
<file path=[Content_Types].xml><?xml version="1.0" encoding="utf-8"?>
<Types xmlns="http://schemas.openxmlformats.org/package/2006/content-types">
  <Default Extension="png" ContentType="image/png"/>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3523F" w:rsidRDefault="00A3523F" w:rsidP="00A3523F">
      <w:pPr>
        <w:spacing w:after="0" w:line="240" w:lineRule="auto"/>
        <w:jc w:val="center"/>
        <w:rPr>
          <w:b/>
          <w:i/>
          <w:sz w:val="56"/>
          <w:szCs w:val="56"/>
        </w:rPr>
      </w:pPr>
    </w:p>
    <w:p w:rsidR="00A3523F" w:rsidRDefault="00A3523F" w:rsidP="00A3523F">
      <w:pPr>
        <w:spacing w:after="0" w:line="240" w:lineRule="auto"/>
        <w:jc w:val="center"/>
        <w:rPr>
          <w:b/>
          <w:i/>
          <w:sz w:val="56"/>
          <w:szCs w:val="56"/>
        </w:rPr>
      </w:pPr>
    </w:p>
    <w:p w:rsidR="00A3523F" w:rsidRDefault="00A3523F" w:rsidP="00A3523F">
      <w:pPr>
        <w:spacing w:after="0" w:line="240" w:lineRule="auto"/>
        <w:jc w:val="center"/>
        <w:rPr>
          <w:b/>
          <w:i/>
          <w:sz w:val="56"/>
          <w:szCs w:val="56"/>
        </w:rPr>
      </w:pPr>
    </w:p>
    <w:p w:rsidR="00E71DFD" w:rsidRDefault="00A3523F" w:rsidP="00A3523F">
      <w:pPr>
        <w:spacing w:after="0" w:line="240" w:lineRule="auto"/>
        <w:jc w:val="center"/>
        <w:rPr>
          <w:b/>
          <w:i/>
          <w:sz w:val="56"/>
          <w:szCs w:val="56"/>
        </w:rPr>
      </w:pPr>
      <w:r w:rsidRPr="00E87943">
        <w:rPr>
          <w:b/>
          <w:i/>
          <w:sz w:val="56"/>
          <w:szCs w:val="56"/>
        </w:rPr>
        <w:t xml:space="preserve">English as a Second Language </w:t>
      </w:r>
      <w:r>
        <w:rPr>
          <w:b/>
          <w:i/>
          <w:sz w:val="56"/>
          <w:szCs w:val="56"/>
        </w:rPr>
        <w:t>I</w:t>
      </w:r>
      <w:r w:rsidRPr="00E87943">
        <w:rPr>
          <w:b/>
          <w:i/>
          <w:sz w:val="56"/>
          <w:szCs w:val="56"/>
        </w:rPr>
        <w:t xml:space="preserve">I </w:t>
      </w:r>
    </w:p>
    <w:p w:rsidR="00A3523F" w:rsidRPr="00E87943" w:rsidRDefault="00A3523F" w:rsidP="00A3523F">
      <w:pPr>
        <w:spacing w:after="0" w:line="240" w:lineRule="auto"/>
        <w:jc w:val="center"/>
        <w:rPr>
          <w:b/>
          <w:i/>
          <w:sz w:val="56"/>
          <w:szCs w:val="56"/>
        </w:rPr>
      </w:pPr>
      <w:r w:rsidRPr="00E87943">
        <w:rPr>
          <w:b/>
          <w:i/>
          <w:sz w:val="56"/>
          <w:szCs w:val="56"/>
        </w:rPr>
        <w:t>(ESL I</w:t>
      </w:r>
      <w:r>
        <w:rPr>
          <w:b/>
          <w:i/>
          <w:sz w:val="56"/>
          <w:szCs w:val="56"/>
        </w:rPr>
        <w:t>I</w:t>
      </w:r>
      <w:r w:rsidRPr="00E87943">
        <w:rPr>
          <w:b/>
          <w:i/>
          <w:sz w:val="56"/>
          <w:szCs w:val="56"/>
        </w:rPr>
        <w:t>)</w:t>
      </w:r>
    </w:p>
    <w:p w:rsidR="00A3523F" w:rsidRDefault="00A3523F" w:rsidP="00A3523F">
      <w:pPr>
        <w:spacing w:after="0" w:line="240" w:lineRule="auto"/>
        <w:jc w:val="center"/>
        <w:rPr>
          <w:b/>
          <w:i/>
          <w:sz w:val="28"/>
          <w:szCs w:val="28"/>
        </w:rPr>
      </w:pPr>
    </w:p>
    <w:p w:rsidR="00A3523F" w:rsidRPr="00F32916" w:rsidRDefault="00A3523F" w:rsidP="00A3523F">
      <w:pPr>
        <w:spacing w:after="0" w:line="240" w:lineRule="auto"/>
        <w:jc w:val="center"/>
        <w:rPr>
          <w:b/>
          <w:sz w:val="40"/>
          <w:szCs w:val="40"/>
        </w:rPr>
      </w:pPr>
      <w:r w:rsidRPr="00F32916">
        <w:rPr>
          <w:b/>
          <w:sz w:val="40"/>
          <w:szCs w:val="40"/>
        </w:rPr>
        <w:t xml:space="preserve">Curriculum </w:t>
      </w:r>
      <w:r>
        <w:rPr>
          <w:b/>
          <w:sz w:val="40"/>
          <w:szCs w:val="40"/>
        </w:rPr>
        <w:t xml:space="preserve">Course </w:t>
      </w:r>
      <w:r w:rsidRPr="00F32916">
        <w:rPr>
          <w:b/>
          <w:sz w:val="40"/>
          <w:szCs w:val="40"/>
        </w:rPr>
        <w:t>Guide</w:t>
      </w:r>
    </w:p>
    <w:p w:rsidR="00A3523F" w:rsidRDefault="00A3523F" w:rsidP="00A3523F">
      <w:pPr>
        <w:spacing w:after="0" w:line="240" w:lineRule="auto"/>
        <w:jc w:val="center"/>
        <w:rPr>
          <w:b/>
          <w:i/>
          <w:sz w:val="28"/>
          <w:szCs w:val="28"/>
        </w:rPr>
      </w:pPr>
    </w:p>
    <w:p w:rsidR="00A3523F" w:rsidRDefault="00A3523F" w:rsidP="00A3523F">
      <w:pPr>
        <w:spacing w:after="0" w:line="240" w:lineRule="auto"/>
        <w:jc w:val="center"/>
        <w:rPr>
          <w:b/>
          <w:i/>
          <w:sz w:val="28"/>
          <w:szCs w:val="28"/>
        </w:rPr>
      </w:pPr>
      <w:r>
        <w:rPr>
          <w:noProof/>
        </w:rPr>
        <w:drawing>
          <wp:anchor distT="0" distB="0" distL="114300" distR="114300" simplePos="0" relativeHeight="251699200" behindDoc="1" locked="0" layoutInCell="1" allowOverlap="1" wp14:anchorId="71B48921" wp14:editId="35FDB565">
            <wp:simplePos x="0" y="0"/>
            <wp:positionH relativeFrom="column">
              <wp:posOffset>2093595</wp:posOffset>
            </wp:positionH>
            <wp:positionV relativeFrom="paragraph">
              <wp:posOffset>81915</wp:posOffset>
            </wp:positionV>
            <wp:extent cx="2156460" cy="1866900"/>
            <wp:effectExtent l="0" t="0" r="0" b="0"/>
            <wp:wrapTight wrapText="bothSides">
              <wp:wrapPolygon edited="0">
                <wp:start x="0" y="0"/>
                <wp:lineTo x="0" y="21380"/>
                <wp:lineTo x="21371" y="21380"/>
                <wp:lineTo x="21371" y="0"/>
                <wp:lineTo x="0" y="0"/>
              </wp:wrapPolygon>
            </wp:wrapTight>
            <wp:docPr id="39" name="Picture 39" descr="cid:image001.jpg@01CEDF7E.EE4F49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id:image001.jpg@01CEDF7E.EE4F4990"/>
                    <pic:cNvPicPr>
                      <a:picLocks noChangeAspect="1" noChangeArrowheads="1"/>
                    </pic:cNvPicPr>
                  </pic:nvPicPr>
                  <pic:blipFill>
                    <a:blip r:embed="rId11" r:link="rId12">
                      <a:extLst>
                        <a:ext uri="{28A0092B-C50C-407E-A947-70E740481C1C}">
                          <a14:useLocalDpi xmlns:a14="http://schemas.microsoft.com/office/drawing/2010/main" val="0"/>
                        </a:ext>
                      </a:extLst>
                    </a:blip>
                    <a:srcRect/>
                    <a:stretch>
                      <a:fillRect/>
                    </a:stretch>
                  </pic:blipFill>
                  <pic:spPr bwMode="auto">
                    <a:xfrm>
                      <a:off x="0" y="0"/>
                      <a:ext cx="2156460" cy="186690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A3523F" w:rsidRDefault="00A3523F" w:rsidP="00A3523F">
      <w:pPr>
        <w:spacing w:after="0" w:line="240" w:lineRule="auto"/>
        <w:jc w:val="center"/>
        <w:rPr>
          <w:b/>
          <w:i/>
          <w:sz w:val="28"/>
          <w:szCs w:val="28"/>
        </w:rPr>
      </w:pPr>
    </w:p>
    <w:p w:rsidR="00A3523F" w:rsidRDefault="00A3523F" w:rsidP="00A3523F">
      <w:pPr>
        <w:spacing w:after="0" w:line="240" w:lineRule="auto"/>
        <w:jc w:val="center"/>
        <w:rPr>
          <w:b/>
          <w:i/>
          <w:sz w:val="28"/>
          <w:szCs w:val="28"/>
        </w:rPr>
      </w:pPr>
    </w:p>
    <w:p w:rsidR="00A3523F" w:rsidRDefault="00A3523F" w:rsidP="00A3523F">
      <w:pPr>
        <w:spacing w:after="0" w:line="240" w:lineRule="auto"/>
        <w:jc w:val="center"/>
        <w:rPr>
          <w:b/>
          <w:i/>
          <w:sz w:val="28"/>
          <w:szCs w:val="28"/>
        </w:rPr>
      </w:pPr>
    </w:p>
    <w:p w:rsidR="00A3523F" w:rsidRDefault="00A3523F" w:rsidP="00A3523F">
      <w:pPr>
        <w:spacing w:after="0" w:line="240" w:lineRule="auto"/>
        <w:jc w:val="center"/>
        <w:rPr>
          <w:b/>
          <w:i/>
          <w:caps/>
          <w:sz w:val="28"/>
          <w:szCs w:val="28"/>
        </w:rPr>
      </w:pPr>
    </w:p>
    <w:p w:rsidR="00A3523F" w:rsidRDefault="00A3523F" w:rsidP="00A3523F">
      <w:pPr>
        <w:spacing w:after="0" w:line="240" w:lineRule="auto"/>
        <w:jc w:val="center"/>
        <w:rPr>
          <w:b/>
          <w:i/>
          <w:caps/>
          <w:sz w:val="28"/>
          <w:szCs w:val="28"/>
        </w:rPr>
      </w:pPr>
    </w:p>
    <w:p w:rsidR="00A3523F" w:rsidRDefault="00A3523F" w:rsidP="00A3523F">
      <w:pPr>
        <w:spacing w:after="0" w:line="240" w:lineRule="auto"/>
        <w:jc w:val="center"/>
        <w:rPr>
          <w:b/>
          <w:i/>
          <w:caps/>
          <w:sz w:val="28"/>
          <w:szCs w:val="28"/>
        </w:rPr>
      </w:pPr>
    </w:p>
    <w:p w:rsidR="00A3523F" w:rsidRDefault="00A3523F" w:rsidP="00A3523F">
      <w:pPr>
        <w:spacing w:after="0" w:line="240" w:lineRule="auto"/>
        <w:jc w:val="center"/>
        <w:rPr>
          <w:b/>
          <w:i/>
          <w:caps/>
          <w:sz w:val="28"/>
          <w:szCs w:val="28"/>
        </w:rPr>
      </w:pPr>
    </w:p>
    <w:p w:rsidR="00A3523F" w:rsidRDefault="00A3523F" w:rsidP="00A3523F">
      <w:pPr>
        <w:spacing w:after="0" w:line="240" w:lineRule="auto"/>
        <w:jc w:val="center"/>
        <w:rPr>
          <w:b/>
          <w:i/>
          <w:caps/>
          <w:sz w:val="28"/>
          <w:szCs w:val="28"/>
        </w:rPr>
      </w:pPr>
    </w:p>
    <w:p w:rsidR="00A3523F" w:rsidRDefault="00A3523F" w:rsidP="00A3523F">
      <w:pPr>
        <w:spacing w:after="0" w:line="240" w:lineRule="auto"/>
        <w:jc w:val="center"/>
        <w:rPr>
          <w:b/>
          <w:i/>
          <w:caps/>
          <w:sz w:val="28"/>
          <w:szCs w:val="28"/>
        </w:rPr>
      </w:pPr>
    </w:p>
    <w:p w:rsidR="00A3523F" w:rsidRPr="00BC1BA2" w:rsidRDefault="00A3523F" w:rsidP="00A3523F">
      <w:pPr>
        <w:spacing w:after="0" w:line="240" w:lineRule="auto"/>
        <w:jc w:val="center"/>
        <w:rPr>
          <w:b/>
          <w:caps/>
          <w:sz w:val="36"/>
          <w:szCs w:val="36"/>
        </w:rPr>
      </w:pPr>
      <w:r w:rsidRPr="00BC1BA2">
        <w:rPr>
          <w:b/>
          <w:caps/>
          <w:sz w:val="36"/>
          <w:szCs w:val="36"/>
        </w:rPr>
        <w:t>Perth Amboy Public Schools</w:t>
      </w:r>
    </w:p>
    <w:p w:rsidR="00A3523F" w:rsidRDefault="00A3523F" w:rsidP="00A3523F">
      <w:pPr>
        <w:spacing w:after="0" w:line="240" w:lineRule="auto"/>
        <w:jc w:val="center"/>
        <w:rPr>
          <w:b/>
          <w:i/>
          <w:sz w:val="28"/>
          <w:szCs w:val="28"/>
        </w:rPr>
      </w:pPr>
    </w:p>
    <w:p w:rsidR="00A3523F" w:rsidRDefault="00A3523F" w:rsidP="00A3523F">
      <w:pPr>
        <w:spacing w:after="0" w:line="240" w:lineRule="auto"/>
        <w:jc w:val="center"/>
        <w:rPr>
          <w:b/>
          <w:i/>
          <w:sz w:val="28"/>
          <w:szCs w:val="28"/>
        </w:rPr>
      </w:pPr>
    </w:p>
    <w:p w:rsidR="00A3523F" w:rsidRDefault="00A3523F" w:rsidP="00A3523F">
      <w:pPr>
        <w:spacing w:after="0" w:line="240" w:lineRule="auto"/>
        <w:jc w:val="center"/>
        <w:rPr>
          <w:b/>
          <w:i/>
          <w:sz w:val="28"/>
          <w:szCs w:val="28"/>
        </w:rPr>
      </w:pPr>
    </w:p>
    <w:p w:rsidR="00A3523F" w:rsidRPr="00AB3E5D" w:rsidRDefault="00A3523F" w:rsidP="00A3523F">
      <w:pPr>
        <w:spacing w:after="0" w:line="240" w:lineRule="auto"/>
        <w:jc w:val="center"/>
        <w:rPr>
          <w:sz w:val="28"/>
          <w:szCs w:val="28"/>
        </w:rPr>
      </w:pPr>
      <w:r>
        <w:rPr>
          <w:b/>
          <w:i/>
          <w:sz w:val="28"/>
          <w:szCs w:val="28"/>
        </w:rPr>
        <w:t xml:space="preserve">         Developed by: </w:t>
      </w:r>
      <w:r w:rsidR="00CD018C" w:rsidRPr="00CD018C">
        <w:rPr>
          <w:sz w:val="28"/>
          <w:szCs w:val="28"/>
        </w:rPr>
        <w:t>Ms. Dolores Rodriguez</w:t>
      </w:r>
    </w:p>
    <w:p w:rsidR="00A3523F" w:rsidRDefault="00A3523F" w:rsidP="00A3523F">
      <w:pPr>
        <w:spacing w:after="0" w:line="240" w:lineRule="auto"/>
        <w:rPr>
          <w:sz w:val="28"/>
          <w:szCs w:val="28"/>
        </w:rPr>
      </w:pPr>
      <w:r>
        <w:rPr>
          <w:sz w:val="28"/>
          <w:szCs w:val="28"/>
        </w:rPr>
        <w:tab/>
      </w:r>
      <w:r>
        <w:rPr>
          <w:sz w:val="28"/>
          <w:szCs w:val="28"/>
        </w:rPr>
        <w:tab/>
      </w:r>
      <w:r>
        <w:rPr>
          <w:sz w:val="28"/>
          <w:szCs w:val="28"/>
        </w:rPr>
        <w:tab/>
      </w:r>
      <w:r>
        <w:rPr>
          <w:sz w:val="28"/>
          <w:szCs w:val="28"/>
        </w:rPr>
        <w:tab/>
      </w:r>
    </w:p>
    <w:p w:rsidR="00A3523F" w:rsidRPr="00F543A8" w:rsidRDefault="00A3523F" w:rsidP="00A3523F">
      <w:pPr>
        <w:spacing w:after="0" w:line="240" w:lineRule="auto"/>
        <w:ind w:firstLine="720"/>
        <w:rPr>
          <w:sz w:val="24"/>
          <w:szCs w:val="24"/>
        </w:rPr>
      </w:pPr>
      <w:r w:rsidRPr="00F543A8">
        <w:rPr>
          <w:b/>
          <w:i/>
          <w:sz w:val="28"/>
          <w:szCs w:val="28"/>
        </w:rPr>
        <w:t>Facilitated by:</w:t>
      </w:r>
      <w:r w:rsidRPr="00F543A8">
        <w:rPr>
          <w:sz w:val="28"/>
          <w:szCs w:val="28"/>
        </w:rPr>
        <w:t xml:space="preserve"> </w:t>
      </w:r>
      <w:r w:rsidRPr="00F543A8">
        <w:rPr>
          <w:sz w:val="24"/>
          <w:szCs w:val="24"/>
        </w:rPr>
        <w:t>Ms. L. Cruz-Argemil, Chief Supervisor Bilingual/ESL &amp; World Languages</w:t>
      </w:r>
    </w:p>
    <w:p w:rsidR="00A3523F" w:rsidRPr="00F543A8" w:rsidRDefault="00A3523F" w:rsidP="00A3523F">
      <w:pPr>
        <w:spacing w:after="0" w:line="240" w:lineRule="auto"/>
        <w:ind w:left="1440"/>
        <w:rPr>
          <w:sz w:val="24"/>
          <w:szCs w:val="24"/>
        </w:rPr>
      </w:pPr>
      <w:r>
        <w:rPr>
          <w:sz w:val="28"/>
          <w:szCs w:val="28"/>
        </w:rPr>
        <w:t xml:space="preserve">               </w:t>
      </w:r>
      <w:r w:rsidRPr="00F543A8">
        <w:rPr>
          <w:sz w:val="24"/>
          <w:szCs w:val="24"/>
        </w:rPr>
        <w:t>Ms. R. Acevedo, Supervisor Bilingual/ESL &amp; World Languages</w:t>
      </w:r>
    </w:p>
    <w:p w:rsidR="00A3523F" w:rsidRDefault="00A3523F" w:rsidP="00A3523F">
      <w:pPr>
        <w:spacing w:after="0" w:line="240" w:lineRule="auto"/>
        <w:ind w:left="2160" w:firstLine="720"/>
        <w:rPr>
          <w:b/>
          <w:i/>
          <w:sz w:val="28"/>
          <w:szCs w:val="28"/>
        </w:rPr>
      </w:pPr>
    </w:p>
    <w:p w:rsidR="00A3523F" w:rsidRPr="00F543A8" w:rsidRDefault="00A3523F" w:rsidP="00A3523F">
      <w:pPr>
        <w:spacing w:after="0" w:line="240" w:lineRule="auto"/>
        <w:jc w:val="center"/>
        <w:rPr>
          <w:sz w:val="28"/>
          <w:szCs w:val="28"/>
        </w:rPr>
      </w:pPr>
      <w:r w:rsidRPr="00F543A8">
        <w:rPr>
          <w:b/>
          <w:sz w:val="28"/>
          <w:szCs w:val="28"/>
        </w:rPr>
        <w:t>District Facilitator:</w:t>
      </w:r>
      <w:r w:rsidRPr="00F543A8">
        <w:rPr>
          <w:sz w:val="28"/>
          <w:szCs w:val="28"/>
        </w:rPr>
        <w:t xml:space="preserve"> Dr. Damian Medina, Chief Literacy Officer</w:t>
      </w:r>
    </w:p>
    <w:p w:rsidR="00A3523F" w:rsidRPr="00AB3E5D" w:rsidRDefault="00A3523F" w:rsidP="00A3523F">
      <w:pPr>
        <w:spacing w:after="0" w:line="240" w:lineRule="auto"/>
        <w:jc w:val="center"/>
        <w:rPr>
          <w:sz w:val="28"/>
          <w:szCs w:val="28"/>
        </w:rPr>
      </w:pPr>
    </w:p>
    <w:p w:rsidR="00A3523F" w:rsidRDefault="00A3523F" w:rsidP="00A3523F">
      <w:pPr>
        <w:spacing w:after="0" w:line="240" w:lineRule="auto"/>
        <w:jc w:val="center"/>
        <w:rPr>
          <w:b/>
          <w:i/>
          <w:sz w:val="28"/>
          <w:szCs w:val="28"/>
        </w:rPr>
      </w:pPr>
    </w:p>
    <w:p w:rsidR="00A3523F" w:rsidRDefault="00A3523F" w:rsidP="00A3523F">
      <w:pPr>
        <w:spacing w:after="0" w:line="240" w:lineRule="auto"/>
        <w:jc w:val="center"/>
        <w:rPr>
          <w:b/>
          <w:i/>
          <w:sz w:val="28"/>
          <w:szCs w:val="28"/>
        </w:rPr>
      </w:pPr>
    </w:p>
    <w:p w:rsidR="00A3523F" w:rsidRDefault="00A3523F" w:rsidP="00A3523F">
      <w:pPr>
        <w:spacing w:after="0" w:line="240" w:lineRule="auto"/>
        <w:jc w:val="center"/>
        <w:rPr>
          <w:b/>
          <w:i/>
          <w:sz w:val="28"/>
          <w:szCs w:val="28"/>
        </w:rPr>
      </w:pPr>
      <w:r>
        <w:rPr>
          <w:b/>
          <w:i/>
          <w:sz w:val="28"/>
          <w:szCs w:val="28"/>
        </w:rPr>
        <w:t>May 30, 2014</w:t>
      </w:r>
    </w:p>
    <w:p w:rsidR="00A3523F" w:rsidRDefault="00A3523F" w:rsidP="00A3523F">
      <w:pPr>
        <w:spacing w:after="0" w:line="240" w:lineRule="auto"/>
        <w:jc w:val="center"/>
        <w:rPr>
          <w:b/>
          <w:i/>
          <w:sz w:val="28"/>
          <w:szCs w:val="28"/>
        </w:rPr>
      </w:pPr>
    </w:p>
    <w:p w:rsidR="008B1483" w:rsidRPr="00E8238F" w:rsidRDefault="008B1483" w:rsidP="008B1483">
      <w:pPr>
        <w:spacing w:after="0" w:line="240" w:lineRule="auto"/>
        <w:jc w:val="center"/>
        <w:rPr>
          <w:sz w:val="40"/>
          <w:szCs w:val="40"/>
        </w:rPr>
      </w:pPr>
      <w:r>
        <w:rPr>
          <w:noProof/>
        </w:rPr>
        <w:lastRenderedPageBreak/>
        <w:drawing>
          <wp:inline distT="0" distB="0" distL="0" distR="0">
            <wp:extent cx="1485900" cy="1295400"/>
            <wp:effectExtent l="0" t="0" r="0" b="0"/>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485900" cy="1295400"/>
                    </a:xfrm>
                    <a:prstGeom prst="rect">
                      <a:avLst/>
                    </a:prstGeom>
                    <a:noFill/>
                    <a:ln>
                      <a:noFill/>
                    </a:ln>
                  </pic:spPr>
                </pic:pic>
              </a:graphicData>
            </a:graphic>
          </wp:inline>
        </w:drawing>
      </w:r>
    </w:p>
    <w:p w:rsidR="008B1483" w:rsidRDefault="008B1483" w:rsidP="008B1483">
      <w:pPr>
        <w:spacing w:after="0" w:line="240" w:lineRule="auto"/>
        <w:jc w:val="center"/>
        <w:rPr>
          <w:rFonts w:eastAsia="Times New Roman"/>
          <w:b/>
          <w:sz w:val="24"/>
          <w:szCs w:val="24"/>
          <w:u w:val="single"/>
        </w:rPr>
      </w:pPr>
      <w:r w:rsidRPr="00E8238F">
        <w:rPr>
          <w:sz w:val="40"/>
          <w:szCs w:val="40"/>
        </w:rPr>
        <w:t>PERTH AMBOY PUBLIC SCHOOLS</w:t>
      </w:r>
      <w:r w:rsidRPr="00E8238F">
        <w:rPr>
          <w:rFonts w:eastAsia="Times New Roman"/>
          <w:b/>
          <w:sz w:val="24"/>
          <w:szCs w:val="24"/>
          <w:u w:val="single"/>
        </w:rPr>
        <w:t xml:space="preserve"> </w:t>
      </w:r>
    </w:p>
    <w:p w:rsidR="008B1483" w:rsidRDefault="008B1483" w:rsidP="008B1483">
      <w:pPr>
        <w:spacing w:after="0" w:line="240" w:lineRule="auto"/>
        <w:jc w:val="center"/>
        <w:rPr>
          <w:rFonts w:eastAsia="Times New Roman"/>
          <w:b/>
          <w:sz w:val="24"/>
          <w:szCs w:val="24"/>
          <w:u w:val="single"/>
        </w:rPr>
      </w:pPr>
    </w:p>
    <w:p w:rsidR="008B1483" w:rsidRDefault="008B1483" w:rsidP="008B1483">
      <w:pPr>
        <w:spacing w:after="0" w:line="240" w:lineRule="auto"/>
        <w:jc w:val="center"/>
        <w:rPr>
          <w:rFonts w:eastAsia="Times New Roman"/>
          <w:b/>
          <w:sz w:val="24"/>
          <w:szCs w:val="24"/>
          <w:u w:val="single"/>
        </w:rPr>
      </w:pPr>
    </w:p>
    <w:p w:rsidR="008B1483" w:rsidRPr="00760372" w:rsidRDefault="008B1483" w:rsidP="008B1483">
      <w:pPr>
        <w:spacing w:after="0" w:line="240" w:lineRule="auto"/>
        <w:jc w:val="center"/>
        <w:rPr>
          <w:rFonts w:eastAsia="Times New Roman"/>
          <w:b/>
          <w:sz w:val="24"/>
          <w:szCs w:val="24"/>
          <w:u w:val="single"/>
        </w:rPr>
      </w:pPr>
      <w:r w:rsidRPr="00760372">
        <w:rPr>
          <w:rFonts w:eastAsia="Times New Roman"/>
          <w:b/>
          <w:sz w:val="24"/>
          <w:szCs w:val="24"/>
          <w:u w:val="single"/>
        </w:rPr>
        <w:t>DISTRICT MISSION STATEMENT</w:t>
      </w:r>
    </w:p>
    <w:p w:rsidR="008B1483" w:rsidRPr="00416EF4" w:rsidRDefault="008B1483" w:rsidP="008B1483">
      <w:pPr>
        <w:spacing w:after="0" w:line="240" w:lineRule="auto"/>
        <w:jc w:val="center"/>
        <w:rPr>
          <w:rFonts w:eastAsia="Times New Roman"/>
          <w:b/>
          <w:sz w:val="24"/>
          <w:szCs w:val="24"/>
        </w:rPr>
      </w:pPr>
    </w:p>
    <w:p w:rsidR="008B1483" w:rsidRPr="00416EF4" w:rsidRDefault="008B1483" w:rsidP="008B1483">
      <w:pPr>
        <w:spacing w:after="0" w:line="240" w:lineRule="auto"/>
        <w:jc w:val="center"/>
        <w:rPr>
          <w:rFonts w:eastAsia="Times New Roman"/>
          <w:b/>
          <w:sz w:val="24"/>
          <w:szCs w:val="24"/>
        </w:rPr>
      </w:pPr>
    </w:p>
    <w:p w:rsidR="00A3523F" w:rsidRPr="00416EF4" w:rsidRDefault="00A3523F" w:rsidP="00A3523F">
      <w:pPr>
        <w:shd w:val="clear" w:color="auto" w:fill="FFFFFF"/>
        <w:spacing w:after="0" w:line="240" w:lineRule="auto"/>
        <w:jc w:val="center"/>
        <w:rPr>
          <w:rFonts w:eastAsia="Times New Roman"/>
          <w:i/>
          <w:color w:val="333333"/>
          <w:sz w:val="24"/>
          <w:szCs w:val="24"/>
        </w:rPr>
      </w:pPr>
      <w:r w:rsidRPr="00416EF4">
        <w:rPr>
          <w:rFonts w:eastAsia="Times New Roman"/>
          <w:i/>
          <w:color w:val="333333"/>
          <w:sz w:val="24"/>
          <w:szCs w:val="24"/>
        </w:rPr>
        <w:t xml:space="preserve">To provide all students with a solid academic foundation through the efforts of all staff, with parental support and collaboration that establishes high expectations, with resources, support services and fiscal management that focuses on achieving or exceeding the New Jersey </w:t>
      </w:r>
      <w:r>
        <w:rPr>
          <w:rFonts w:eastAsia="Times New Roman"/>
          <w:i/>
          <w:color w:val="333333"/>
          <w:sz w:val="24"/>
          <w:szCs w:val="24"/>
        </w:rPr>
        <w:t xml:space="preserve">Core Curriculum Content Standards (NJCCCS), the </w:t>
      </w:r>
      <w:r w:rsidRPr="00416EF4">
        <w:rPr>
          <w:rFonts w:eastAsia="Times New Roman"/>
          <w:i/>
          <w:color w:val="333333"/>
          <w:sz w:val="24"/>
          <w:szCs w:val="24"/>
        </w:rPr>
        <w:t>Common Core State Standards (CCSS)</w:t>
      </w:r>
      <w:r>
        <w:rPr>
          <w:rFonts w:eastAsia="Times New Roman"/>
          <w:i/>
          <w:color w:val="333333"/>
          <w:sz w:val="24"/>
          <w:szCs w:val="24"/>
        </w:rPr>
        <w:t>,</w:t>
      </w:r>
      <w:r w:rsidRPr="00416EF4">
        <w:rPr>
          <w:rFonts w:eastAsia="Times New Roman"/>
          <w:i/>
          <w:color w:val="333333"/>
          <w:sz w:val="24"/>
          <w:szCs w:val="24"/>
        </w:rPr>
        <w:t xml:space="preserve"> and </w:t>
      </w:r>
      <w:r>
        <w:rPr>
          <w:rFonts w:eastAsia="Times New Roman"/>
          <w:i/>
          <w:color w:val="333333"/>
          <w:sz w:val="24"/>
          <w:szCs w:val="24"/>
        </w:rPr>
        <w:t xml:space="preserve">the </w:t>
      </w:r>
      <w:r w:rsidRPr="00416EF4">
        <w:rPr>
          <w:rFonts w:eastAsia="Times New Roman"/>
          <w:i/>
          <w:color w:val="333333"/>
          <w:sz w:val="24"/>
          <w:szCs w:val="24"/>
        </w:rPr>
        <w:t xml:space="preserve">delivery of services in a safe and healthy environment. </w:t>
      </w:r>
    </w:p>
    <w:p w:rsidR="008B1483" w:rsidRDefault="008B1483" w:rsidP="008B1483">
      <w:pPr>
        <w:spacing w:after="0" w:line="240" w:lineRule="auto"/>
        <w:jc w:val="center"/>
        <w:rPr>
          <w:rFonts w:eastAsia="Times New Roman"/>
          <w:b/>
          <w:sz w:val="24"/>
          <w:szCs w:val="24"/>
          <w:u w:val="single"/>
        </w:rPr>
      </w:pPr>
    </w:p>
    <w:p w:rsidR="008B1483" w:rsidRDefault="008B1483" w:rsidP="008B1483">
      <w:pPr>
        <w:spacing w:after="0" w:line="240" w:lineRule="auto"/>
        <w:jc w:val="center"/>
        <w:rPr>
          <w:rFonts w:eastAsia="Times New Roman"/>
          <w:b/>
          <w:sz w:val="24"/>
          <w:szCs w:val="24"/>
          <w:u w:val="single"/>
        </w:rPr>
      </w:pPr>
    </w:p>
    <w:p w:rsidR="008B1483" w:rsidRPr="00416EF4" w:rsidRDefault="008B1483" w:rsidP="008B1483">
      <w:pPr>
        <w:spacing w:after="0" w:line="240" w:lineRule="auto"/>
        <w:jc w:val="center"/>
        <w:rPr>
          <w:rFonts w:eastAsia="Times New Roman"/>
          <w:sz w:val="24"/>
          <w:szCs w:val="24"/>
          <w:u w:val="single"/>
        </w:rPr>
      </w:pPr>
      <w:r>
        <w:rPr>
          <w:rFonts w:eastAsia="Times New Roman"/>
          <w:b/>
          <w:sz w:val="24"/>
          <w:szCs w:val="24"/>
          <w:u w:val="single"/>
        </w:rPr>
        <w:t xml:space="preserve">MEMBERS OF THE BOARD OF EDUCATION </w:t>
      </w:r>
    </w:p>
    <w:p w:rsidR="008B1483" w:rsidRPr="00684521" w:rsidRDefault="008B1483" w:rsidP="008B148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pacing w:after="0" w:line="240" w:lineRule="auto"/>
        <w:jc w:val="center"/>
        <w:rPr>
          <w:rFonts w:eastAsia="Times New Roman"/>
          <w:b/>
          <w:sz w:val="36"/>
          <w:szCs w:val="36"/>
        </w:rPr>
      </w:pPr>
    </w:p>
    <w:p w:rsidR="008B1483" w:rsidRPr="00684521" w:rsidRDefault="008B1483" w:rsidP="008B148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pacing w:after="0" w:line="240" w:lineRule="auto"/>
        <w:jc w:val="center"/>
        <w:rPr>
          <w:rFonts w:eastAsia="Times New Roman"/>
          <w:sz w:val="28"/>
          <w:szCs w:val="28"/>
        </w:rPr>
      </w:pPr>
      <w:proofErr w:type="spellStart"/>
      <w:r w:rsidRPr="00684521">
        <w:rPr>
          <w:rFonts w:eastAsia="Times New Roman"/>
          <w:sz w:val="28"/>
          <w:szCs w:val="28"/>
        </w:rPr>
        <w:t>Obdulia</w:t>
      </w:r>
      <w:proofErr w:type="spellEnd"/>
      <w:r w:rsidRPr="00684521">
        <w:rPr>
          <w:rFonts w:eastAsia="Times New Roman"/>
          <w:sz w:val="28"/>
          <w:szCs w:val="28"/>
        </w:rPr>
        <w:t xml:space="preserve"> Gonzalez, President</w:t>
      </w:r>
    </w:p>
    <w:p w:rsidR="008B1483" w:rsidRPr="00684521" w:rsidRDefault="008B1483" w:rsidP="008B148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pacing w:after="0" w:line="240" w:lineRule="auto"/>
        <w:jc w:val="center"/>
        <w:rPr>
          <w:rFonts w:eastAsia="Times New Roman"/>
          <w:sz w:val="28"/>
          <w:szCs w:val="28"/>
        </w:rPr>
      </w:pPr>
    </w:p>
    <w:p w:rsidR="008B1483" w:rsidRPr="00684521" w:rsidRDefault="008B1483" w:rsidP="008B148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pacing w:after="0" w:line="240" w:lineRule="auto"/>
        <w:jc w:val="center"/>
        <w:rPr>
          <w:rFonts w:eastAsia="Times New Roman"/>
          <w:sz w:val="28"/>
          <w:szCs w:val="28"/>
        </w:rPr>
      </w:pPr>
      <w:r w:rsidRPr="00684521">
        <w:rPr>
          <w:rFonts w:eastAsia="Times New Roman"/>
          <w:sz w:val="28"/>
          <w:szCs w:val="28"/>
        </w:rPr>
        <w:t>Israel Varela, Vice President</w:t>
      </w:r>
    </w:p>
    <w:p w:rsidR="008B1483" w:rsidRPr="00684521" w:rsidRDefault="008B1483" w:rsidP="008B148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pacing w:after="0" w:line="240" w:lineRule="auto"/>
        <w:rPr>
          <w:rFonts w:eastAsia="Times New Roman"/>
          <w:sz w:val="28"/>
          <w:szCs w:val="28"/>
        </w:rPr>
      </w:pPr>
    </w:p>
    <w:p w:rsidR="008B1483" w:rsidRPr="00684521" w:rsidRDefault="008B1483" w:rsidP="008B148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pacing w:after="0" w:line="240" w:lineRule="auto"/>
        <w:jc w:val="center"/>
        <w:rPr>
          <w:rFonts w:eastAsia="Times New Roman"/>
          <w:sz w:val="28"/>
          <w:szCs w:val="28"/>
        </w:rPr>
      </w:pPr>
      <w:r w:rsidRPr="00684521">
        <w:rPr>
          <w:rFonts w:eastAsia="Times New Roman"/>
          <w:sz w:val="28"/>
          <w:szCs w:val="28"/>
        </w:rPr>
        <w:t>Anthony Bermudez</w:t>
      </w:r>
    </w:p>
    <w:p w:rsidR="008B1483" w:rsidRDefault="008B1483" w:rsidP="008B148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pacing w:after="0" w:line="240" w:lineRule="auto"/>
        <w:jc w:val="center"/>
        <w:rPr>
          <w:rFonts w:eastAsia="Times New Roman"/>
          <w:sz w:val="28"/>
          <w:szCs w:val="28"/>
        </w:rPr>
      </w:pPr>
    </w:p>
    <w:p w:rsidR="008B1483" w:rsidRPr="00684521" w:rsidRDefault="008B1483" w:rsidP="008B148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pacing w:after="0" w:line="240" w:lineRule="auto"/>
        <w:jc w:val="center"/>
        <w:rPr>
          <w:rFonts w:eastAsia="Times New Roman"/>
          <w:sz w:val="28"/>
          <w:szCs w:val="28"/>
        </w:rPr>
      </w:pPr>
      <w:r w:rsidRPr="00684521">
        <w:rPr>
          <w:rFonts w:eastAsia="Times New Roman"/>
          <w:sz w:val="28"/>
          <w:szCs w:val="28"/>
        </w:rPr>
        <w:t>Dianne Roman</w:t>
      </w:r>
    </w:p>
    <w:p w:rsidR="008B1483" w:rsidRDefault="008B1483" w:rsidP="008B148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pacing w:after="0" w:line="240" w:lineRule="auto"/>
        <w:jc w:val="center"/>
        <w:rPr>
          <w:rFonts w:eastAsia="Times New Roman"/>
          <w:sz w:val="28"/>
          <w:szCs w:val="28"/>
        </w:rPr>
      </w:pPr>
    </w:p>
    <w:p w:rsidR="008B1483" w:rsidRPr="00684521" w:rsidRDefault="008B1483" w:rsidP="008B148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pacing w:after="0" w:line="240" w:lineRule="auto"/>
        <w:jc w:val="center"/>
        <w:rPr>
          <w:rFonts w:eastAsia="Times New Roman"/>
          <w:sz w:val="28"/>
          <w:szCs w:val="28"/>
        </w:rPr>
      </w:pPr>
      <w:r w:rsidRPr="00684521">
        <w:rPr>
          <w:rFonts w:eastAsia="Times New Roman"/>
          <w:sz w:val="28"/>
          <w:szCs w:val="28"/>
        </w:rPr>
        <w:t xml:space="preserve">Kenneth </w:t>
      </w:r>
      <w:proofErr w:type="spellStart"/>
      <w:r w:rsidRPr="00684521">
        <w:rPr>
          <w:rFonts w:eastAsia="Times New Roman"/>
          <w:sz w:val="28"/>
          <w:szCs w:val="28"/>
        </w:rPr>
        <w:t>Puccio</w:t>
      </w:r>
      <w:proofErr w:type="spellEnd"/>
    </w:p>
    <w:p w:rsidR="008B1483" w:rsidRDefault="008B1483" w:rsidP="008B148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pacing w:after="0" w:line="240" w:lineRule="auto"/>
        <w:jc w:val="center"/>
        <w:rPr>
          <w:rFonts w:eastAsia="Times New Roman"/>
          <w:sz w:val="28"/>
          <w:szCs w:val="28"/>
        </w:rPr>
      </w:pPr>
    </w:p>
    <w:p w:rsidR="008B1483" w:rsidRPr="00684521" w:rsidRDefault="008B1483" w:rsidP="008B148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pacing w:after="0" w:line="240" w:lineRule="auto"/>
        <w:jc w:val="center"/>
        <w:rPr>
          <w:rFonts w:eastAsia="Times New Roman"/>
          <w:sz w:val="28"/>
          <w:szCs w:val="28"/>
        </w:rPr>
      </w:pPr>
      <w:r w:rsidRPr="00684521">
        <w:rPr>
          <w:rFonts w:eastAsia="Times New Roman"/>
          <w:sz w:val="28"/>
          <w:szCs w:val="28"/>
        </w:rPr>
        <w:t>Maria Garcia</w:t>
      </w:r>
    </w:p>
    <w:p w:rsidR="008B1483" w:rsidRDefault="008B1483" w:rsidP="008B148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pacing w:after="0" w:line="240" w:lineRule="auto"/>
        <w:jc w:val="center"/>
        <w:rPr>
          <w:rFonts w:eastAsia="Times New Roman"/>
          <w:sz w:val="28"/>
          <w:szCs w:val="28"/>
        </w:rPr>
      </w:pPr>
    </w:p>
    <w:p w:rsidR="008B1483" w:rsidRPr="00684521" w:rsidRDefault="008B1483" w:rsidP="008B148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pacing w:after="0" w:line="240" w:lineRule="auto"/>
        <w:jc w:val="center"/>
        <w:rPr>
          <w:rFonts w:eastAsia="Times New Roman"/>
          <w:sz w:val="28"/>
          <w:szCs w:val="28"/>
        </w:rPr>
      </w:pPr>
      <w:r w:rsidRPr="00684521">
        <w:rPr>
          <w:rFonts w:eastAsia="Times New Roman"/>
          <w:sz w:val="28"/>
          <w:szCs w:val="28"/>
        </w:rPr>
        <w:t xml:space="preserve">Milady </w:t>
      </w:r>
      <w:proofErr w:type="spellStart"/>
      <w:r w:rsidRPr="00684521">
        <w:rPr>
          <w:rFonts w:eastAsia="Times New Roman"/>
          <w:sz w:val="28"/>
          <w:szCs w:val="28"/>
        </w:rPr>
        <w:t>Tejeda</w:t>
      </w:r>
      <w:proofErr w:type="spellEnd"/>
    </w:p>
    <w:p w:rsidR="008B1483" w:rsidRDefault="008B1483" w:rsidP="008B148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pacing w:after="0" w:line="240" w:lineRule="auto"/>
        <w:jc w:val="center"/>
        <w:rPr>
          <w:rFonts w:eastAsia="Times New Roman"/>
          <w:sz w:val="28"/>
          <w:szCs w:val="28"/>
        </w:rPr>
      </w:pPr>
    </w:p>
    <w:p w:rsidR="008B1483" w:rsidRPr="00684521" w:rsidRDefault="008B1483" w:rsidP="008B148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pacing w:after="0" w:line="240" w:lineRule="auto"/>
        <w:jc w:val="center"/>
        <w:rPr>
          <w:rFonts w:eastAsia="Times New Roman"/>
          <w:sz w:val="28"/>
          <w:szCs w:val="28"/>
        </w:rPr>
      </w:pPr>
      <w:r w:rsidRPr="00684521">
        <w:rPr>
          <w:rFonts w:eastAsia="Times New Roman"/>
          <w:sz w:val="28"/>
          <w:szCs w:val="28"/>
        </w:rPr>
        <w:t xml:space="preserve">Samuel </w:t>
      </w:r>
      <w:proofErr w:type="spellStart"/>
      <w:r w:rsidRPr="00684521">
        <w:rPr>
          <w:rFonts w:eastAsia="Times New Roman"/>
          <w:sz w:val="28"/>
          <w:szCs w:val="28"/>
        </w:rPr>
        <w:t>Lebreault</w:t>
      </w:r>
      <w:proofErr w:type="spellEnd"/>
    </w:p>
    <w:p w:rsidR="008B1483" w:rsidRDefault="008B1483" w:rsidP="008B148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pacing w:after="0" w:line="240" w:lineRule="auto"/>
        <w:jc w:val="center"/>
        <w:rPr>
          <w:rFonts w:eastAsia="Times New Roman"/>
          <w:sz w:val="28"/>
          <w:szCs w:val="28"/>
        </w:rPr>
      </w:pPr>
    </w:p>
    <w:p w:rsidR="008B1483" w:rsidRPr="00684521" w:rsidRDefault="008B1483" w:rsidP="008B148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pacing w:after="0" w:line="240" w:lineRule="auto"/>
        <w:jc w:val="center"/>
        <w:rPr>
          <w:rFonts w:eastAsia="Times New Roman"/>
          <w:sz w:val="28"/>
          <w:szCs w:val="28"/>
        </w:rPr>
      </w:pPr>
      <w:r w:rsidRPr="00684521">
        <w:rPr>
          <w:rFonts w:eastAsia="Times New Roman"/>
          <w:sz w:val="28"/>
          <w:szCs w:val="28"/>
        </w:rPr>
        <w:t>William Ortiz</w:t>
      </w:r>
    </w:p>
    <w:p w:rsidR="008B1483" w:rsidRPr="00E8238F" w:rsidRDefault="008B1483" w:rsidP="008B1483">
      <w:pPr>
        <w:pStyle w:val="Title"/>
        <w:rPr>
          <w:rFonts w:ascii="Calibri" w:hAnsi="Calibri"/>
          <w:sz w:val="40"/>
          <w:szCs w:val="40"/>
        </w:rPr>
      </w:pPr>
      <w:bookmarkStart w:id="0" w:name="_GoBack"/>
      <w:bookmarkEnd w:id="0"/>
      <w:r>
        <w:rPr>
          <w:noProof/>
        </w:rPr>
        <w:lastRenderedPageBreak/>
        <w:drawing>
          <wp:inline distT="0" distB="0" distL="0" distR="0">
            <wp:extent cx="1485900" cy="1295400"/>
            <wp:effectExtent l="0" t="0" r="0"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485900" cy="1295400"/>
                    </a:xfrm>
                    <a:prstGeom prst="rect">
                      <a:avLst/>
                    </a:prstGeom>
                    <a:noFill/>
                    <a:ln>
                      <a:noFill/>
                    </a:ln>
                  </pic:spPr>
                </pic:pic>
              </a:graphicData>
            </a:graphic>
          </wp:inline>
        </w:drawing>
      </w:r>
    </w:p>
    <w:p w:rsidR="008B1483" w:rsidRDefault="008B1483" w:rsidP="008B1483">
      <w:pPr>
        <w:spacing w:after="0" w:line="240" w:lineRule="auto"/>
        <w:jc w:val="center"/>
        <w:rPr>
          <w:rFonts w:eastAsia="Times New Roman"/>
          <w:b/>
          <w:sz w:val="24"/>
          <w:szCs w:val="24"/>
          <w:u w:val="single"/>
        </w:rPr>
      </w:pPr>
      <w:r w:rsidRPr="00E8238F">
        <w:rPr>
          <w:sz w:val="40"/>
          <w:szCs w:val="40"/>
        </w:rPr>
        <w:t>PERTH AMBOY PUBLIC SCHOOLS</w:t>
      </w:r>
      <w:r w:rsidRPr="00E8238F">
        <w:rPr>
          <w:rFonts w:eastAsia="Times New Roman"/>
          <w:b/>
          <w:sz w:val="24"/>
          <w:szCs w:val="24"/>
          <w:u w:val="single"/>
        </w:rPr>
        <w:t xml:space="preserve"> </w:t>
      </w:r>
    </w:p>
    <w:p w:rsidR="008B1483" w:rsidRDefault="008B1483" w:rsidP="008B1483">
      <w:pPr>
        <w:spacing w:after="0" w:line="240" w:lineRule="auto"/>
        <w:jc w:val="center"/>
        <w:rPr>
          <w:rFonts w:eastAsia="Times New Roman"/>
          <w:b/>
          <w:sz w:val="24"/>
          <w:szCs w:val="24"/>
          <w:u w:val="single"/>
        </w:rPr>
      </w:pPr>
    </w:p>
    <w:p w:rsidR="008B1483" w:rsidRDefault="008B1483" w:rsidP="008B1483">
      <w:pPr>
        <w:spacing w:after="0" w:line="240" w:lineRule="auto"/>
        <w:jc w:val="both"/>
        <w:rPr>
          <w:rFonts w:eastAsia="Times New Roman"/>
          <w:sz w:val="24"/>
          <w:szCs w:val="24"/>
        </w:rPr>
      </w:pPr>
      <w:r w:rsidRPr="00D81DCC">
        <w:rPr>
          <w:rFonts w:eastAsia="Times New Roman"/>
          <w:sz w:val="24"/>
          <w:szCs w:val="24"/>
        </w:rPr>
        <w:t xml:space="preserve">This document was developed </w:t>
      </w:r>
      <w:r>
        <w:rPr>
          <w:rFonts w:eastAsia="Times New Roman"/>
          <w:sz w:val="24"/>
          <w:szCs w:val="24"/>
        </w:rPr>
        <w:t xml:space="preserve">and board approved </w:t>
      </w:r>
      <w:r w:rsidRPr="00D81DCC">
        <w:rPr>
          <w:rFonts w:eastAsia="Times New Roman"/>
          <w:sz w:val="24"/>
          <w:szCs w:val="24"/>
        </w:rPr>
        <w:t xml:space="preserve">as part of a district initiative to write and revise curricula in an effort to ensure they are properly aligned with the Common Core State Standards (CCSS) and the New Jersey Core </w:t>
      </w:r>
      <w:r>
        <w:rPr>
          <w:rFonts w:eastAsia="Times New Roman"/>
          <w:sz w:val="24"/>
          <w:szCs w:val="24"/>
        </w:rPr>
        <w:t xml:space="preserve">Curriculum </w:t>
      </w:r>
      <w:r w:rsidR="00A3523F">
        <w:rPr>
          <w:rFonts w:eastAsia="Times New Roman"/>
          <w:sz w:val="24"/>
          <w:szCs w:val="24"/>
        </w:rPr>
        <w:t>Content</w:t>
      </w:r>
      <w:r w:rsidRPr="00D81DCC">
        <w:rPr>
          <w:rFonts w:eastAsia="Times New Roman"/>
          <w:sz w:val="24"/>
          <w:szCs w:val="24"/>
        </w:rPr>
        <w:t xml:space="preserve"> Standards</w:t>
      </w:r>
      <w:r>
        <w:rPr>
          <w:rFonts w:eastAsia="Times New Roman"/>
          <w:sz w:val="24"/>
          <w:szCs w:val="24"/>
        </w:rPr>
        <w:t xml:space="preserve"> (NJCCCS)</w:t>
      </w:r>
      <w:r w:rsidRPr="00D81DCC">
        <w:rPr>
          <w:rFonts w:eastAsia="Times New Roman"/>
          <w:sz w:val="24"/>
          <w:szCs w:val="24"/>
        </w:rPr>
        <w:t xml:space="preserve"> as it applies to all </w:t>
      </w:r>
      <w:r>
        <w:rPr>
          <w:rFonts w:eastAsia="Times New Roman"/>
          <w:sz w:val="24"/>
          <w:szCs w:val="24"/>
        </w:rPr>
        <w:t xml:space="preserve">core </w:t>
      </w:r>
      <w:r w:rsidRPr="00D81DCC">
        <w:rPr>
          <w:rFonts w:eastAsia="Times New Roman"/>
          <w:sz w:val="24"/>
          <w:szCs w:val="24"/>
        </w:rPr>
        <w:t>content areas</w:t>
      </w:r>
      <w:r>
        <w:rPr>
          <w:rFonts w:eastAsia="Times New Roman"/>
          <w:sz w:val="24"/>
          <w:szCs w:val="24"/>
        </w:rPr>
        <w:t xml:space="preserve"> and grade levels</w:t>
      </w:r>
      <w:r w:rsidRPr="00D81DCC">
        <w:rPr>
          <w:rFonts w:eastAsia="Times New Roman"/>
          <w:sz w:val="24"/>
          <w:szCs w:val="24"/>
        </w:rPr>
        <w:t xml:space="preserve">.  Special emphasis was placed on identifying power standards and career </w:t>
      </w:r>
      <w:r>
        <w:rPr>
          <w:rFonts w:eastAsia="Times New Roman"/>
          <w:sz w:val="24"/>
          <w:szCs w:val="24"/>
        </w:rPr>
        <w:t xml:space="preserve">and college readiness skills so that </w:t>
      </w:r>
      <w:r w:rsidRPr="00D81DCC">
        <w:rPr>
          <w:rFonts w:eastAsia="Times New Roman"/>
          <w:sz w:val="24"/>
          <w:szCs w:val="24"/>
        </w:rPr>
        <w:t xml:space="preserve">students are exposed to </w:t>
      </w:r>
      <w:r>
        <w:rPr>
          <w:rFonts w:eastAsia="Times New Roman"/>
          <w:sz w:val="24"/>
          <w:szCs w:val="24"/>
        </w:rPr>
        <w:t xml:space="preserve">the </w:t>
      </w:r>
      <w:r w:rsidRPr="00D81DCC">
        <w:rPr>
          <w:rFonts w:eastAsia="Times New Roman"/>
          <w:sz w:val="24"/>
          <w:szCs w:val="24"/>
        </w:rPr>
        <w:t xml:space="preserve">critical skills that they must develop at each grade level and throughout their K-12 educational experience. It is the expectation that this document is used at the classroom level </w:t>
      </w:r>
      <w:r>
        <w:rPr>
          <w:rFonts w:eastAsia="Times New Roman"/>
          <w:sz w:val="24"/>
          <w:szCs w:val="24"/>
        </w:rPr>
        <w:t>as a guide to</w:t>
      </w:r>
      <w:r w:rsidRPr="00D81DCC">
        <w:rPr>
          <w:rFonts w:eastAsia="Times New Roman"/>
          <w:sz w:val="24"/>
          <w:szCs w:val="24"/>
        </w:rPr>
        <w:t xml:space="preserve"> address skills that are essential to ensure endurance, leverage, and readiness for the next level of learning among all students. While the teaching of the identified critical skills is nonnegotiable, the curriculum guides offer </w:t>
      </w:r>
      <w:r>
        <w:rPr>
          <w:rFonts w:eastAsia="Times New Roman"/>
          <w:sz w:val="24"/>
          <w:szCs w:val="24"/>
        </w:rPr>
        <w:t xml:space="preserve">suggested </w:t>
      </w:r>
      <w:r w:rsidRPr="00D81DCC">
        <w:rPr>
          <w:rFonts w:eastAsia="Times New Roman"/>
          <w:sz w:val="24"/>
          <w:szCs w:val="24"/>
        </w:rPr>
        <w:t xml:space="preserve">assessments and learning activities that teachers </w:t>
      </w:r>
      <w:r>
        <w:rPr>
          <w:rFonts w:eastAsia="Times New Roman"/>
          <w:sz w:val="24"/>
          <w:szCs w:val="24"/>
        </w:rPr>
        <w:t>may</w:t>
      </w:r>
      <w:r w:rsidRPr="00D81DCC">
        <w:rPr>
          <w:rFonts w:eastAsia="Times New Roman"/>
          <w:sz w:val="24"/>
          <w:szCs w:val="24"/>
        </w:rPr>
        <w:t xml:space="preserve"> use to address the essential skills</w:t>
      </w:r>
      <w:r>
        <w:rPr>
          <w:rFonts w:eastAsia="Times New Roman"/>
          <w:sz w:val="24"/>
          <w:szCs w:val="24"/>
        </w:rPr>
        <w:t xml:space="preserve"> when teaching. The curriculum guides are not prescriptive in nature but rather serve as a resource that identifies critical skills and offers a menu of enduring understandings, essential questions, assessments, vocabulary,</w:t>
      </w:r>
      <w:r w:rsidRPr="00A96FAE">
        <w:rPr>
          <w:rFonts w:eastAsia="Times New Roman"/>
          <w:sz w:val="24"/>
          <w:szCs w:val="24"/>
        </w:rPr>
        <w:t xml:space="preserve"> </w:t>
      </w:r>
      <w:r>
        <w:rPr>
          <w:rFonts w:eastAsia="Times New Roman"/>
          <w:sz w:val="24"/>
          <w:szCs w:val="24"/>
        </w:rPr>
        <w:t>teaching activities, and differentiation options that new and seasoned staff members can use to facilitate teaching and learning.</w:t>
      </w:r>
    </w:p>
    <w:p w:rsidR="008B1483" w:rsidRDefault="008B1483" w:rsidP="008B1483">
      <w:pPr>
        <w:spacing w:after="0" w:line="240" w:lineRule="auto"/>
        <w:rPr>
          <w:rFonts w:eastAsia="Times New Roman"/>
          <w:sz w:val="24"/>
          <w:szCs w:val="24"/>
        </w:rPr>
      </w:pPr>
      <w:r>
        <w:rPr>
          <w:rFonts w:eastAsia="Times New Roman"/>
          <w:sz w:val="24"/>
          <w:szCs w:val="24"/>
        </w:rPr>
        <w:t xml:space="preserve"> This document also contains important information on the Common Core State Standards and the PARCC Assessment as a quick reference for educators in all content areas and grade levels. </w:t>
      </w:r>
    </w:p>
    <w:p w:rsidR="008B1483" w:rsidRDefault="008B1483" w:rsidP="008B1483">
      <w:pPr>
        <w:spacing w:after="0" w:line="240" w:lineRule="auto"/>
        <w:rPr>
          <w:rFonts w:eastAsia="Times New Roman"/>
          <w:sz w:val="24"/>
          <w:szCs w:val="24"/>
        </w:rPr>
      </w:pPr>
    </w:p>
    <w:p w:rsidR="008B1483" w:rsidRPr="00BA5CDF" w:rsidRDefault="008B1483" w:rsidP="008B1483">
      <w:pPr>
        <w:spacing w:after="0" w:line="240" w:lineRule="auto"/>
        <w:ind w:left="360"/>
        <w:rPr>
          <w:rFonts w:eastAsia="Times New Roman"/>
          <w:b/>
          <w:sz w:val="24"/>
          <w:szCs w:val="24"/>
        </w:rPr>
      </w:pPr>
      <w:r w:rsidRPr="00BA5CDF">
        <w:rPr>
          <w:rFonts w:eastAsia="Times New Roman"/>
          <w:b/>
          <w:sz w:val="24"/>
          <w:szCs w:val="24"/>
        </w:rPr>
        <w:t>Content:</w:t>
      </w:r>
    </w:p>
    <w:p w:rsidR="008B1483" w:rsidRDefault="008B1483" w:rsidP="008B1483">
      <w:pPr>
        <w:spacing w:after="0" w:line="240" w:lineRule="auto"/>
        <w:rPr>
          <w:rFonts w:eastAsia="Times New Roman"/>
          <w:sz w:val="24"/>
          <w:szCs w:val="24"/>
        </w:rPr>
        <w:sectPr w:rsidR="008B1483" w:rsidSect="008B1483">
          <w:footerReference w:type="default" r:id="rId13"/>
          <w:pgSz w:w="12240" w:h="15840"/>
          <w:pgMar w:top="720" w:right="1152" w:bottom="720" w:left="1440" w:header="720" w:footer="720" w:gutter="0"/>
          <w:cols w:space="720"/>
          <w:docGrid w:linePitch="360"/>
        </w:sectPr>
      </w:pPr>
      <w:r>
        <w:rPr>
          <w:rFonts w:eastAsia="Times New Roman"/>
          <w:b/>
          <w:noProof/>
          <w:sz w:val="24"/>
          <w:szCs w:val="24"/>
        </w:rPr>
        <mc:AlternateContent>
          <mc:Choice Requires="wps">
            <w:drawing>
              <wp:anchor distT="0" distB="0" distL="114300" distR="114300" simplePos="0" relativeHeight="251674624" behindDoc="0" locked="0" layoutInCell="1" allowOverlap="1">
                <wp:simplePos x="0" y="0"/>
                <wp:positionH relativeFrom="column">
                  <wp:posOffset>3209925</wp:posOffset>
                </wp:positionH>
                <wp:positionV relativeFrom="paragraph">
                  <wp:posOffset>69215</wp:posOffset>
                </wp:positionV>
                <wp:extent cx="9525" cy="2647950"/>
                <wp:effectExtent l="9525" t="5715" r="9525" b="13335"/>
                <wp:wrapNone/>
                <wp:docPr id="31" name="Straight Arrow Connector 3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9525" cy="264795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id="_x0000_t32" coordsize="21600,21600" o:spt="32" o:oned="t" path="m,l21600,21600e" filled="f">
                <v:path arrowok="t" fillok="f" o:connecttype="none"/>
                <o:lock v:ext="edit" shapetype="t"/>
              </v:shapetype>
              <v:shape id="Straight Arrow Connector 31" o:spid="_x0000_s1026" type="#_x0000_t32" style="position:absolute;margin-left:252.75pt;margin-top:5.45pt;width:.75pt;height:208.5pt;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UTDnKQIAAE8EAAAOAAAAZHJzL2Uyb0RvYy54bWysVMFu2zAMvQ/YPwi6p45TJ02MOkVhJ7t0&#10;W4B2H6BIsi3MFgVJjRMM+/dRipOt22UY5oMsmeQjH/nk+4dj35GDtE6BLmh6M6VEag5C6aagX162&#10;kyUlzjMtWAdaFvQkHX1Yv393P5hczqCFTkhLEES7fDAFbb03eZI43sqeuRswUqOxBtszj0fbJMKy&#10;AdH7LplNp4tkACuMBS6dw6/V2UjXEb+uJfef69pJT7qCYm0+rjau+7Am63uWN5aZVvGxDPYPVfRM&#10;aUx6haqYZ+TVqj+gesUtOKj9DYc+gbpWXEYOyCad/sbmuWVGRi7YHGeubXL/D5Z/OuwsUaKgtykl&#10;mvU4o2dvmWpaTx6thYGUoDX2ESxBF+zXYFyOYaXe2cCYH/WzeQL+1RENZct0I2PdLyeDWDEieRMS&#10;Ds5g1v3wEQT6sFcPsXnH2vYBEttCjnFGp+uM5NETjh9X89mcEo6G2SK7W83jCBOWX2KNdf6DhJ6E&#10;TUHdyOVKIo2Z2OHJeeSCgZeAkFjDVnVd1ESnyTBmCxYHnRLBGA+22ZedJQcWVBWf0BgEe+Nm4VWL&#10;CNZKJjbj3jPVnffo3+mAh9ywnHF3ls231XS1WW6W2SSbLTaTbFpVk8dtmU0W2/RuXt1WZVml3wOX&#10;NMtbJYTUobqLhNPs7yQyXqaz+K4ivrYheYseKWKxl3csOg43zPOsjD2I086GboQ5o2qj83jDwrX4&#10;9Ry9fv4H1j8AAAD//wMAUEsDBBQABgAIAAAAIQBt8WBK3wAAAAoBAAAPAAAAZHJzL2Rvd25yZXYu&#10;eG1sTI/BTsMwEETvSPyDtUhcELUbEUrSOFWFxIEjbSWubrxNAvE6ip0m9OtZTvS4mqfZN8Vmdp04&#10;4xBaTxqWCwUCqfK2pVrDYf/2+AIiREPWdJ5Qww8G2JS3N4XJrZ/oA8+7WAsuoZAbDU2MfS5lqBp0&#10;Jix8j8TZyQ/ORD6HWtrBTFzuOpko9SydaYk/NKbH1war793oNGAY06XaZq4+vF+mh8/k8jX1e63v&#10;7+btGkTEOf7D8KfP6lCy09GPZIPoNKQqTRnlQGUgGEjViscdNTwlqwxkWcjrCeUvAAAA//8DAFBL&#10;AQItABQABgAIAAAAIQC2gziS/gAAAOEBAAATAAAAAAAAAAAAAAAAAAAAAABbQ29udGVudF9UeXBl&#10;c10ueG1sUEsBAi0AFAAGAAgAAAAhADj9If/WAAAAlAEAAAsAAAAAAAAAAAAAAAAALwEAAF9yZWxz&#10;Ly5yZWxzUEsBAi0AFAAGAAgAAAAhAH1RMOcpAgAATwQAAA4AAAAAAAAAAAAAAAAALgIAAGRycy9l&#10;Mm9Eb2MueG1sUEsBAi0AFAAGAAgAAAAhAG3xYErfAAAACgEAAA8AAAAAAAAAAAAAAAAAgwQAAGRy&#10;cy9kb3ducmV2LnhtbFBLBQYAAAAABAAEAPMAAACPBQAAAAA=&#10;"/>
            </w:pict>
          </mc:Fallback>
        </mc:AlternateContent>
      </w:r>
    </w:p>
    <w:p w:rsidR="008B1483" w:rsidRDefault="008B1483" w:rsidP="00B92127">
      <w:pPr>
        <w:numPr>
          <w:ilvl w:val="0"/>
          <w:numId w:val="22"/>
        </w:numPr>
        <w:spacing w:after="0" w:line="240" w:lineRule="auto"/>
        <w:rPr>
          <w:rFonts w:eastAsia="Times New Roman"/>
          <w:sz w:val="24"/>
          <w:szCs w:val="24"/>
        </w:rPr>
      </w:pPr>
      <w:r>
        <w:rPr>
          <w:rFonts w:eastAsia="Times New Roman"/>
          <w:sz w:val="24"/>
          <w:szCs w:val="24"/>
        </w:rPr>
        <w:lastRenderedPageBreak/>
        <w:t>Board of Education Approval Page</w:t>
      </w:r>
    </w:p>
    <w:p w:rsidR="008B1483" w:rsidRDefault="008B1483" w:rsidP="00B92127">
      <w:pPr>
        <w:numPr>
          <w:ilvl w:val="0"/>
          <w:numId w:val="22"/>
        </w:numPr>
        <w:spacing w:after="0" w:line="240" w:lineRule="auto"/>
        <w:rPr>
          <w:rFonts w:eastAsia="Times New Roman"/>
          <w:sz w:val="24"/>
          <w:szCs w:val="24"/>
        </w:rPr>
      </w:pPr>
      <w:r>
        <w:rPr>
          <w:rFonts w:eastAsia="Times New Roman"/>
          <w:sz w:val="24"/>
          <w:szCs w:val="24"/>
        </w:rPr>
        <w:t>Power Standards</w:t>
      </w:r>
    </w:p>
    <w:p w:rsidR="008B1483" w:rsidRDefault="008B1483" w:rsidP="00B92127">
      <w:pPr>
        <w:numPr>
          <w:ilvl w:val="0"/>
          <w:numId w:val="22"/>
        </w:numPr>
        <w:spacing w:after="0" w:line="240" w:lineRule="auto"/>
        <w:rPr>
          <w:rFonts w:eastAsia="Times New Roman"/>
          <w:sz w:val="24"/>
          <w:szCs w:val="24"/>
        </w:rPr>
      </w:pPr>
      <w:r>
        <w:rPr>
          <w:rFonts w:eastAsia="Times New Roman"/>
          <w:sz w:val="24"/>
          <w:szCs w:val="24"/>
        </w:rPr>
        <w:t>The Common Core State Standards</w:t>
      </w:r>
    </w:p>
    <w:p w:rsidR="008B1483" w:rsidRDefault="008B1483" w:rsidP="00B92127">
      <w:pPr>
        <w:numPr>
          <w:ilvl w:val="0"/>
          <w:numId w:val="22"/>
        </w:numPr>
        <w:spacing w:after="0" w:line="240" w:lineRule="auto"/>
        <w:rPr>
          <w:rFonts w:eastAsia="Times New Roman"/>
          <w:sz w:val="24"/>
          <w:szCs w:val="24"/>
        </w:rPr>
      </w:pPr>
      <w:r>
        <w:rPr>
          <w:rFonts w:eastAsia="Times New Roman"/>
          <w:sz w:val="24"/>
          <w:szCs w:val="24"/>
        </w:rPr>
        <w:t>College and Career Readiness Anchor Standards for Reading, Writing, Speaking and Listening, and Language.</w:t>
      </w:r>
    </w:p>
    <w:p w:rsidR="008B1483" w:rsidRDefault="008B1483" w:rsidP="00B92127">
      <w:pPr>
        <w:numPr>
          <w:ilvl w:val="0"/>
          <w:numId w:val="22"/>
        </w:numPr>
        <w:spacing w:after="0" w:line="240" w:lineRule="auto"/>
        <w:rPr>
          <w:rFonts w:eastAsia="Times New Roman"/>
          <w:sz w:val="24"/>
          <w:szCs w:val="24"/>
        </w:rPr>
      </w:pPr>
      <w:r>
        <w:rPr>
          <w:rFonts w:eastAsia="Times New Roman"/>
          <w:sz w:val="24"/>
          <w:szCs w:val="24"/>
        </w:rPr>
        <w:t xml:space="preserve">Course Description </w:t>
      </w:r>
    </w:p>
    <w:p w:rsidR="008B1483" w:rsidRDefault="008B1483" w:rsidP="00B92127">
      <w:pPr>
        <w:numPr>
          <w:ilvl w:val="0"/>
          <w:numId w:val="22"/>
        </w:numPr>
        <w:spacing w:after="0" w:line="240" w:lineRule="auto"/>
        <w:rPr>
          <w:rFonts w:eastAsia="Times New Roman"/>
          <w:sz w:val="24"/>
          <w:szCs w:val="24"/>
        </w:rPr>
      </w:pPr>
      <w:r>
        <w:rPr>
          <w:rFonts w:eastAsia="Times New Roman"/>
          <w:sz w:val="24"/>
          <w:szCs w:val="24"/>
        </w:rPr>
        <w:t>Syllabus &amp; Pacing Guide</w:t>
      </w:r>
    </w:p>
    <w:p w:rsidR="008B1483" w:rsidRDefault="008B1483" w:rsidP="00B92127">
      <w:pPr>
        <w:numPr>
          <w:ilvl w:val="0"/>
          <w:numId w:val="22"/>
        </w:numPr>
        <w:spacing w:after="0" w:line="240" w:lineRule="auto"/>
        <w:rPr>
          <w:rFonts w:eastAsia="Times New Roman"/>
          <w:sz w:val="24"/>
          <w:szCs w:val="24"/>
        </w:rPr>
      </w:pPr>
      <w:r>
        <w:rPr>
          <w:rFonts w:eastAsia="Times New Roman"/>
          <w:sz w:val="24"/>
          <w:szCs w:val="24"/>
        </w:rPr>
        <w:lastRenderedPageBreak/>
        <w:t>Curriculum Guides</w:t>
      </w:r>
    </w:p>
    <w:p w:rsidR="008B1483" w:rsidRPr="00416EF4" w:rsidRDefault="008B1483" w:rsidP="00B92127">
      <w:pPr>
        <w:numPr>
          <w:ilvl w:val="0"/>
          <w:numId w:val="22"/>
        </w:numPr>
        <w:spacing w:after="0" w:line="240" w:lineRule="auto"/>
        <w:rPr>
          <w:rFonts w:eastAsia="Times New Roman"/>
          <w:sz w:val="24"/>
          <w:szCs w:val="24"/>
        </w:rPr>
      </w:pPr>
      <w:r>
        <w:rPr>
          <w:rFonts w:eastAsia="Times New Roman"/>
          <w:sz w:val="24"/>
          <w:szCs w:val="24"/>
        </w:rPr>
        <w:t>Appendix</w:t>
      </w:r>
    </w:p>
    <w:p w:rsidR="008B1483" w:rsidRDefault="008B1483" w:rsidP="00B92127">
      <w:pPr>
        <w:numPr>
          <w:ilvl w:val="0"/>
          <w:numId w:val="22"/>
        </w:numPr>
        <w:spacing w:after="0" w:line="240" w:lineRule="auto"/>
        <w:rPr>
          <w:rFonts w:eastAsia="Times New Roman"/>
          <w:sz w:val="24"/>
          <w:szCs w:val="24"/>
        </w:rPr>
      </w:pPr>
      <w:r>
        <w:rPr>
          <w:rFonts w:eastAsia="Times New Roman"/>
          <w:sz w:val="24"/>
          <w:szCs w:val="24"/>
        </w:rPr>
        <w:t>The PARCC Assessment</w:t>
      </w:r>
    </w:p>
    <w:p w:rsidR="008B1483" w:rsidRDefault="008B1483" w:rsidP="00B92127">
      <w:pPr>
        <w:numPr>
          <w:ilvl w:val="0"/>
          <w:numId w:val="22"/>
        </w:numPr>
        <w:spacing w:after="0" w:line="240" w:lineRule="auto"/>
        <w:rPr>
          <w:rFonts w:eastAsia="Times New Roman"/>
          <w:sz w:val="24"/>
          <w:szCs w:val="24"/>
        </w:rPr>
      </w:pPr>
      <w:r>
        <w:rPr>
          <w:rFonts w:eastAsia="Times New Roman"/>
          <w:sz w:val="24"/>
          <w:szCs w:val="24"/>
        </w:rPr>
        <w:t>PARCC Rubrics</w:t>
      </w:r>
    </w:p>
    <w:p w:rsidR="008B1483" w:rsidRDefault="008B1483" w:rsidP="00B92127">
      <w:pPr>
        <w:numPr>
          <w:ilvl w:val="1"/>
          <w:numId w:val="22"/>
        </w:numPr>
        <w:spacing w:after="0" w:line="240" w:lineRule="auto"/>
        <w:ind w:left="1800"/>
        <w:rPr>
          <w:rFonts w:eastAsia="Times New Roman"/>
          <w:sz w:val="24"/>
          <w:szCs w:val="24"/>
        </w:rPr>
      </w:pPr>
      <w:r w:rsidRPr="00C53E06">
        <w:rPr>
          <w:rFonts w:eastAsia="Times New Roman"/>
          <w:sz w:val="24"/>
          <w:szCs w:val="24"/>
        </w:rPr>
        <w:t xml:space="preserve">Grade 3, 4-5, </w:t>
      </w:r>
      <w:r>
        <w:rPr>
          <w:rFonts w:eastAsia="Times New Roman"/>
          <w:sz w:val="24"/>
          <w:szCs w:val="24"/>
        </w:rPr>
        <w:t>and</w:t>
      </w:r>
      <w:r w:rsidRPr="00C53E06">
        <w:rPr>
          <w:rFonts w:eastAsia="Times New Roman"/>
          <w:sz w:val="24"/>
          <w:szCs w:val="24"/>
        </w:rPr>
        <w:t xml:space="preserve"> 6-11</w:t>
      </w:r>
    </w:p>
    <w:p w:rsidR="008B1483" w:rsidRDefault="008B1483" w:rsidP="00B92127">
      <w:pPr>
        <w:numPr>
          <w:ilvl w:val="0"/>
          <w:numId w:val="22"/>
        </w:numPr>
        <w:spacing w:after="0" w:line="240" w:lineRule="auto"/>
        <w:rPr>
          <w:rFonts w:eastAsia="Times New Roman"/>
          <w:sz w:val="24"/>
          <w:szCs w:val="24"/>
        </w:rPr>
      </w:pPr>
      <w:r>
        <w:rPr>
          <w:rFonts w:eastAsia="Times New Roman"/>
          <w:sz w:val="24"/>
          <w:szCs w:val="24"/>
        </w:rPr>
        <w:t xml:space="preserve">NJCCCS for World Languages </w:t>
      </w:r>
    </w:p>
    <w:p w:rsidR="008B1483" w:rsidRDefault="008B1483" w:rsidP="00B92127">
      <w:pPr>
        <w:numPr>
          <w:ilvl w:val="0"/>
          <w:numId w:val="22"/>
        </w:numPr>
        <w:spacing w:after="0" w:line="240" w:lineRule="auto"/>
        <w:rPr>
          <w:rFonts w:eastAsia="Times New Roman"/>
          <w:sz w:val="24"/>
          <w:szCs w:val="24"/>
        </w:rPr>
      </w:pPr>
      <w:r>
        <w:rPr>
          <w:rFonts w:eastAsia="Times New Roman"/>
          <w:sz w:val="24"/>
          <w:szCs w:val="24"/>
        </w:rPr>
        <w:t>CCSS – LAL Shifts &amp; Key Considerations</w:t>
      </w:r>
    </w:p>
    <w:p w:rsidR="008B1483" w:rsidRDefault="008B1483" w:rsidP="008B1483">
      <w:pPr>
        <w:pStyle w:val="Title"/>
        <w:rPr>
          <w:rFonts w:ascii="Calibri" w:hAnsi="Calibri"/>
          <w:b w:val="0"/>
          <w:i/>
          <w:sz w:val="24"/>
          <w:szCs w:val="24"/>
        </w:rPr>
        <w:sectPr w:rsidR="008B1483" w:rsidSect="003D3E57">
          <w:type w:val="continuous"/>
          <w:pgSz w:w="12240" w:h="15840"/>
          <w:pgMar w:top="720" w:right="1152" w:bottom="720" w:left="1440" w:header="720" w:footer="720" w:gutter="0"/>
          <w:cols w:num="2" w:space="720"/>
          <w:docGrid w:linePitch="360"/>
        </w:sectPr>
      </w:pPr>
    </w:p>
    <w:p w:rsidR="008B1483" w:rsidRPr="000362BC" w:rsidRDefault="008B1483" w:rsidP="008B1483">
      <w:pPr>
        <w:pStyle w:val="Title"/>
        <w:rPr>
          <w:sz w:val="24"/>
          <w:szCs w:val="24"/>
        </w:rPr>
      </w:pPr>
      <w:r w:rsidRPr="00E8238F">
        <w:rPr>
          <w:rFonts w:ascii="Calibri" w:hAnsi="Calibri"/>
          <w:b w:val="0"/>
          <w:i/>
          <w:sz w:val="24"/>
          <w:szCs w:val="24"/>
        </w:rPr>
        <w:lastRenderedPageBreak/>
        <w:br w:type="page"/>
      </w:r>
    </w:p>
    <w:p w:rsidR="008B1483" w:rsidRPr="000362BC" w:rsidRDefault="008B1483" w:rsidP="008B1483">
      <w:pPr>
        <w:spacing w:after="0" w:line="240" w:lineRule="auto"/>
        <w:jc w:val="center"/>
        <w:rPr>
          <w:b/>
          <w:sz w:val="28"/>
          <w:szCs w:val="28"/>
        </w:rPr>
      </w:pPr>
      <w:r>
        <w:rPr>
          <w:noProof/>
        </w:rPr>
        <w:lastRenderedPageBreak/>
        <w:drawing>
          <wp:anchor distT="0" distB="0" distL="114300" distR="114300" simplePos="0" relativeHeight="251665408" behindDoc="1" locked="0" layoutInCell="1" allowOverlap="1">
            <wp:simplePos x="0" y="0"/>
            <wp:positionH relativeFrom="column">
              <wp:posOffset>2667635</wp:posOffset>
            </wp:positionH>
            <wp:positionV relativeFrom="paragraph">
              <wp:posOffset>-502920</wp:posOffset>
            </wp:positionV>
            <wp:extent cx="952500" cy="822960"/>
            <wp:effectExtent l="0" t="0" r="0" b="0"/>
            <wp:wrapNone/>
            <wp:docPr id="30" name="Picture 30" descr="cid:image001.jpg@01CEDF7E.EE4F49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cid:image001.jpg@01CEDF7E.EE4F4990"/>
                    <pic:cNvPicPr>
                      <a:picLocks noChangeAspect="1" noChangeArrowheads="1"/>
                    </pic:cNvPicPr>
                  </pic:nvPicPr>
                  <pic:blipFill>
                    <a:blip r:embed="rId11" r:link="rId12" cstate="print">
                      <a:extLst>
                        <a:ext uri="{28A0092B-C50C-407E-A947-70E740481C1C}">
                          <a14:useLocalDpi xmlns:a14="http://schemas.microsoft.com/office/drawing/2010/main" val="0"/>
                        </a:ext>
                      </a:extLst>
                    </a:blip>
                    <a:srcRect/>
                    <a:stretch>
                      <a:fillRect/>
                    </a:stretch>
                  </pic:blipFill>
                  <pic:spPr bwMode="auto">
                    <a:xfrm>
                      <a:off x="0" y="0"/>
                      <a:ext cx="952500" cy="82296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8B1483" w:rsidRPr="000362BC" w:rsidRDefault="008B1483" w:rsidP="008B1483">
      <w:pPr>
        <w:spacing w:after="0" w:line="240" w:lineRule="auto"/>
        <w:jc w:val="center"/>
        <w:rPr>
          <w:b/>
          <w:sz w:val="16"/>
          <w:szCs w:val="16"/>
        </w:rPr>
      </w:pPr>
    </w:p>
    <w:p w:rsidR="008B1483" w:rsidRPr="000362BC" w:rsidRDefault="008B1483" w:rsidP="008B1483">
      <w:pPr>
        <w:spacing w:after="0" w:line="240" w:lineRule="auto"/>
        <w:jc w:val="center"/>
        <w:rPr>
          <w:sz w:val="28"/>
          <w:szCs w:val="28"/>
        </w:rPr>
      </w:pPr>
      <w:r w:rsidRPr="000362BC">
        <w:rPr>
          <w:sz w:val="28"/>
          <w:szCs w:val="28"/>
        </w:rPr>
        <w:t>PERTH AMBOY PUBLIC SCHOOLS</w:t>
      </w:r>
    </w:p>
    <w:p w:rsidR="008B1483" w:rsidRPr="000362BC" w:rsidRDefault="008B1483" w:rsidP="008B1483">
      <w:pPr>
        <w:spacing w:after="0" w:line="240" w:lineRule="auto"/>
        <w:jc w:val="center"/>
        <w:rPr>
          <w:sz w:val="24"/>
          <w:szCs w:val="24"/>
        </w:rPr>
      </w:pPr>
    </w:p>
    <w:p w:rsidR="008B1483" w:rsidRPr="000362BC" w:rsidRDefault="003D3E57" w:rsidP="008B1483">
      <w:pPr>
        <w:spacing w:after="0" w:line="240" w:lineRule="auto"/>
        <w:jc w:val="center"/>
        <w:rPr>
          <w:b/>
          <w:i/>
          <w:sz w:val="28"/>
          <w:szCs w:val="28"/>
        </w:rPr>
      </w:pPr>
      <w:r>
        <w:rPr>
          <w:rFonts w:cs="Calibri"/>
          <w:sz w:val="24"/>
          <w:szCs w:val="24"/>
        </w:rPr>
        <w:t>English as a Second Language II</w:t>
      </w:r>
      <w:r w:rsidR="00A3523F">
        <w:rPr>
          <w:rFonts w:cs="Calibri"/>
          <w:sz w:val="24"/>
          <w:szCs w:val="24"/>
        </w:rPr>
        <w:t xml:space="preserve"> (ESL II)</w:t>
      </w:r>
    </w:p>
    <w:p w:rsidR="008B1483" w:rsidRPr="000362BC" w:rsidRDefault="008B1483" w:rsidP="008B1483">
      <w:pPr>
        <w:pStyle w:val="Title"/>
        <w:rPr>
          <w:rFonts w:ascii="Calibri" w:hAnsi="Calibri"/>
          <w:b w:val="0"/>
          <w:i/>
          <w:sz w:val="24"/>
          <w:szCs w:val="24"/>
        </w:rPr>
      </w:pPr>
    </w:p>
    <w:p w:rsidR="008B1483" w:rsidRPr="00CC27E2" w:rsidRDefault="008B1483" w:rsidP="008B1483">
      <w:pPr>
        <w:pStyle w:val="Title"/>
        <w:rPr>
          <w:rFonts w:ascii="Calibri" w:hAnsi="Calibri"/>
          <w:sz w:val="24"/>
          <w:szCs w:val="24"/>
          <w:u w:val="single"/>
        </w:rPr>
      </w:pPr>
      <w:r w:rsidRPr="00CC27E2">
        <w:rPr>
          <w:rFonts w:ascii="Calibri" w:hAnsi="Calibri"/>
          <w:sz w:val="24"/>
          <w:szCs w:val="24"/>
          <w:u w:val="single"/>
        </w:rPr>
        <w:t>POWER STANDARDS</w:t>
      </w:r>
    </w:p>
    <w:p w:rsidR="008B1483" w:rsidRPr="000362BC" w:rsidRDefault="008B1483" w:rsidP="008B1483">
      <w:pPr>
        <w:spacing w:before="120" w:after="0" w:line="360" w:lineRule="auto"/>
        <w:ind w:left="130"/>
        <w:jc w:val="center"/>
        <w:rPr>
          <w:rFonts w:eastAsia="Times New Roman"/>
          <w:i/>
          <w:kern w:val="24"/>
          <w:sz w:val="24"/>
          <w:szCs w:val="24"/>
        </w:rPr>
      </w:pPr>
      <w:r w:rsidRPr="000362BC">
        <w:rPr>
          <w:rFonts w:eastAsia="Times New Roman"/>
          <w:i/>
          <w:iCs/>
          <w:kern w:val="24"/>
          <w:sz w:val="24"/>
          <w:szCs w:val="24"/>
        </w:rPr>
        <w:t xml:space="preserve">“Given the limited time you have with your students, curriculum design has become more and more an issue of deciding what you won’t teach as well as what you will teach. You cannot do it all. As a designer, you must choose the essential.” </w:t>
      </w:r>
      <w:r w:rsidRPr="000362BC">
        <w:rPr>
          <w:rFonts w:eastAsia="Times New Roman"/>
          <w:i/>
          <w:kern w:val="24"/>
          <w:sz w:val="24"/>
          <w:szCs w:val="24"/>
        </w:rPr>
        <w:t>(Heidi Hayes Jacobs, 1997)</w:t>
      </w:r>
    </w:p>
    <w:p w:rsidR="008B1483" w:rsidRPr="000362BC" w:rsidRDefault="008B1483" w:rsidP="008B1483">
      <w:pPr>
        <w:spacing w:before="120" w:after="0" w:line="240" w:lineRule="auto"/>
        <w:ind w:left="130"/>
        <w:rPr>
          <w:rFonts w:eastAsia="Times New Roman"/>
          <w:sz w:val="24"/>
          <w:szCs w:val="24"/>
        </w:rPr>
      </w:pPr>
    </w:p>
    <w:p w:rsidR="008B1483" w:rsidRPr="000362BC" w:rsidRDefault="008B1483" w:rsidP="008B1483">
      <w:pPr>
        <w:spacing w:before="120" w:after="0" w:line="240" w:lineRule="auto"/>
        <w:ind w:left="130"/>
        <w:rPr>
          <w:rFonts w:eastAsia="Times New Roman"/>
          <w:sz w:val="24"/>
          <w:szCs w:val="24"/>
        </w:rPr>
      </w:pPr>
    </w:p>
    <w:p w:rsidR="008B1483" w:rsidRPr="000362BC" w:rsidRDefault="008B1483" w:rsidP="008B1483">
      <w:pPr>
        <w:spacing w:after="0" w:line="360" w:lineRule="auto"/>
        <w:contextualSpacing/>
        <w:jc w:val="both"/>
        <w:rPr>
          <w:rFonts w:eastAsia="Times New Roman"/>
          <w:sz w:val="24"/>
          <w:szCs w:val="24"/>
        </w:rPr>
      </w:pPr>
      <w:r w:rsidRPr="000362BC">
        <w:rPr>
          <w:rFonts w:eastAsia="Times New Roman"/>
          <w:kern w:val="24"/>
          <w:sz w:val="24"/>
          <w:szCs w:val="24"/>
        </w:rPr>
        <w:t>Power Standards</w:t>
      </w:r>
      <w:r w:rsidRPr="000362BC">
        <w:rPr>
          <w:rFonts w:eastAsia="Times New Roman"/>
          <w:sz w:val="24"/>
          <w:szCs w:val="24"/>
        </w:rPr>
        <w:t xml:space="preserve"> are a s</w:t>
      </w:r>
      <w:r w:rsidRPr="000362BC">
        <w:rPr>
          <w:rFonts w:eastAsia="Times New Roman"/>
          <w:kern w:val="24"/>
          <w:sz w:val="24"/>
          <w:szCs w:val="24"/>
        </w:rPr>
        <w:t>ubset of subset of the complete list of standards/indicators for each grade and each subject. They represent the “safety net” of indicators that students must learn prior to exiting current grade level. While all standards and indicators are of equally important, it is critical to narrow the standards and indicators by distinguishing the “essentials ones”</w:t>
      </w:r>
    </w:p>
    <w:p w:rsidR="008B1483" w:rsidRPr="000362BC" w:rsidRDefault="008B1483" w:rsidP="008B1483">
      <w:pPr>
        <w:pStyle w:val="Title"/>
        <w:rPr>
          <w:rFonts w:ascii="Calibri" w:hAnsi="Calibri"/>
          <w:b w:val="0"/>
          <w:i/>
          <w:sz w:val="24"/>
          <w:szCs w:val="24"/>
        </w:rPr>
      </w:pPr>
    </w:p>
    <w:p w:rsidR="008B1483" w:rsidRPr="000362BC" w:rsidRDefault="008B1483" w:rsidP="008B1483">
      <w:pPr>
        <w:pStyle w:val="Title"/>
        <w:rPr>
          <w:rFonts w:ascii="Calibri" w:hAnsi="Calibri"/>
          <w:b w:val="0"/>
          <w:i/>
          <w:sz w:val="24"/>
          <w:szCs w:val="24"/>
        </w:rPr>
      </w:pPr>
    </w:p>
    <w:p w:rsidR="008B1483" w:rsidRPr="000362BC" w:rsidRDefault="008B1483" w:rsidP="008B1483">
      <w:pPr>
        <w:pStyle w:val="Title"/>
        <w:rPr>
          <w:sz w:val="24"/>
          <w:szCs w:val="24"/>
        </w:rPr>
      </w:pPr>
      <w:r w:rsidRPr="000362BC">
        <w:rPr>
          <w:rFonts w:ascii="Calibri" w:hAnsi="Calibri"/>
          <w:b w:val="0"/>
          <w:i/>
          <w:sz w:val="24"/>
          <w:szCs w:val="24"/>
        </w:rPr>
        <w:br w:type="page"/>
      </w:r>
    </w:p>
    <w:p w:rsidR="008B1483" w:rsidRPr="000362BC" w:rsidRDefault="008B1483" w:rsidP="008B1483">
      <w:pPr>
        <w:spacing w:after="0" w:line="240" w:lineRule="auto"/>
        <w:jc w:val="center"/>
        <w:rPr>
          <w:b/>
          <w:sz w:val="28"/>
          <w:szCs w:val="28"/>
        </w:rPr>
      </w:pPr>
      <w:r>
        <w:rPr>
          <w:noProof/>
        </w:rPr>
        <w:lastRenderedPageBreak/>
        <w:drawing>
          <wp:anchor distT="0" distB="0" distL="114300" distR="114300" simplePos="0" relativeHeight="251666432" behindDoc="1" locked="0" layoutInCell="1" allowOverlap="1">
            <wp:simplePos x="0" y="0"/>
            <wp:positionH relativeFrom="column">
              <wp:posOffset>2715260</wp:posOffset>
            </wp:positionH>
            <wp:positionV relativeFrom="paragraph">
              <wp:posOffset>-464820</wp:posOffset>
            </wp:positionV>
            <wp:extent cx="952500" cy="822960"/>
            <wp:effectExtent l="0" t="0" r="0" b="0"/>
            <wp:wrapNone/>
            <wp:docPr id="29" name="Picture 29" descr="cid:image001.jpg@01CEDF7E.EE4F49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cid:image001.jpg@01CEDF7E.EE4F4990"/>
                    <pic:cNvPicPr>
                      <a:picLocks noChangeAspect="1" noChangeArrowheads="1"/>
                    </pic:cNvPicPr>
                  </pic:nvPicPr>
                  <pic:blipFill>
                    <a:blip r:embed="rId11" r:link="rId12" cstate="print">
                      <a:extLst>
                        <a:ext uri="{28A0092B-C50C-407E-A947-70E740481C1C}">
                          <a14:useLocalDpi xmlns:a14="http://schemas.microsoft.com/office/drawing/2010/main" val="0"/>
                        </a:ext>
                      </a:extLst>
                    </a:blip>
                    <a:srcRect/>
                    <a:stretch>
                      <a:fillRect/>
                    </a:stretch>
                  </pic:blipFill>
                  <pic:spPr bwMode="auto">
                    <a:xfrm>
                      <a:off x="0" y="0"/>
                      <a:ext cx="952500" cy="82296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8B1483" w:rsidRPr="000362BC" w:rsidRDefault="008B1483" w:rsidP="008B1483">
      <w:pPr>
        <w:spacing w:after="0" w:line="240" w:lineRule="auto"/>
        <w:rPr>
          <w:b/>
          <w:sz w:val="16"/>
          <w:szCs w:val="16"/>
        </w:rPr>
      </w:pPr>
    </w:p>
    <w:p w:rsidR="008B1483" w:rsidRPr="000362BC" w:rsidRDefault="008B1483" w:rsidP="008B1483">
      <w:pPr>
        <w:spacing w:after="0" w:line="240" w:lineRule="auto"/>
        <w:jc w:val="center"/>
        <w:rPr>
          <w:sz w:val="28"/>
          <w:szCs w:val="28"/>
        </w:rPr>
      </w:pPr>
      <w:r w:rsidRPr="000362BC">
        <w:rPr>
          <w:sz w:val="28"/>
          <w:szCs w:val="28"/>
        </w:rPr>
        <w:t>PERTH AMBOY PUBLIC SCHOOLS</w:t>
      </w:r>
    </w:p>
    <w:p w:rsidR="008B1483" w:rsidRPr="000362BC" w:rsidRDefault="008B1483" w:rsidP="008B1483">
      <w:pPr>
        <w:spacing w:after="0" w:line="240" w:lineRule="auto"/>
        <w:jc w:val="center"/>
        <w:rPr>
          <w:b/>
          <w:sz w:val="24"/>
          <w:szCs w:val="24"/>
          <w:u w:val="single"/>
        </w:rPr>
      </w:pPr>
    </w:p>
    <w:p w:rsidR="008B1483" w:rsidRDefault="008B1483" w:rsidP="008B1483">
      <w:pPr>
        <w:spacing w:after="0" w:line="240" w:lineRule="auto"/>
        <w:jc w:val="center"/>
        <w:rPr>
          <w:rFonts w:ascii="Arial" w:hAnsi="Arial" w:cs="Arial"/>
          <w:noProof/>
          <w:color w:val="000000"/>
        </w:rPr>
      </w:pPr>
      <w:r>
        <w:rPr>
          <w:rFonts w:ascii="Arial" w:hAnsi="Arial" w:cs="Arial"/>
          <w:noProof/>
          <w:color w:val="000000"/>
        </w:rPr>
        <w:drawing>
          <wp:inline distT="0" distB="0" distL="0" distR="0">
            <wp:extent cx="3810000" cy="1085850"/>
            <wp:effectExtent l="0" t="0" r="0" b="0"/>
            <wp:docPr id="6" name="Picture 6" descr="http://www.c21hub.com/pd/files/2011/06/ccs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www.c21hub.com/pd/files/2011/06/ccss.jpg"/>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3810000" cy="1085850"/>
                    </a:xfrm>
                    <a:prstGeom prst="rect">
                      <a:avLst/>
                    </a:prstGeom>
                    <a:noFill/>
                    <a:ln>
                      <a:noFill/>
                    </a:ln>
                  </pic:spPr>
                </pic:pic>
              </a:graphicData>
            </a:graphic>
          </wp:inline>
        </w:drawing>
      </w:r>
    </w:p>
    <w:p w:rsidR="008B1483" w:rsidRDefault="008B1483" w:rsidP="008B1483">
      <w:pPr>
        <w:spacing w:after="0" w:line="240" w:lineRule="auto"/>
        <w:rPr>
          <w:rFonts w:ascii="Arial" w:hAnsi="Arial" w:cs="Arial"/>
          <w:noProof/>
          <w:color w:val="000000"/>
        </w:rPr>
      </w:pPr>
    </w:p>
    <w:p w:rsidR="008B1483" w:rsidRDefault="008B1483" w:rsidP="008B1483">
      <w:pPr>
        <w:spacing w:after="0" w:line="240" w:lineRule="auto"/>
        <w:rPr>
          <w:rFonts w:ascii="Arial" w:hAnsi="Arial" w:cs="Arial"/>
          <w:noProof/>
          <w:color w:val="000000"/>
        </w:rPr>
      </w:pPr>
      <w:r>
        <w:rPr>
          <w:rFonts w:ascii="Arial" w:hAnsi="Arial" w:cs="Arial"/>
          <w:noProof/>
          <w:color w:val="000000"/>
        </w:rPr>
        <w:t xml:space="preserve">Source: </w:t>
      </w:r>
      <w:r w:rsidRPr="00D5288B">
        <w:rPr>
          <w:rFonts w:ascii="Arial" w:hAnsi="Arial" w:cs="Arial"/>
          <w:noProof/>
          <w:color w:val="000000"/>
        </w:rPr>
        <w:t>http://www.corestandards.org/</w:t>
      </w:r>
    </w:p>
    <w:p w:rsidR="008B1483" w:rsidRDefault="008B1483" w:rsidP="008B1483">
      <w:pPr>
        <w:spacing w:after="0" w:line="240" w:lineRule="auto"/>
        <w:rPr>
          <w:rFonts w:ascii="Arial" w:hAnsi="Arial" w:cs="Arial"/>
          <w:noProof/>
          <w:color w:val="000000"/>
        </w:rPr>
      </w:pPr>
    </w:p>
    <w:p w:rsidR="008B1483" w:rsidRPr="00274865" w:rsidRDefault="008B1483" w:rsidP="008B1483">
      <w:pPr>
        <w:spacing w:before="240" w:after="240" w:line="240" w:lineRule="auto"/>
        <w:jc w:val="both"/>
        <w:rPr>
          <w:rFonts w:eastAsia="Times New Roman" w:cs="Arial"/>
          <w:b/>
          <w:color w:val="202020"/>
        </w:rPr>
      </w:pPr>
      <w:r w:rsidRPr="00274865">
        <w:rPr>
          <w:rFonts w:eastAsia="Times New Roman" w:cs="Arial"/>
          <w:b/>
          <w:color w:val="202020"/>
        </w:rPr>
        <w:t>The Common Core State Standards (CCSS)</w:t>
      </w:r>
    </w:p>
    <w:p w:rsidR="008B1483" w:rsidRPr="00274865" w:rsidRDefault="008B1483" w:rsidP="008B1483">
      <w:pPr>
        <w:spacing w:before="240" w:after="240" w:line="240" w:lineRule="auto"/>
        <w:jc w:val="both"/>
        <w:rPr>
          <w:rFonts w:eastAsia="Times New Roman" w:cs="Arial"/>
          <w:color w:val="202020"/>
        </w:rPr>
      </w:pPr>
      <w:r w:rsidRPr="00274865">
        <w:rPr>
          <w:rFonts w:eastAsia="Times New Roman" w:cs="Arial"/>
          <w:color w:val="202020"/>
        </w:rPr>
        <w:t>Building on the best of existing state standards, the Common Core State Standards provide clear and consistent learning goals to help prepare students for college, career, and life. The standards clearly demonstrate what students are expected to learn at each grade level, so that every parent and teacher can understand and support their learning.</w:t>
      </w:r>
    </w:p>
    <w:p w:rsidR="008B1483" w:rsidRPr="00274865" w:rsidRDefault="008B1483" w:rsidP="008B1483">
      <w:pPr>
        <w:spacing w:before="240" w:after="240" w:line="240" w:lineRule="auto"/>
        <w:jc w:val="both"/>
        <w:rPr>
          <w:rFonts w:eastAsia="Times New Roman" w:cs="Arial"/>
          <w:color w:val="202020"/>
        </w:rPr>
      </w:pPr>
      <w:r w:rsidRPr="00274865">
        <w:rPr>
          <w:rFonts w:eastAsia="Times New Roman" w:cs="Arial"/>
          <w:color w:val="202020"/>
        </w:rPr>
        <w:t>The standards are:</w:t>
      </w:r>
    </w:p>
    <w:p w:rsidR="008B1483" w:rsidRPr="00274865" w:rsidRDefault="008B1483" w:rsidP="00B92127">
      <w:pPr>
        <w:numPr>
          <w:ilvl w:val="0"/>
          <w:numId w:val="6"/>
        </w:numPr>
        <w:spacing w:before="100" w:beforeAutospacing="1" w:after="100" w:afterAutospacing="1" w:line="240" w:lineRule="auto"/>
        <w:jc w:val="both"/>
        <w:rPr>
          <w:rFonts w:eastAsia="Times New Roman" w:cs="Arial"/>
          <w:color w:val="202020"/>
        </w:rPr>
      </w:pPr>
      <w:r w:rsidRPr="00274865">
        <w:rPr>
          <w:rFonts w:eastAsia="Times New Roman" w:cs="Arial"/>
          <w:color w:val="202020"/>
        </w:rPr>
        <w:t>Research and evidence based</w:t>
      </w:r>
    </w:p>
    <w:p w:rsidR="008B1483" w:rsidRPr="00274865" w:rsidRDefault="008B1483" w:rsidP="00B92127">
      <w:pPr>
        <w:numPr>
          <w:ilvl w:val="0"/>
          <w:numId w:val="6"/>
        </w:numPr>
        <w:spacing w:before="100" w:beforeAutospacing="1" w:after="100" w:afterAutospacing="1" w:line="240" w:lineRule="auto"/>
        <w:jc w:val="both"/>
        <w:rPr>
          <w:rFonts w:eastAsia="Times New Roman" w:cs="Arial"/>
          <w:color w:val="202020"/>
        </w:rPr>
      </w:pPr>
      <w:r w:rsidRPr="00274865">
        <w:rPr>
          <w:rFonts w:eastAsia="Times New Roman" w:cs="Arial"/>
          <w:color w:val="202020"/>
        </w:rPr>
        <w:t>Clear, understandable, and consistent</w:t>
      </w:r>
    </w:p>
    <w:p w:rsidR="008B1483" w:rsidRPr="00274865" w:rsidRDefault="008B1483" w:rsidP="00B92127">
      <w:pPr>
        <w:numPr>
          <w:ilvl w:val="0"/>
          <w:numId w:val="6"/>
        </w:numPr>
        <w:spacing w:before="100" w:beforeAutospacing="1" w:after="100" w:afterAutospacing="1" w:line="240" w:lineRule="auto"/>
        <w:jc w:val="both"/>
        <w:rPr>
          <w:rFonts w:eastAsia="Times New Roman" w:cs="Arial"/>
          <w:color w:val="202020"/>
        </w:rPr>
      </w:pPr>
      <w:r w:rsidRPr="00274865">
        <w:rPr>
          <w:rFonts w:eastAsia="Times New Roman" w:cs="Arial"/>
          <w:color w:val="202020"/>
        </w:rPr>
        <w:t>Aligned with college and career expectations</w:t>
      </w:r>
    </w:p>
    <w:p w:rsidR="008B1483" w:rsidRPr="00274865" w:rsidRDefault="008B1483" w:rsidP="00B92127">
      <w:pPr>
        <w:numPr>
          <w:ilvl w:val="0"/>
          <w:numId w:val="6"/>
        </w:numPr>
        <w:spacing w:before="100" w:beforeAutospacing="1" w:after="100" w:afterAutospacing="1" w:line="240" w:lineRule="auto"/>
        <w:jc w:val="both"/>
        <w:rPr>
          <w:rFonts w:eastAsia="Times New Roman" w:cs="Arial"/>
          <w:color w:val="202020"/>
        </w:rPr>
      </w:pPr>
      <w:r w:rsidRPr="00274865">
        <w:rPr>
          <w:rFonts w:eastAsia="Times New Roman" w:cs="Arial"/>
          <w:color w:val="202020"/>
        </w:rPr>
        <w:t>Based on rigorous content and the application of knowledge through higher-order thinking skills</w:t>
      </w:r>
    </w:p>
    <w:p w:rsidR="008B1483" w:rsidRPr="00274865" w:rsidRDefault="008B1483" w:rsidP="00B92127">
      <w:pPr>
        <w:numPr>
          <w:ilvl w:val="0"/>
          <w:numId w:val="6"/>
        </w:numPr>
        <w:spacing w:before="100" w:beforeAutospacing="1" w:after="100" w:afterAutospacing="1" w:line="240" w:lineRule="auto"/>
        <w:jc w:val="both"/>
        <w:rPr>
          <w:rFonts w:eastAsia="Times New Roman" w:cs="Arial"/>
          <w:color w:val="202020"/>
        </w:rPr>
      </w:pPr>
      <w:r w:rsidRPr="00274865">
        <w:rPr>
          <w:rFonts w:eastAsia="Times New Roman" w:cs="Arial"/>
          <w:color w:val="202020"/>
        </w:rPr>
        <w:t>Built upon the strengths and lessons of current state standards</w:t>
      </w:r>
    </w:p>
    <w:p w:rsidR="008B1483" w:rsidRPr="00274865" w:rsidRDefault="008B1483" w:rsidP="00B92127">
      <w:pPr>
        <w:numPr>
          <w:ilvl w:val="0"/>
          <w:numId w:val="6"/>
        </w:numPr>
        <w:spacing w:before="100" w:beforeAutospacing="1" w:after="100" w:afterAutospacing="1" w:line="240" w:lineRule="auto"/>
        <w:jc w:val="both"/>
        <w:rPr>
          <w:rFonts w:eastAsia="Times New Roman" w:cs="Arial"/>
          <w:color w:val="202020"/>
        </w:rPr>
      </w:pPr>
      <w:r w:rsidRPr="00274865">
        <w:rPr>
          <w:rFonts w:eastAsia="Times New Roman" w:cs="Arial"/>
          <w:color w:val="202020"/>
        </w:rPr>
        <w:t>Informed by other top-performing countries to prepare all students for success in our global economy and society</w:t>
      </w:r>
    </w:p>
    <w:p w:rsidR="008B1483" w:rsidRPr="00274865" w:rsidRDefault="008B1483" w:rsidP="008B1483">
      <w:pPr>
        <w:spacing w:before="240" w:after="240" w:line="240" w:lineRule="auto"/>
        <w:jc w:val="both"/>
        <w:rPr>
          <w:rFonts w:eastAsia="Times New Roman" w:cs="Arial"/>
          <w:color w:val="202020"/>
        </w:rPr>
      </w:pPr>
      <w:r w:rsidRPr="00274865">
        <w:rPr>
          <w:rFonts w:eastAsia="Times New Roman" w:cs="Arial"/>
          <w:color w:val="202020"/>
        </w:rPr>
        <w:t>According to the best available evidence, the mastery of each standard is essential for success in college, career, and life in today’s global economy.</w:t>
      </w:r>
    </w:p>
    <w:p w:rsidR="008B1483" w:rsidRPr="00274865" w:rsidRDefault="008B1483" w:rsidP="008B1483">
      <w:pPr>
        <w:spacing w:line="240" w:lineRule="auto"/>
        <w:jc w:val="both"/>
        <w:rPr>
          <w:rFonts w:eastAsia="Times New Roman" w:cs="Arial"/>
          <w:i/>
        </w:rPr>
      </w:pPr>
      <w:r w:rsidRPr="00274865">
        <w:rPr>
          <w:rFonts w:eastAsia="Times New Roman" w:cs="Arial"/>
          <w:i/>
        </w:rPr>
        <w:t>…With students, parents, and teachers all on the same page and working together toward shared goals, we can ensure that students make progress each year and graduate from high school prepared to succeed in college, career, and life…</w:t>
      </w:r>
    </w:p>
    <w:p w:rsidR="008B1483" w:rsidRPr="00274865" w:rsidRDefault="008B1483" w:rsidP="008B1483">
      <w:pPr>
        <w:spacing w:before="240" w:after="240" w:line="240" w:lineRule="auto"/>
        <w:jc w:val="both"/>
        <w:rPr>
          <w:rFonts w:eastAsia="Times New Roman" w:cs="Arial"/>
          <w:color w:val="202020"/>
        </w:rPr>
      </w:pPr>
      <w:r w:rsidRPr="00274865">
        <w:rPr>
          <w:rFonts w:eastAsia="Times New Roman" w:cs="Arial"/>
          <w:color w:val="202020"/>
        </w:rPr>
        <w:t xml:space="preserve">The standards focus on core concepts and procedures starting in the early grades, which gives teachers the time needed to teach them and gives students the time needed to master them. </w:t>
      </w:r>
    </w:p>
    <w:p w:rsidR="008B1483" w:rsidRPr="00274865" w:rsidRDefault="008B1483" w:rsidP="008B1483">
      <w:pPr>
        <w:spacing w:before="240" w:after="240" w:line="240" w:lineRule="auto"/>
        <w:jc w:val="both"/>
        <w:rPr>
          <w:rFonts w:eastAsia="Times New Roman" w:cs="Arial"/>
          <w:color w:val="202020"/>
        </w:rPr>
      </w:pPr>
      <w:r w:rsidRPr="00274865">
        <w:rPr>
          <w:rFonts w:eastAsia="Times New Roman" w:cs="Arial"/>
          <w:color w:val="202020"/>
        </w:rPr>
        <w:t xml:space="preserve">The standards draw on the most important international models, as well as research and input from numerous sources, including educators from kindergarten through college, state departments of education, scholars, assessment developers, professional organizations, parents and students, and members of the public. </w:t>
      </w:r>
    </w:p>
    <w:p w:rsidR="008B1483" w:rsidRPr="00274865" w:rsidRDefault="008B1483" w:rsidP="008B1483">
      <w:pPr>
        <w:spacing w:before="240" w:after="240" w:line="240" w:lineRule="auto"/>
        <w:jc w:val="both"/>
        <w:rPr>
          <w:rFonts w:eastAsia="Times New Roman" w:cs="Arial"/>
          <w:color w:val="202020"/>
        </w:rPr>
      </w:pPr>
      <w:r w:rsidRPr="00274865">
        <w:rPr>
          <w:rFonts w:eastAsia="Times New Roman" w:cs="Arial"/>
          <w:color w:val="202020"/>
        </w:rPr>
        <w:t>Because their design and content have been refined through successive drafts and numerous rounds of state feedback, the standards represent a synthesis of the best elements of standards-related work in all states and other countries to date.</w:t>
      </w:r>
    </w:p>
    <w:p w:rsidR="008B1483" w:rsidRPr="00274865" w:rsidRDefault="008B1483" w:rsidP="008B1483">
      <w:pPr>
        <w:spacing w:before="240" w:after="240" w:line="240" w:lineRule="auto"/>
        <w:jc w:val="both"/>
        <w:rPr>
          <w:rFonts w:eastAsia="Times New Roman" w:cs="Arial"/>
          <w:color w:val="202020"/>
        </w:rPr>
      </w:pPr>
      <w:r w:rsidRPr="00274865">
        <w:rPr>
          <w:rFonts w:eastAsia="Times New Roman" w:cs="Arial"/>
          <w:color w:val="202020"/>
        </w:rPr>
        <w:lastRenderedPageBreak/>
        <w:t xml:space="preserve">For grades K-8, grade-by-grade standards exist in English language arts/literacy and mathematics. For grades 9-12, the standards are grouped into grade bands of 9-10 grade standards and 11-12 grade standards. </w:t>
      </w:r>
    </w:p>
    <w:p w:rsidR="008B1483" w:rsidRPr="00274865" w:rsidRDefault="008B1483" w:rsidP="008B1483">
      <w:pPr>
        <w:spacing w:before="240" w:after="240" w:line="240" w:lineRule="auto"/>
        <w:jc w:val="both"/>
        <w:rPr>
          <w:rFonts w:eastAsia="Times New Roman" w:cs="Arial"/>
          <w:color w:val="202020"/>
        </w:rPr>
      </w:pPr>
      <w:r w:rsidRPr="00274865">
        <w:rPr>
          <w:rFonts w:eastAsia="Times New Roman" w:cs="Arial"/>
          <w:color w:val="202020"/>
        </w:rPr>
        <w:t xml:space="preserve">While the standards set grade-specific goals, they do not define how the standards should be taught or which materials should be used to support students. States and districts recognize that there will need to be a range of supports in place to ensure that all students, including those with special needs and English language learners, can master the standards. It is up to the states to define the full range of supports appropriate for these students. </w:t>
      </w:r>
    </w:p>
    <w:p w:rsidR="008B1483" w:rsidRPr="00274865" w:rsidRDefault="008B1483" w:rsidP="008B1483">
      <w:pPr>
        <w:spacing w:before="240" w:line="240" w:lineRule="auto"/>
        <w:jc w:val="both"/>
        <w:rPr>
          <w:rFonts w:eastAsia="Times New Roman" w:cs="Arial"/>
          <w:color w:val="202020"/>
        </w:rPr>
      </w:pPr>
      <w:r w:rsidRPr="00274865">
        <w:rPr>
          <w:rFonts w:eastAsia="Times New Roman" w:cs="Arial"/>
          <w:color w:val="202020"/>
        </w:rPr>
        <w:t>No set of grade-specific standards can fully reflect the great variety of abilities, needs, learning rates, and achievement levels of students in any given classroom. Importantly, the standards provide clear signposts along the way to the goal of college and career readiness for all students.</w:t>
      </w:r>
    </w:p>
    <w:p w:rsidR="008B1483" w:rsidRPr="000362BC" w:rsidRDefault="008B1483" w:rsidP="008B1483">
      <w:pPr>
        <w:pStyle w:val="Title"/>
        <w:rPr>
          <w:sz w:val="24"/>
          <w:szCs w:val="24"/>
        </w:rPr>
      </w:pPr>
      <w:r w:rsidRPr="000362BC">
        <w:rPr>
          <w:rFonts w:ascii="Calibri" w:hAnsi="Calibri"/>
          <w:b w:val="0"/>
          <w:i/>
          <w:sz w:val="24"/>
          <w:szCs w:val="24"/>
        </w:rPr>
        <w:br w:type="page"/>
      </w:r>
    </w:p>
    <w:p w:rsidR="008B1483" w:rsidRPr="000362BC" w:rsidRDefault="008B1483" w:rsidP="008B1483">
      <w:pPr>
        <w:spacing w:after="0" w:line="240" w:lineRule="auto"/>
        <w:jc w:val="center"/>
        <w:rPr>
          <w:b/>
          <w:sz w:val="28"/>
          <w:szCs w:val="28"/>
        </w:rPr>
      </w:pPr>
      <w:r>
        <w:rPr>
          <w:noProof/>
        </w:rPr>
        <w:lastRenderedPageBreak/>
        <w:drawing>
          <wp:anchor distT="0" distB="0" distL="114300" distR="114300" simplePos="0" relativeHeight="251667456" behindDoc="1" locked="0" layoutInCell="1" allowOverlap="1">
            <wp:simplePos x="0" y="0"/>
            <wp:positionH relativeFrom="column">
              <wp:posOffset>2635885</wp:posOffset>
            </wp:positionH>
            <wp:positionV relativeFrom="paragraph">
              <wp:posOffset>-267970</wp:posOffset>
            </wp:positionV>
            <wp:extent cx="952500" cy="822960"/>
            <wp:effectExtent l="0" t="0" r="0" b="0"/>
            <wp:wrapNone/>
            <wp:docPr id="28" name="Picture 28" descr="cid:image001.jpg@01CEDF7E.EE4F49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cid:image001.jpg@01CEDF7E.EE4F4990"/>
                    <pic:cNvPicPr>
                      <a:picLocks noChangeAspect="1" noChangeArrowheads="1"/>
                    </pic:cNvPicPr>
                  </pic:nvPicPr>
                  <pic:blipFill>
                    <a:blip r:embed="rId11" r:link="rId12" cstate="print">
                      <a:extLst>
                        <a:ext uri="{28A0092B-C50C-407E-A947-70E740481C1C}">
                          <a14:useLocalDpi xmlns:a14="http://schemas.microsoft.com/office/drawing/2010/main" val="0"/>
                        </a:ext>
                      </a:extLst>
                    </a:blip>
                    <a:srcRect/>
                    <a:stretch>
                      <a:fillRect/>
                    </a:stretch>
                  </pic:blipFill>
                  <pic:spPr bwMode="auto">
                    <a:xfrm>
                      <a:off x="0" y="0"/>
                      <a:ext cx="952500" cy="82296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8B1483" w:rsidRPr="000362BC" w:rsidRDefault="008B1483" w:rsidP="008B1483">
      <w:pPr>
        <w:spacing w:after="0" w:line="240" w:lineRule="auto"/>
        <w:jc w:val="center"/>
        <w:rPr>
          <w:b/>
          <w:sz w:val="28"/>
          <w:szCs w:val="28"/>
        </w:rPr>
      </w:pPr>
    </w:p>
    <w:p w:rsidR="008B1483" w:rsidRPr="000362BC" w:rsidRDefault="008B1483" w:rsidP="008B1483">
      <w:pPr>
        <w:spacing w:after="0" w:line="240" w:lineRule="auto"/>
        <w:jc w:val="center"/>
        <w:rPr>
          <w:b/>
          <w:sz w:val="16"/>
          <w:szCs w:val="16"/>
        </w:rPr>
      </w:pPr>
    </w:p>
    <w:p w:rsidR="008B1483" w:rsidRPr="000362BC" w:rsidRDefault="008B1483" w:rsidP="008B1483">
      <w:pPr>
        <w:spacing w:after="0" w:line="240" w:lineRule="auto"/>
        <w:jc w:val="center"/>
        <w:rPr>
          <w:sz w:val="28"/>
          <w:szCs w:val="28"/>
        </w:rPr>
      </w:pPr>
      <w:r w:rsidRPr="000362BC">
        <w:rPr>
          <w:sz w:val="28"/>
          <w:szCs w:val="28"/>
        </w:rPr>
        <w:t>PERTH AMBOY PUBLIC SCHOOLS</w:t>
      </w:r>
    </w:p>
    <w:p w:rsidR="008B1483" w:rsidRPr="000362BC" w:rsidRDefault="008B1483" w:rsidP="008B1483">
      <w:pPr>
        <w:spacing w:after="0" w:line="240" w:lineRule="auto"/>
        <w:jc w:val="center"/>
        <w:rPr>
          <w:sz w:val="28"/>
          <w:szCs w:val="28"/>
        </w:rPr>
      </w:pPr>
    </w:p>
    <w:p w:rsidR="008B1483" w:rsidRPr="000362BC" w:rsidRDefault="008B1483" w:rsidP="008B1483">
      <w:pPr>
        <w:spacing w:after="0" w:line="240" w:lineRule="auto"/>
        <w:jc w:val="center"/>
        <w:rPr>
          <w:b/>
          <w:sz w:val="24"/>
          <w:szCs w:val="24"/>
          <w:u w:val="single"/>
        </w:rPr>
      </w:pPr>
      <w:r w:rsidRPr="000362BC">
        <w:rPr>
          <w:b/>
          <w:sz w:val="24"/>
          <w:szCs w:val="24"/>
          <w:u w:val="single"/>
        </w:rPr>
        <w:t xml:space="preserve">THE COMMON CORE STATE STANDARDS – </w:t>
      </w:r>
      <w:r>
        <w:rPr>
          <w:b/>
          <w:sz w:val="24"/>
          <w:szCs w:val="24"/>
          <w:u w:val="single"/>
        </w:rPr>
        <w:t>ANCHOR STANDARDS</w:t>
      </w:r>
    </w:p>
    <w:p w:rsidR="008B1483" w:rsidRPr="000362BC" w:rsidRDefault="008B1483" w:rsidP="008B1483">
      <w:pPr>
        <w:pStyle w:val="Title"/>
        <w:jc w:val="left"/>
        <w:rPr>
          <w:rFonts w:ascii="Calibri" w:hAnsi="Calibri"/>
          <w:b w:val="0"/>
          <w:i/>
          <w:sz w:val="24"/>
          <w:szCs w:val="24"/>
        </w:rPr>
      </w:pPr>
    </w:p>
    <w:p w:rsidR="008B1483" w:rsidRPr="00274865" w:rsidRDefault="008B1483" w:rsidP="008B1483">
      <w:pPr>
        <w:spacing w:before="161" w:after="161" w:line="320" w:lineRule="atLeast"/>
        <w:jc w:val="both"/>
        <w:outlineLvl w:val="0"/>
        <w:rPr>
          <w:rFonts w:eastAsia="Times New Roman" w:cs="Arial"/>
          <w:b/>
          <w:kern w:val="36"/>
          <w:sz w:val="24"/>
          <w:szCs w:val="24"/>
        </w:rPr>
      </w:pPr>
      <w:r w:rsidRPr="00274865">
        <w:rPr>
          <w:rFonts w:eastAsia="Times New Roman" w:cs="Arial"/>
          <w:b/>
          <w:kern w:val="36"/>
          <w:sz w:val="24"/>
          <w:szCs w:val="24"/>
        </w:rPr>
        <w:t>Students Who are College and Career Ready in Reading, Writing, Speaking, Listening, &amp; Language</w:t>
      </w:r>
    </w:p>
    <w:p w:rsidR="008B1483" w:rsidRPr="00274865" w:rsidRDefault="008B1483" w:rsidP="008B1483">
      <w:pPr>
        <w:spacing w:before="240" w:after="240" w:line="240" w:lineRule="auto"/>
        <w:jc w:val="both"/>
        <w:rPr>
          <w:rFonts w:eastAsia="Times New Roman" w:cs="Arial"/>
          <w:sz w:val="24"/>
          <w:szCs w:val="24"/>
        </w:rPr>
      </w:pPr>
      <w:r w:rsidRPr="00274865">
        <w:rPr>
          <w:rFonts w:eastAsia="Times New Roman" w:cs="Arial"/>
          <w:sz w:val="24"/>
          <w:szCs w:val="24"/>
        </w:rPr>
        <w:t>The descriptions that follow are not standards themselves but instead offer a portrait of students who meet the standards set out in this document. As students advance through the grades and master the standards in reading, writing, speaking, listening, and language, they are able to exhibit with increasing fullness and regularity these capacities of the literate individual.</w:t>
      </w:r>
    </w:p>
    <w:p w:rsidR="008B1483" w:rsidRPr="00274865" w:rsidRDefault="008B1483" w:rsidP="008B1483">
      <w:pPr>
        <w:pBdr>
          <w:top w:val="single" w:sz="6" w:space="4" w:color="FCD8AD"/>
          <w:bottom w:val="single" w:sz="6" w:space="4" w:color="FCD8AD"/>
        </w:pBdr>
        <w:spacing w:before="199" w:after="199" w:line="300" w:lineRule="atLeast"/>
        <w:jc w:val="both"/>
        <w:outlineLvl w:val="1"/>
        <w:rPr>
          <w:rFonts w:eastAsia="Times New Roman" w:cs="Arial"/>
          <w:sz w:val="24"/>
          <w:szCs w:val="24"/>
        </w:rPr>
      </w:pPr>
      <w:r w:rsidRPr="00274865">
        <w:rPr>
          <w:rFonts w:eastAsia="Times New Roman" w:cs="Arial"/>
          <w:sz w:val="24"/>
          <w:szCs w:val="24"/>
        </w:rPr>
        <w:t>They demonstrate independence.</w:t>
      </w:r>
    </w:p>
    <w:p w:rsidR="008B1483" w:rsidRPr="00274865" w:rsidRDefault="008B1483" w:rsidP="008B1483">
      <w:pPr>
        <w:spacing w:before="240" w:after="240" w:line="240" w:lineRule="auto"/>
        <w:jc w:val="both"/>
        <w:rPr>
          <w:rFonts w:eastAsia="Times New Roman" w:cs="Arial"/>
          <w:sz w:val="24"/>
          <w:szCs w:val="24"/>
        </w:rPr>
      </w:pPr>
      <w:r w:rsidRPr="00274865">
        <w:rPr>
          <w:rFonts w:eastAsia="Times New Roman" w:cs="Arial"/>
          <w:sz w:val="24"/>
          <w:szCs w:val="24"/>
        </w:rPr>
        <w:t>Students can, without significant scaffolding, comprehend and evaluate complex texts across a range of types and disciplines, and they can construct effective arguments and convey intricate or multifaceted information. Likewise, students are able independently to discern a speaker’s key points, request clarification, and ask relevant questions. They build on others’ ideas, articulate their own ideas, and confirm they have been understood. Without prompting, they demonstrate command of standard English and acquire and use a wide-ranging vocabulary. More broadly, they become self-directed learners, effectively seeking out and using resources to assist them, including teachers, peers, and print and digital reference materials.</w:t>
      </w:r>
    </w:p>
    <w:p w:rsidR="008B1483" w:rsidRPr="00274865" w:rsidRDefault="008B1483" w:rsidP="008B1483">
      <w:pPr>
        <w:pBdr>
          <w:top w:val="single" w:sz="6" w:space="4" w:color="FCD8AD"/>
          <w:bottom w:val="single" w:sz="6" w:space="4" w:color="FCD8AD"/>
        </w:pBdr>
        <w:spacing w:before="199" w:after="199" w:line="300" w:lineRule="atLeast"/>
        <w:jc w:val="both"/>
        <w:outlineLvl w:val="1"/>
        <w:rPr>
          <w:rFonts w:eastAsia="Times New Roman" w:cs="Arial"/>
          <w:sz w:val="24"/>
          <w:szCs w:val="24"/>
        </w:rPr>
      </w:pPr>
      <w:r w:rsidRPr="00274865">
        <w:rPr>
          <w:rFonts w:eastAsia="Times New Roman" w:cs="Arial"/>
          <w:sz w:val="24"/>
          <w:szCs w:val="24"/>
        </w:rPr>
        <w:t>They build strong content knowledge.</w:t>
      </w:r>
    </w:p>
    <w:p w:rsidR="008B1483" w:rsidRPr="00274865" w:rsidRDefault="008B1483" w:rsidP="008B1483">
      <w:pPr>
        <w:spacing w:before="240" w:after="240" w:line="240" w:lineRule="auto"/>
        <w:jc w:val="both"/>
        <w:rPr>
          <w:rFonts w:eastAsia="Times New Roman" w:cs="Arial"/>
          <w:sz w:val="24"/>
          <w:szCs w:val="24"/>
        </w:rPr>
      </w:pPr>
      <w:r w:rsidRPr="00274865">
        <w:rPr>
          <w:rFonts w:eastAsia="Times New Roman" w:cs="Arial"/>
          <w:sz w:val="24"/>
          <w:szCs w:val="24"/>
        </w:rPr>
        <w:t>Students establish a base of knowledge across a wide range of subject matter by engaging with works of quality and substance. They become proficient in new areas through research and study. They read purposefully and listen attentively to gain both general knowledge and discipline-specific expertise. They refine and share their knowledge through writing and speaking.</w:t>
      </w:r>
    </w:p>
    <w:p w:rsidR="008B1483" w:rsidRPr="00274865" w:rsidRDefault="008B1483" w:rsidP="008B1483">
      <w:pPr>
        <w:pBdr>
          <w:top w:val="single" w:sz="6" w:space="4" w:color="FCD8AD"/>
          <w:bottom w:val="single" w:sz="6" w:space="4" w:color="FCD8AD"/>
        </w:pBdr>
        <w:spacing w:before="199" w:after="199" w:line="300" w:lineRule="atLeast"/>
        <w:jc w:val="both"/>
        <w:outlineLvl w:val="1"/>
        <w:rPr>
          <w:rFonts w:eastAsia="Times New Roman" w:cs="Arial"/>
          <w:sz w:val="24"/>
          <w:szCs w:val="24"/>
        </w:rPr>
      </w:pPr>
      <w:r w:rsidRPr="00274865">
        <w:rPr>
          <w:rFonts w:eastAsia="Times New Roman" w:cs="Arial"/>
          <w:sz w:val="24"/>
          <w:szCs w:val="24"/>
        </w:rPr>
        <w:t>They respond to the varying demands of audience, task, purpose, and discipline.</w:t>
      </w:r>
    </w:p>
    <w:p w:rsidR="008B1483" w:rsidRPr="00274865" w:rsidRDefault="008B1483" w:rsidP="008B1483">
      <w:pPr>
        <w:spacing w:before="240" w:after="240" w:line="240" w:lineRule="auto"/>
        <w:jc w:val="both"/>
        <w:rPr>
          <w:rFonts w:eastAsia="Times New Roman" w:cs="Arial"/>
          <w:sz w:val="24"/>
          <w:szCs w:val="24"/>
        </w:rPr>
      </w:pPr>
      <w:r w:rsidRPr="00274865">
        <w:rPr>
          <w:rFonts w:eastAsia="Times New Roman" w:cs="Arial"/>
          <w:sz w:val="24"/>
          <w:szCs w:val="24"/>
        </w:rPr>
        <w:t>Students adapt their communication in relation to audience, task, purpose, and discipline. They set and adjust purpose for reading, writing, speaking, listening, and language use as warranted by the task. They appreciate nuances, such as how the composition of an audience should affect tone when speaking and how the connotations of words affect meaning. They also know that different disciplines call for different types of evidence (e.g., documentary evidence in history, experimental evidence in science).</w:t>
      </w:r>
    </w:p>
    <w:p w:rsidR="008B1483" w:rsidRPr="00274865" w:rsidRDefault="008B1483" w:rsidP="008B1483">
      <w:pPr>
        <w:pBdr>
          <w:top w:val="single" w:sz="6" w:space="4" w:color="FCD8AD"/>
          <w:bottom w:val="single" w:sz="6" w:space="4" w:color="FCD8AD"/>
        </w:pBdr>
        <w:spacing w:before="199" w:after="199" w:line="300" w:lineRule="atLeast"/>
        <w:jc w:val="both"/>
        <w:outlineLvl w:val="1"/>
        <w:rPr>
          <w:rFonts w:eastAsia="Times New Roman" w:cs="Arial"/>
          <w:sz w:val="24"/>
          <w:szCs w:val="24"/>
        </w:rPr>
      </w:pPr>
      <w:r w:rsidRPr="00274865">
        <w:rPr>
          <w:rFonts w:eastAsia="Times New Roman" w:cs="Arial"/>
          <w:sz w:val="24"/>
          <w:szCs w:val="24"/>
        </w:rPr>
        <w:lastRenderedPageBreak/>
        <w:t>They comprehend as well as critique.</w:t>
      </w:r>
    </w:p>
    <w:p w:rsidR="008B1483" w:rsidRPr="00274865" w:rsidRDefault="008B1483" w:rsidP="008B1483">
      <w:pPr>
        <w:spacing w:before="240" w:after="240" w:line="240" w:lineRule="auto"/>
        <w:jc w:val="both"/>
        <w:rPr>
          <w:rFonts w:eastAsia="Times New Roman" w:cs="Arial"/>
          <w:sz w:val="24"/>
          <w:szCs w:val="24"/>
        </w:rPr>
      </w:pPr>
      <w:r w:rsidRPr="00274865">
        <w:rPr>
          <w:rFonts w:eastAsia="Times New Roman" w:cs="Arial"/>
          <w:sz w:val="24"/>
          <w:szCs w:val="24"/>
        </w:rPr>
        <w:t>Students are engaged and open-minded—but discerning—readers and listeners. They work diligently to understand precisely what an author or speaker is saying, but they also question an author’s or speaker’s assumptions and premises and assess the veracity of claims and the soundness of reasoning.</w:t>
      </w:r>
    </w:p>
    <w:p w:rsidR="008B1483" w:rsidRPr="00274865" w:rsidRDefault="008B1483" w:rsidP="008B1483">
      <w:pPr>
        <w:pBdr>
          <w:top w:val="single" w:sz="6" w:space="4" w:color="FCD8AD"/>
          <w:bottom w:val="single" w:sz="6" w:space="4" w:color="FCD8AD"/>
        </w:pBdr>
        <w:spacing w:before="199" w:after="199" w:line="300" w:lineRule="atLeast"/>
        <w:jc w:val="both"/>
        <w:outlineLvl w:val="1"/>
        <w:rPr>
          <w:rFonts w:eastAsia="Times New Roman" w:cs="Arial"/>
          <w:sz w:val="24"/>
          <w:szCs w:val="24"/>
        </w:rPr>
      </w:pPr>
      <w:r w:rsidRPr="00274865">
        <w:rPr>
          <w:rFonts w:eastAsia="Times New Roman" w:cs="Arial"/>
          <w:sz w:val="24"/>
          <w:szCs w:val="24"/>
        </w:rPr>
        <w:t>They value evidence.</w:t>
      </w:r>
    </w:p>
    <w:p w:rsidR="008B1483" w:rsidRPr="00274865" w:rsidRDefault="008B1483" w:rsidP="008B1483">
      <w:pPr>
        <w:spacing w:before="240" w:after="240" w:line="240" w:lineRule="auto"/>
        <w:jc w:val="both"/>
        <w:rPr>
          <w:rFonts w:eastAsia="Times New Roman" w:cs="Arial"/>
          <w:sz w:val="24"/>
          <w:szCs w:val="24"/>
        </w:rPr>
      </w:pPr>
      <w:r w:rsidRPr="00274865">
        <w:rPr>
          <w:rFonts w:eastAsia="Times New Roman" w:cs="Arial"/>
          <w:sz w:val="24"/>
          <w:szCs w:val="24"/>
        </w:rPr>
        <w:t>Students cite specific evidence when offering an oral or written interpretation of a text. They use relevant evidence when supporting their own points in writing and speaking, making their reasoning clear to the reader or listener, and they constructively evaluate others’ use of evidence.</w:t>
      </w:r>
    </w:p>
    <w:p w:rsidR="008B1483" w:rsidRPr="00274865" w:rsidRDefault="008B1483" w:rsidP="008B1483">
      <w:pPr>
        <w:pBdr>
          <w:top w:val="single" w:sz="6" w:space="4" w:color="FCD8AD"/>
          <w:bottom w:val="single" w:sz="6" w:space="4" w:color="FCD8AD"/>
        </w:pBdr>
        <w:spacing w:before="199" w:after="199" w:line="300" w:lineRule="atLeast"/>
        <w:jc w:val="both"/>
        <w:outlineLvl w:val="1"/>
        <w:rPr>
          <w:rFonts w:eastAsia="Times New Roman" w:cs="Arial"/>
          <w:sz w:val="24"/>
          <w:szCs w:val="24"/>
        </w:rPr>
      </w:pPr>
      <w:r w:rsidRPr="00274865">
        <w:rPr>
          <w:rFonts w:eastAsia="Times New Roman" w:cs="Arial"/>
          <w:sz w:val="24"/>
          <w:szCs w:val="24"/>
        </w:rPr>
        <w:t>They use technology and digital media strategically and capably.</w:t>
      </w:r>
    </w:p>
    <w:p w:rsidR="008B1483" w:rsidRPr="00274865" w:rsidRDefault="008B1483" w:rsidP="008B1483">
      <w:pPr>
        <w:spacing w:before="240" w:after="240" w:line="240" w:lineRule="auto"/>
        <w:jc w:val="both"/>
        <w:rPr>
          <w:rFonts w:eastAsia="Times New Roman" w:cs="Arial"/>
          <w:sz w:val="24"/>
          <w:szCs w:val="24"/>
        </w:rPr>
      </w:pPr>
      <w:r w:rsidRPr="00274865">
        <w:rPr>
          <w:rFonts w:eastAsia="Times New Roman" w:cs="Arial"/>
          <w:sz w:val="24"/>
          <w:szCs w:val="24"/>
        </w:rPr>
        <w:t>Students employ technology thoughtfully to enhance their reading, writing, speaking, listening, and language use. They tailor their searches online to acquire useful information efficiently, and they integrate what they learn using technology with what they learn offline. They are familiar with the strengths and limitations of various technological tools and mediums and can select and use those best suited to their communication goals.</w:t>
      </w:r>
    </w:p>
    <w:p w:rsidR="008B1483" w:rsidRPr="00274865" w:rsidRDefault="008B1483" w:rsidP="008B1483">
      <w:pPr>
        <w:pBdr>
          <w:top w:val="single" w:sz="6" w:space="4" w:color="FCD8AD"/>
          <w:bottom w:val="single" w:sz="6" w:space="4" w:color="FCD8AD"/>
        </w:pBdr>
        <w:spacing w:before="199" w:after="199" w:line="300" w:lineRule="atLeast"/>
        <w:jc w:val="both"/>
        <w:outlineLvl w:val="1"/>
        <w:rPr>
          <w:rFonts w:eastAsia="Times New Roman" w:cs="Arial"/>
          <w:sz w:val="24"/>
          <w:szCs w:val="24"/>
        </w:rPr>
      </w:pPr>
      <w:r w:rsidRPr="00274865">
        <w:rPr>
          <w:rFonts w:eastAsia="Times New Roman" w:cs="Arial"/>
          <w:sz w:val="24"/>
          <w:szCs w:val="24"/>
        </w:rPr>
        <w:t>They come to understand other perspectives and cultures.</w:t>
      </w:r>
    </w:p>
    <w:p w:rsidR="008B1483" w:rsidRPr="00274865" w:rsidRDefault="008B1483" w:rsidP="008B1483">
      <w:pPr>
        <w:spacing w:before="240" w:line="240" w:lineRule="auto"/>
        <w:jc w:val="both"/>
        <w:rPr>
          <w:rFonts w:eastAsia="Times New Roman" w:cs="Arial"/>
          <w:sz w:val="24"/>
          <w:szCs w:val="24"/>
        </w:rPr>
      </w:pPr>
      <w:r w:rsidRPr="00274865">
        <w:rPr>
          <w:rFonts w:eastAsia="Times New Roman" w:cs="Arial"/>
          <w:sz w:val="24"/>
          <w:szCs w:val="24"/>
        </w:rPr>
        <w:t>Students appreciate that the twenty-first-century classroom and workplace are settings in which people from often widely divergent cultures and who represent diverse experiences and perspectives must learn and work together. Students actively seek to understand other perspectives and cultures through reading and listening, and they are able to communicate effectively with people of varied backgrounds. They evaluate other points of view critically and constructively. Through reading great classic and contemporary works of literature representative of a variety of periods, cultures, and worldviews, students can vicariously inhabit worlds and have experiences much different than their own.</w:t>
      </w:r>
    </w:p>
    <w:p w:rsidR="008B1483" w:rsidRDefault="008B1483" w:rsidP="008B1483">
      <w:pPr>
        <w:pStyle w:val="Title"/>
        <w:rPr>
          <w:rFonts w:ascii="Calibri" w:hAnsi="Calibri"/>
          <w:b w:val="0"/>
          <w:i/>
          <w:sz w:val="24"/>
          <w:szCs w:val="24"/>
        </w:rPr>
      </w:pPr>
    </w:p>
    <w:p w:rsidR="008B1483" w:rsidRPr="000362BC" w:rsidRDefault="008B1483" w:rsidP="008B1483">
      <w:pPr>
        <w:pStyle w:val="Title"/>
        <w:rPr>
          <w:sz w:val="24"/>
          <w:szCs w:val="24"/>
        </w:rPr>
      </w:pPr>
      <w:r>
        <w:rPr>
          <w:rFonts w:ascii="Calibri" w:hAnsi="Calibri"/>
          <w:b w:val="0"/>
          <w:i/>
          <w:sz w:val="24"/>
          <w:szCs w:val="24"/>
        </w:rPr>
        <w:br w:type="page"/>
      </w:r>
    </w:p>
    <w:p w:rsidR="008B1483" w:rsidRPr="000362BC" w:rsidRDefault="008B1483" w:rsidP="008B1483">
      <w:pPr>
        <w:spacing w:after="0" w:line="240" w:lineRule="auto"/>
        <w:jc w:val="center"/>
        <w:rPr>
          <w:b/>
          <w:sz w:val="28"/>
          <w:szCs w:val="28"/>
        </w:rPr>
      </w:pPr>
      <w:r>
        <w:rPr>
          <w:noProof/>
        </w:rPr>
        <w:lastRenderedPageBreak/>
        <w:drawing>
          <wp:anchor distT="0" distB="0" distL="114300" distR="114300" simplePos="0" relativeHeight="251669504" behindDoc="1" locked="0" layoutInCell="1" allowOverlap="1">
            <wp:simplePos x="0" y="0"/>
            <wp:positionH relativeFrom="column">
              <wp:posOffset>2585085</wp:posOffset>
            </wp:positionH>
            <wp:positionV relativeFrom="paragraph">
              <wp:posOffset>-274320</wp:posOffset>
            </wp:positionV>
            <wp:extent cx="952500" cy="822960"/>
            <wp:effectExtent l="0" t="0" r="0" b="0"/>
            <wp:wrapNone/>
            <wp:docPr id="27" name="Picture 27" descr="cid:image001.jpg@01CEDF7E.EE4F49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cid:image001.jpg@01CEDF7E.EE4F4990"/>
                    <pic:cNvPicPr>
                      <a:picLocks noChangeAspect="1" noChangeArrowheads="1"/>
                    </pic:cNvPicPr>
                  </pic:nvPicPr>
                  <pic:blipFill>
                    <a:blip r:embed="rId11" r:link="rId12" cstate="print">
                      <a:extLst>
                        <a:ext uri="{28A0092B-C50C-407E-A947-70E740481C1C}">
                          <a14:useLocalDpi xmlns:a14="http://schemas.microsoft.com/office/drawing/2010/main" val="0"/>
                        </a:ext>
                      </a:extLst>
                    </a:blip>
                    <a:srcRect/>
                    <a:stretch>
                      <a:fillRect/>
                    </a:stretch>
                  </pic:blipFill>
                  <pic:spPr bwMode="auto">
                    <a:xfrm>
                      <a:off x="0" y="0"/>
                      <a:ext cx="952500" cy="82296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8B1483" w:rsidRPr="000362BC" w:rsidRDefault="008B1483" w:rsidP="008B1483">
      <w:pPr>
        <w:spacing w:after="0" w:line="240" w:lineRule="auto"/>
        <w:jc w:val="center"/>
        <w:rPr>
          <w:b/>
          <w:sz w:val="28"/>
          <w:szCs w:val="28"/>
        </w:rPr>
      </w:pPr>
    </w:p>
    <w:p w:rsidR="008B1483" w:rsidRPr="000362BC" w:rsidRDefault="008B1483" w:rsidP="008B1483">
      <w:pPr>
        <w:spacing w:after="0" w:line="240" w:lineRule="auto"/>
        <w:jc w:val="center"/>
        <w:rPr>
          <w:b/>
          <w:sz w:val="16"/>
          <w:szCs w:val="16"/>
        </w:rPr>
      </w:pPr>
    </w:p>
    <w:p w:rsidR="008B1483" w:rsidRPr="000362BC" w:rsidRDefault="008B1483" w:rsidP="008B1483">
      <w:pPr>
        <w:spacing w:after="0" w:line="240" w:lineRule="auto"/>
        <w:jc w:val="center"/>
        <w:rPr>
          <w:sz w:val="28"/>
          <w:szCs w:val="28"/>
        </w:rPr>
      </w:pPr>
      <w:r w:rsidRPr="000362BC">
        <w:rPr>
          <w:sz w:val="28"/>
          <w:szCs w:val="28"/>
        </w:rPr>
        <w:t>PERTH AMBOY PUBLIC SCHOOLS</w:t>
      </w:r>
    </w:p>
    <w:p w:rsidR="008B1483" w:rsidRPr="000362BC" w:rsidRDefault="008B1483" w:rsidP="008B1483">
      <w:pPr>
        <w:spacing w:after="0" w:line="240" w:lineRule="auto"/>
        <w:jc w:val="center"/>
        <w:rPr>
          <w:sz w:val="28"/>
          <w:szCs w:val="28"/>
        </w:rPr>
      </w:pPr>
    </w:p>
    <w:p w:rsidR="008B1483" w:rsidRPr="000362BC" w:rsidRDefault="008B1483" w:rsidP="008B1483">
      <w:pPr>
        <w:spacing w:after="0" w:line="240" w:lineRule="auto"/>
        <w:jc w:val="center"/>
        <w:rPr>
          <w:b/>
          <w:sz w:val="24"/>
          <w:szCs w:val="24"/>
          <w:u w:val="single"/>
        </w:rPr>
      </w:pPr>
      <w:r>
        <w:rPr>
          <w:b/>
          <w:sz w:val="24"/>
          <w:szCs w:val="24"/>
          <w:u w:val="single"/>
        </w:rPr>
        <w:t>COLLEGE AND CAREER READINESS ANCHOR STANDARDS</w:t>
      </w:r>
    </w:p>
    <w:p w:rsidR="008B1483" w:rsidRPr="00274865" w:rsidRDefault="008B1483" w:rsidP="008B1483">
      <w:pPr>
        <w:spacing w:before="240" w:after="120" w:line="320" w:lineRule="atLeast"/>
        <w:jc w:val="both"/>
        <w:outlineLvl w:val="0"/>
        <w:rPr>
          <w:rFonts w:eastAsia="Times New Roman" w:cs="Arial"/>
          <w:b/>
          <w:color w:val="202020"/>
          <w:kern w:val="36"/>
          <w:sz w:val="24"/>
          <w:szCs w:val="24"/>
        </w:rPr>
      </w:pPr>
      <w:r w:rsidRPr="00274865">
        <w:rPr>
          <w:rFonts w:eastAsia="Times New Roman" w:cs="Arial"/>
          <w:b/>
          <w:color w:val="202020"/>
          <w:kern w:val="36"/>
          <w:sz w:val="24"/>
          <w:szCs w:val="24"/>
        </w:rPr>
        <w:t>Reading</w:t>
      </w:r>
    </w:p>
    <w:p w:rsidR="008B1483" w:rsidRPr="00274865" w:rsidRDefault="008B1483" w:rsidP="008B1483">
      <w:pPr>
        <w:spacing w:before="240" w:after="120" w:line="240" w:lineRule="auto"/>
        <w:jc w:val="both"/>
        <w:rPr>
          <w:rFonts w:eastAsia="Times New Roman" w:cs="Arial"/>
          <w:color w:val="202020"/>
        </w:rPr>
      </w:pPr>
      <w:r w:rsidRPr="00274865">
        <w:rPr>
          <w:rFonts w:eastAsia="Times New Roman" w:cs="Arial"/>
          <w:color w:val="202020"/>
        </w:rPr>
        <w:t>The K-12 standards on the following pages define what students should understand and be able to do by the end of each grade. They correspond to the College and Career Readiness (CCR) anchor standards below by number. The CCR and grade-specific standards are necessary complements—the former providing broad standards, the latter providing additional specificity—that together define the skills and understandings that all students must demonstrate.</w:t>
      </w:r>
    </w:p>
    <w:p w:rsidR="008B1483" w:rsidRPr="00274865" w:rsidRDefault="008B1483" w:rsidP="008B1483">
      <w:pPr>
        <w:pBdr>
          <w:top w:val="single" w:sz="6" w:space="4" w:color="FCD8AD"/>
          <w:bottom w:val="single" w:sz="6" w:space="4" w:color="FCD8AD"/>
        </w:pBdr>
        <w:spacing w:before="240" w:after="120" w:line="300" w:lineRule="atLeast"/>
        <w:jc w:val="both"/>
        <w:outlineLvl w:val="1"/>
        <w:rPr>
          <w:rFonts w:eastAsia="Times New Roman" w:cs="Arial"/>
        </w:rPr>
      </w:pPr>
      <w:r w:rsidRPr="00274865">
        <w:rPr>
          <w:rFonts w:eastAsia="Times New Roman" w:cs="Arial"/>
        </w:rPr>
        <w:t>Standards in this strand:</w:t>
      </w:r>
    </w:p>
    <w:p w:rsidR="008B1483" w:rsidRPr="00274865" w:rsidRDefault="008D230E" w:rsidP="008B1483">
      <w:pPr>
        <w:spacing w:after="0" w:line="240" w:lineRule="auto"/>
        <w:jc w:val="both"/>
        <w:rPr>
          <w:rFonts w:eastAsia="Times New Roman" w:cs="Arial"/>
          <w:color w:val="202020"/>
        </w:rPr>
      </w:pPr>
      <w:hyperlink r:id="rId15" w:anchor="CCSS.ELA-Literacy.CCRA.R.1" w:history="1">
        <w:r w:rsidR="008B1483" w:rsidRPr="00274865">
          <w:rPr>
            <w:rFonts w:eastAsia="Times New Roman" w:cs="Arial"/>
            <w:color w:val="003A58"/>
          </w:rPr>
          <w:t>CCSS.ELA-Literacy.CCRA.R.1</w:t>
        </w:r>
      </w:hyperlink>
    </w:p>
    <w:p w:rsidR="008B1483" w:rsidRPr="00274865" w:rsidRDefault="008D230E" w:rsidP="008B1483">
      <w:pPr>
        <w:spacing w:after="0" w:line="240" w:lineRule="auto"/>
        <w:jc w:val="both"/>
        <w:rPr>
          <w:rFonts w:eastAsia="Times New Roman" w:cs="Arial"/>
          <w:color w:val="202020"/>
        </w:rPr>
      </w:pPr>
      <w:hyperlink r:id="rId16" w:anchor="CCSS.ELA-Literacy.CCRA.R.2" w:history="1">
        <w:r w:rsidR="008B1483" w:rsidRPr="00274865">
          <w:rPr>
            <w:rFonts w:eastAsia="Times New Roman" w:cs="Arial"/>
            <w:color w:val="003A58"/>
          </w:rPr>
          <w:t>CCSS.ELA-Literacy.CCRA.R.2</w:t>
        </w:r>
      </w:hyperlink>
    </w:p>
    <w:p w:rsidR="008B1483" w:rsidRPr="00274865" w:rsidRDefault="008D230E" w:rsidP="008B1483">
      <w:pPr>
        <w:spacing w:after="0" w:line="240" w:lineRule="auto"/>
        <w:jc w:val="both"/>
        <w:rPr>
          <w:rFonts w:eastAsia="Times New Roman" w:cs="Arial"/>
          <w:color w:val="202020"/>
        </w:rPr>
      </w:pPr>
      <w:hyperlink r:id="rId17" w:anchor="CCSS.ELA-Literacy.CCRA.R.3" w:history="1">
        <w:r w:rsidR="008B1483" w:rsidRPr="00274865">
          <w:rPr>
            <w:rFonts w:eastAsia="Times New Roman" w:cs="Arial"/>
            <w:color w:val="003A58"/>
          </w:rPr>
          <w:t>CCSS.ELA-Literacy.CCRA.R.3</w:t>
        </w:r>
      </w:hyperlink>
    </w:p>
    <w:p w:rsidR="008B1483" w:rsidRPr="00274865" w:rsidRDefault="008D230E" w:rsidP="008B1483">
      <w:pPr>
        <w:spacing w:after="0" w:line="240" w:lineRule="auto"/>
        <w:jc w:val="both"/>
        <w:rPr>
          <w:rFonts w:eastAsia="Times New Roman" w:cs="Arial"/>
          <w:color w:val="202020"/>
        </w:rPr>
      </w:pPr>
      <w:hyperlink r:id="rId18" w:anchor="CCSS.ELA-Literacy.CCRA.R.4" w:history="1">
        <w:r w:rsidR="008B1483" w:rsidRPr="00274865">
          <w:rPr>
            <w:rFonts w:eastAsia="Times New Roman" w:cs="Arial"/>
            <w:color w:val="003A58"/>
          </w:rPr>
          <w:t>CCSS.ELA-Literacy.CCRA.R.4</w:t>
        </w:r>
      </w:hyperlink>
    </w:p>
    <w:p w:rsidR="008B1483" w:rsidRPr="00274865" w:rsidRDefault="008D230E" w:rsidP="008B1483">
      <w:pPr>
        <w:spacing w:after="0" w:line="240" w:lineRule="auto"/>
        <w:jc w:val="both"/>
        <w:rPr>
          <w:rFonts w:eastAsia="Times New Roman" w:cs="Arial"/>
          <w:color w:val="202020"/>
        </w:rPr>
      </w:pPr>
      <w:hyperlink r:id="rId19" w:anchor="CCSS.ELA-Literacy.CCRA.R.5" w:history="1">
        <w:r w:rsidR="008B1483" w:rsidRPr="00274865">
          <w:rPr>
            <w:rFonts w:eastAsia="Times New Roman" w:cs="Arial"/>
            <w:color w:val="003A58"/>
          </w:rPr>
          <w:t>CCSS.ELA-Literacy.CCRA.R.5</w:t>
        </w:r>
      </w:hyperlink>
    </w:p>
    <w:p w:rsidR="008B1483" w:rsidRPr="00274865" w:rsidRDefault="008D230E" w:rsidP="008B1483">
      <w:pPr>
        <w:spacing w:after="0" w:line="240" w:lineRule="auto"/>
        <w:jc w:val="both"/>
        <w:rPr>
          <w:rFonts w:eastAsia="Times New Roman" w:cs="Arial"/>
          <w:color w:val="202020"/>
        </w:rPr>
      </w:pPr>
      <w:hyperlink r:id="rId20" w:anchor="CCSS.ELA-Literacy.CCRA.R.6" w:history="1">
        <w:r w:rsidR="008B1483" w:rsidRPr="00274865">
          <w:rPr>
            <w:rFonts w:eastAsia="Times New Roman" w:cs="Arial"/>
            <w:color w:val="003A58"/>
          </w:rPr>
          <w:t>CCSS.ELA-Literacy.CCRA.R.6</w:t>
        </w:r>
      </w:hyperlink>
    </w:p>
    <w:p w:rsidR="008B1483" w:rsidRPr="00274865" w:rsidRDefault="008D230E" w:rsidP="008B1483">
      <w:pPr>
        <w:spacing w:after="0" w:line="240" w:lineRule="auto"/>
        <w:jc w:val="both"/>
        <w:rPr>
          <w:rFonts w:eastAsia="Times New Roman" w:cs="Arial"/>
          <w:color w:val="202020"/>
        </w:rPr>
      </w:pPr>
      <w:hyperlink r:id="rId21" w:anchor="CCSS.ELA-Literacy.CCRA.R.7" w:history="1">
        <w:r w:rsidR="008B1483" w:rsidRPr="00274865">
          <w:rPr>
            <w:rFonts w:eastAsia="Times New Roman" w:cs="Arial"/>
            <w:color w:val="003A58"/>
          </w:rPr>
          <w:t>CCSS.ELA-Literacy.CCRA.R.7</w:t>
        </w:r>
      </w:hyperlink>
    </w:p>
    <w:p w:rsidR="008B1483" w:rsidRPr="00274865" w:rsidRDefault="008D230E" w:rsidP="008B1483">
      <w:pPr>
        <w:spacing w:after="0" w:line="240" w:lineRule="auto"/>
        <w:jc w:val="both"/>
        <w:rPr>
          <w:rFonts w:eastAsia="Times New Roman" w:cs="Arial"/>
          <w:color w:val="202020"/>
        </w:rPr>
      </w:pPr>
      <w:hyperlink r:id="rId22" w:anchor="CCSS.ELA-Literacy.CCRA.R.8" w:history="1">
        <w:r w:rsidR="008B1483" w:rsidRPr="00274865">
          <w:rPr>
            <w:rFonts w:eastAsia="Times New Roman" w:cs="Arial"/>
            <w:color w:val="003A58"/>
          </w:rPr>
          <w:t>CCSS.ELA-Literacy.CCRA.R.8</w:t>
        </w:r>
      </w:hyperlink>
    </w:p>
    <w:p w:rsidR="008B1483" w:rsidRPr="00274865" w:rsidRDefault="008D230E" w:rsidP="008B1483">
      <w:pPr>
        <w:spacing w:after="0" w:line="240" w:lineRule="auto"/>
        <w:jc w:val="both"/>
        <w:rPr>
          <w:rFonts w:eastAsia="Times New Roman" w:cs="Arial"/>
          <w:color w:val="202020"/>
        </w:rPr>
      </w:pPr>
      <w:hyperlink r:id="rId23" w:anchor="CCSS.ELA-Literacy.CCRA.R.9" w:history="1">
        <w:r w:rsidR="008B1483" w:rsidRPr="00274865">
          <w:rPr>
            <w:rFonts w:eastAsia="Times New Roman" w:cs="Arial"/>
            <w:color w:val="003A58"/>
          </w:rPr>
          <w:t>CCSS.ELA-Literacy.CCRA.R.9</w:t>
        </w:r>
      </w:hyperlink>
    </w:p>
    <w:p w:rsidR="008B1483" w:rsidRPr="00274865" w:rsidRDefault="008D230E" w:rsidP="008B1483">
      <w:pPr>
        <w:spacing w:after="0" w:line="240" w:lineRule="auto"/>
        <w:jc w:val="both"/>
        <w:rPr>
          <w:rFonts w:eastAsia="Times New Roman" w:cs="Arial"/>
          <w:color w:val="202020"/>
        </w:rPr>
      </w:pPr>
      <w:hyperlink r:id="rId24" w:anchor="CCSS.ELA-Literacy.CCRA.R.10" w:history="1">
        <w:r w:rsidR="008B1483" w:rsidRPr="00274865">
          <w:rPr>
            <w:rFonts w:eastAsia="Times New Roman" w:cs="Arial"/>
            <w:color w:val="003A58"/>
          </w:rPr>
          <w:t>CCSS.ELA-Literacy.CCRA.R.10</w:t>
        </w:r>
      </w:hyperlink>
    </w:p>
    <w:p w:rsidR="008B1483" w:rsidRPr="00274865" w:rsidRDefault="008B1483" w:rsidP="008B1483">
      <w:pPr>
        <w:spacing w:before="240" w:after="120" w:line="240" w:lineRule="auto"/>
        <w:jc w:val="both"/>
        <w:outlineLvl w:val="3"/>
        <w:rPr>
          <w:rFonts w:eastAsia="Times New Roman" w:cs="Arial"/>
          <w:b/>
          <w:color w:val="202020"/>
        </w:rPr>
      </w:pPr>
      <w:r w:rsidRPr="00274865">
        <w:rPr>
          <w:rFonts w:eastAsia="Times New Roman" w:cs="Arial"/>
          <w:b/>
          <w:color w:val="202020"/>
        </w:rPr>
        <w:t>Key Ideas and Details:</w:t>
      </w:r>
    </w:p>
    <w:p w:rsidR="008B1483" w:rsidRPr="00274865" w:rsidRDefault="008D230E" w:rsidP="008B1483">
      <w:pPr>
        <w:spacing w:before="240" w:after="120" w:line="240" w:lineRule="auto"/>
        <w:jc w:val="both"/>
        <w:rPr>
          <w:rFonts w:eastAsia="Times New Roman" w:cs="Arial"/>
          <w:color w:val="202020"/>
        </w:rPr>
      </w:pPr>
      <w:hyperlink r:id="rId25" w:history="1">
        <w:r w:rsidR="008B1483" w:rsidRPr="00274865">
          <w:rPr>
            <w:rFonts w:eastAsia="Times New Roman" w:cs="Arial"/>
            <w:color w:val="003A58"/>
          </w:rPr>
          <w:t>CCSS.ELA-Literacy.CCRA.R.1</w:t>
        </w:r>
      </w:hyperlink>
      <w:r w:rsidR="008B1483" w:rsidRPr="00274865">
        <w:rPr>
          <w:rFonts w:eastAsia="Times New Roman" w:cs="Arial"/>
          <w:color w:val="202020"/>
        </w:rPr>
        <w:br/>
        <w:t>Read closely to determine what the text says explicitly and to make logical inferences from it; cite specific textual evidence when writing or speaking to support conclusions drawn from the text.</w:t>
      </w:r>
    </w:p>
    <w:bookmarkStart w:id="1" w:name="CCSS.ELA-Literacy.CCRA.R.2"/>
    <w:p w:rsidR="008B1483" w:rsidRPr="00274865" w:rsidRDefault="008B1483" w:rsidP="008B1483">
      <w:pPr>
        <w:spacing w:before="240" w:after="120" w:line="240" w:lineRule="auto"/>
        <w:jc w:val="both"/>
        <w:rPr>
          <w:rFonts w:eastAsia="Times New Roman" w:cs="Arial"/>
          <w:color w:val="202020"/>
        </w:rPr>
      </w:pPr>
      <w:r w:rsidRPr="00274865">
        <w:rPr>
          <w:rFonts w:eastAsia="Times New Roman" w:cs="Arial"/>
          <w:color w:val="202020"/>
        </w:rPr>
        <w:fldChar w:fldCharType="begin"/>
      </w:r>
      <w:r w:rsidRPr="00274865">
        <w:rPr>
          <w:rFonts w:eastAsia="Times New Roman" w:cs="Arial"/>
          <w:color w:val="202020"/>
        </w:rPr>
        <w:instrText xml:space="preserve"> HYPERLINK "http://www.corestandards.org/ELA-Literacy/CCRA/R/2/" </w:instrText>
      </w:r>
      <w:r w:rsidRPr="00274865">
        <w:rPr>
          <w:rFonts w:eastAsia="Times New Roman" w:cs="Arial"/>
          <w:color w:val="202020"/>
        </w:rPr>
        <w:fldChar w:fldCharType="separate"/>
      </w:r>
      <w:r w:rsidRPr="00274865">
        <w:rPr>
          <w:rFonts w:eastAsia="Times New Roman" w:cs="Arial"/>
          <w:color w:val="003A58"/>
        </w:rPr>
        <w:t>CCSS.ELA-Literacy.CCRA.R.2</w:t>
      </w:r>
      <w:r w:rsidRPr="00274865">
        <w:rPr>
          <w:rFonts w:eastAsia="Times New Roman" w:cs="Arial"/>
          <w:color w:val="202020"/>
        </w:rPr>
        <w:fldChar w:fldCharType="end"/>
      </w:r>
      <w:bookmarkEnd w:id="1"/>
      <w:r w:rsidRPr="00274865">
        <w:rPr>
          <w:rFonts w:eastAsia="Times New Roman" w:cs="Arial"/>
          <w:color w:val="202020"/>
        </w:rPr>
        <w:br/>
        <w:t>Determine central ideas or themes of a text and analyze their development; summarize the key supporting details and ideas.</w:t>
      </w:r>
    </w:p>
    <w:bookmarkStart w:id="2" w:name="CCSS.ELA-Literacy.CCRA.R.3"/>
    <w:p w:rsidR="008B1483" w:rsidRPr="00274865" w:rsidRDefault="008B1483" w:rsidP="008B1483">
      <w:pPr>
        <w:spacing w:before="240" w:after="120" w:line="240" w:lineRule="auto"/>
        <w:jc w:val="both"/>
        <w:rPr>
          <w:rFonts w:eastAsia="Times New Roman" w:cs="Arial"/>
          <w:color w:val="202020"/>
        </w:rPr>
      </w:pPr>
      <w:r w:rsidRPr="00274865">
        <w:rPr>
          <w:rFonts w:eastAsia="Times New Roman" w:cs="Arial"/>
          <w:color w:val="202020"/>
        </w:rPr>
        <w:fldChar w:fldCharType="begin"/>
      </w:r>
      <w:r w:rsidRPr="00274865">
        <w:rPr>
          <w:rFonts w:eastAsia="Times New Roman" w:cs="Arial"/>
          <w:color w:val="202020"/>
        </w:rPr>
        <w:instrText xml:space="preserve"> HYPERLINK "http://www.corestandards.org/ELA-Literacy/CCRA/R/3/" </w:instrText>
      </w:r>
      <w:r w:rsidRPr="00274865">
        <w:rPr>
          <w:rFonts w:eastAsia="Times New Roman" w:cs="Arial"/>
          <w:color w:val="202020"/>
        </w:rPr>
        <w:fldChar w:fldCharType="separate"/>
      </w:r>
      <w:r w:rsidRPr="00274865">
        <w:rPr>
          <w:rFonts w:eastAsia="Times New Roman" w:cs="Arial"/>
          <w:color w:val="003A58"/>
        </w:rPr>
        <w:t>CCSS.ELA-Literacy.CCRA.R.3</w:t>
      </w:r>
      <w:r w:rsidRPr="00274865">
        <w:rPr>
          <w:rFonts w:eastAsia="Times New Roman" w:cs="Arial"/>
          <w:color w:val="202020"/>
        </w:rPr>
        <w:fldChar w:fldCharType="end"/>
      </w:r>
      <w:bookmarkEnd w:id="2"/>
      <w:r w:rsidRPr="00274865">
        <w:rPr>
          <w:rFonts w:eastAsia="Times New Roman" w:cs="Arial"/>
          <w:color w:val="202020"/>
        </w:rPr>
        <w:br/>
        <w:t>Analyze how and why individuals, events, or ideas develop and interact over the course of a text.</w:t>
      </w:r>
    </w:p>
    <w:p w:rsidR="008B1483" w:rsidRPr="00274865" w:rsidRDefault="008B1483" w:rsidP="008B1483">
      <w:pPr>
        <w:spacing w:before="240" w:after="120" w:line="240" w:lineRule="auto"/>
        <w:jc w:val="both"/>
        <w:outlineLvl w:val="3"/>
        <w:rPr>
          <w:rFonts w:eastAsia="Times New Roman" w:cs="Arial"/>
          <w:b/>
          <w:color w:val="202020"/>
        </w:rPr>
      </w:pPr>
      <w:r w:rsidRPr="00274865">
        <w:rPr>
          <w:rFonts w:eastAsia="Times New Roman" w:cs="Arial"/>
          <w:b/>
          <w:color w:val="202020"/>
        </w:rPr>
        <w:t>Craft and Structure:</w:t>
      </w:r>
    </w:p>
    <w:bookmarkStart w:id="3" w:name="CCSS.ELA-Literacy.CCRA.R.4"/>
    <w:p w:rsidR="008B1483" w:rsidRPr="00274865" w:rsidRDefault="008B1483" w:rsidP="008B1483">
      <w:pPr>
        <w:spacing w:before="240" w:after="120" w:line="240" w:lineRule="auto"/>
        <w:jc w:val="both"/>
        <w:rPr>
          <w:rFonts w:eastAsia="Times New Roman" w:cs="Arial"/>
          <w:color w:val="202020"/>
        </w:rPr>
      </w:pPr>
      <w:r w:rsidRPr="00274865">
        <w:rPr>
          <w:rFonts w:eastAsia="Times New Roman" w:cs="Arial"/>
          <w:color w:val="202020"/>
        </w:rPr>
        <w:fldChar w:fldCharType="begin"/>
      </w:r>
      <w:r w:rsidRPr="00274865">
        <w:rPr>
          <w:rFonts w:eastAsia="Times New Roman" w:cs="Arial"/>
          <w:color w:val="202020"/>
        </w:rPr>
        <w:instrText xml:space="preserve"> HYPERLINK "http://www.corestandards.org/ELA-Literacy/CCRA/R/4/" </w:instrText>
      </w:r>
      <w:r w:rsidRPr="00274865">
        <w:rPr>
          <w:rFonts w:eastAsia="Times New Roman" w:cs="Arial"/>
          <w:color w:val="202020"/>
        </w:rPr>
        <w:fldChar w:fldCharType="separate"/>
      </w:r>
      <w:r w:rsidRPr="00274865">
        <w:rPr>
          <w:rFonts w:eastAsia="Times New Roman" w:cs="Arial"/>
          <w:color w:val="003A58"/>
        </w:rPr>
        <w:t>CCSS.ELA-Literacy.CCRA.R.4</w:t>
      </w:r>
      <w:r w:rsidRPr="00274865">
        <w:rPr>
          <w:rFonts w:eastAsia="Times New Roman" w:cs="Arial"/>
          <w:color w:val="202020"/>
        </w:rPr>
        <w:fldChar w:fldCharType="end"/>
      </w:r>
      <w:bookmarkEnd w:id="3"/>
      <w:r w:rsidRPr="00274865">
        <w:rPr>
          <w:rFonts w:eastAsia="Times New Roman" w:cs="Arial"/>
          <w:color w:val="202020"/>
        </w:rPr>
        <w:br/>
        <w:t>Interpret words and phrases as they are used in a text, including determining technical, connotative, and figurative meanings, and analyze how specific word choices shape meaning or tone.</w:t>
      </w:r>
    </w:p>
    <w:bookmarkStart w:id="4" w:name="CCSS.ELA-Literacy.CCRA.R.5"/>
    <w:p w:rsidR="008B1483" w:rsidRPr="00274865" w:rsidRDefault="008B1483" w:rsidP="008B1483">
      <w:pPr>
        <w:spacing w:before="240" w:after="120" w:line="240" w:lineRule="auto"/>
        <w:jc w:val="both"/>
        <w:rPr>
          <w:rFonts w:eastAsia="Times New Roman" w:cs="Arial"/>
          <w:color w:val="202020"/>
        </w:rPr>
      </w:pPr>
      <w:r w:rsidRPr="00274865">
        <w:rPr>
          <w:rFonts w:eastAsia="Times New Roman" w:cs="Arial"/>
          <w:color w:val="202020"/>
        </w:rPr>
        <w:lastRenderedPageBreak/>
        <w:fldChar w:fldCharType="begin"/>
      </w:r>
      <w:r w:rsidRPr="00274865">
        <w:rPr>
          <w:rFonts w:eastAsia="Times New Roman" w:cs="Arial"/>
          <w:color w:val="202020"/>
        </w:rPr>
        <w:instrText xml:space="preserve"> HYPERLINK "http://www.corestandards.org/ELA-Literacy/CCRA/R/5/" </w:instrText>
      </w:r>
      <w:r w:rsidRPr="00274865">
        <w:rPr>
          <w:rFonts w:eastAsia="Times New Roman" w:cs="Arial"/>
          <w:color w:val="202020"/>
        </w:rPr>
        <w:fldChar w:fldCharType="separate"/>
      </w:r>
      <w:r w:rsidRPr="00274865">
        <w:rPr>
          <w:rFonts w:eastAsia="Times New Roman" w:cs="Arial"/>
          <w:color w:val="003A58"/>
        </w:rPr>
        <w:t>CCSS.ELA-Literacy.CCRA.R.5</w:t>
      </w:r>
      <w:r w:rsidRPr="00274865">
        <w:rPr>
          <w:rFonts w:eastAsia="Times New Roman" w:cs="Arial"/>
          <w:color w:val="202020"/>
        </w:rPr>
        <w:fldChar w:fldCharType="end"/>
      </w:r>
      <w:bookmarkEnd w:id="4"/>
      <w:r w:rsidRPr="00274865">
        <w:rPr>
          <w:rFonts w:eastAsia="Times New Roman" w:cs="Arial"/>
          <w:color w:val="202020"/>
        </w:rPr>
        <w:br/>
        <w:t>Analyze the structure of texts, including how specific sentences, paragraphs, and larger portions of the text (e.g., a section, chapter, scene, or stanza) relate to each other and the whole.</w:t>
      </w:r>
    </w:p>
    <w:bookmarkStart w:id="5" w:name="CCSS.ELA-Literacy.CCRA.R.6"/>
    <w:p w:rsidR="008B1483" w:rsidRPr="00274865" w:rsidRDefault="008B1483" w:rsidP="008B1483">
      <w:pPr>
        <w:spacing w:before="240" w:after="120" w:line="240" w:lineRule="auto"/>
        <w:jc w:val="both"/>
        <w:rPr>
          <w:rFonts w:eastAsia="Times New Roman" w:cs="Arial"/>
          <w:color w:val="202020"/>
        </w:rPr>
      </w:pPr>
      <w:r w:rsidRPr="00274865">
        <w:rPr>
          <w:rFonts w:eastAsia="Times New Roman" w:cs="Arial"/>
          <w:color w:val="202020"/>
        </w:rPr>
        <w:fldChar w:fldCharType="begin"/>
      </w:r>
      <w:r w:rsidRPr="00274865">
        <w:rPr>
          <w:rFonts w:eastAsia="Times New Roman" w:cs="Arial"/>
          <w:color w:val="202020"/>
        </w:rPr>
        <w:instrText xml:space="preserve"> HYPERLINK "http://www.corestandards.org/ELA-Literacy/CCRA/R/6/" </w:instrText>
      </w:r>
      <w:r w:rsidRPr="00274865">
        <w:rPr>
          <w:rFonts w:eastAsia="Times New Roman" w:cs="Arial"/>
          <w:color w:val="202020"/>
        </w:rPr>
        <w:fldChar w:fldCharType="separate"/>
      </w:r>
      <w:r w:rsidRPr="00274865">
        <w:rPr>
          <w:rFonts w:eastAsia="Times New Roman" w:cs="Arial"/>
          <w:color w:val="003A58"/>
        </w:rPr>
        <w:t>CCSS.ELA-Literacy.CCRA.R.6</w:t>
      </w:r>
      <w:r w:rsidRPr="00274865">
        <w:rPr>
          <w:rFonts w:eastAsia="Times New Roman" w:cs="Arial"/>
          <w:color w:val="202020"/>
        </w:rPr>
        <w:fldChar w:fldCharType="end"/>
      </w:r>
      <w:bookmarkEnd w:id="5"/>
      <w:r w:rsidRPr="00274865">
        <w:rPr>
          <w:rFonts w:eastAsia="Times New Roman" w:cs="Arial"/>
          <w:color w:val="202020"/>
        </w:rPr>
        <w:br/>
        <w:t>Assess how point of view or purpose shapes the content and style of a text.</w:t>
      </w:r>
    </w:p>
    <w:p w:rsidR="008B1483" w:rsidRPr="00274865" w:rsidRDefault="008B1483" w:rsidP="008B1483">
      <w:pPr>
        <w:spacing w:before="240" w:after="120" w:line="240" w:lineRule="auto"/>
        <w:jc w:val="both"/>
        <w:outlineLvl w:val="3"/>
        <w:rPr>
          <w:rFonts w:eastAsia="Times New Roman" w:cs="Arial"/>
          <w:b/>
          <w:color w:val="202020"/>
        </w:rPr>
      </w:pPr>
      <w:r w:rsidRPr="00274865">
        <w:rPr>
          <w:rFonts w:eastAsia="Times New Roman" w:cs="Arial"/>
          <w:b/>
          <w:color w:val="202020"/>
        </w:rPr>
        <w:t>Integration of Knowledge and Ideas:</w:t>
      </w:r>
    </w:p>
    <w:bookmarkStart w:id="6" w:name="CCSS.ELA-Literacy.CCRA.R.7"/>
    <w:p w:rsidR="008B1483" w:rsidRPr="00274865" w:rsidRDefault="008B1483" w:rsidP="008B1483">
      <w:pPr>
        <w:spacing w:before="240" w:after="120" w:line="240" w:lineRule="auto"/>
        <w:jc w:val="both"/>
        <w:rPr>
          <w:rFonts w:eastAsia="Times New Roman" w:cs="Arial"/>
          <w:color w:val="202020"/>
        </w:rPr>
      </w:pPr>
      <w:r w:rsidRPr="00274865">
        <w:rPr>
          <w:rFonts w:eastAsia="Times New Roman" w:cs="Arial"/>
          <w:color w:val="202020"/>
        </w:rPr>
        <w:fldChar w:fldCharType="begin"/>
      </w:r>
      <w:r w:rsidRPr="00274865">
        <w:rPr>
          <w:rFonts w:eastAsia="Times New Roman" w:cs="Arial"/>
          <w:color w:val="202020"/>
        </w:rPr>
        <w:instrText xml:space="preserve"> HYPERLINK "http://www.corestandards.org/ELA-Literacy/CCRA/R/7/" </w:instrText>
      </w:r>
      <w:r w:rsidRPr="00274865">
        <w:rPr>
          <w:rFonts w:eastAsia="Times New Roman" w:cs="Arial"/>
          <w:color w:val="202020"/>
        </w:rPr>
        <w:fldChar w:fldCharType="separate"/>
      </w:r>
      <w:r w:rsidRPr="00274865">
        <w:rPr>
          <w:rFonts w:eastAsia="Times New Roman" w:cs="Arial"/>
          <w:color w:val="003A58"/>
        </w:rPr>
        <w:t>CCSS.ELA-Literacy.CCRA.R.7</w:t>
      </w:r>
      <w:r w:rsidRPr="00274865">
        <w:rPr>
          <w:rFonts w:eastAsia="Times New Roman" w:cs="Arial"/>
          <w:color w:val="202020"/>
        </w:rPr>
        <w:fldChar w:fldCharType="end"/>
      </w:r>
      <w:bookmarkEnd w:id="6"/>
      <w:r w:rsidRPr="00274865">
        <w:rPr>
          <w:rFonts w:eastAsia="Times New Roman" w:cs="Arial"/>
          <w:color w:val="202020"/>
        </w:rPr>
        <w:br/>
        <w:t>Integrate and evaluate content presented in diverse media and formats, including visually and quantitatively, as well as in words.</w:t>
      </w:r>
      <w:r w:rsidRPr="00274865">
        <w:rPr>
          <w:rFonts w:eastAsia="Times New Roman" w:cs="Arial"/>
          <w:color w:val="202020"/>
          <w:vertAlign w:val="superscript"/>
        </w:rPr>
        <w:t>1</w:t>
      </w:r>
    </w:p>
    <w:bookmarkStart w:id="7" w:name="CCSS.ELA-Literacy.CCRA.R.8"/>
    <w:p w:rsidR="008B1483" w:rsidRPr="00274865" w:rsidRDefault="008B1483" w:rsidP="008B1483">
      <w:pPr>
        <w:spacing w:before="240" w:after="120" w:line="240" w:lineRule="auto"/>
        <w:jc w:val="both"/>
        <w:rPr>
          <w:rFonts w:eastAsia="Times New Roman" w:cs="Arial"/>
          <w:color w:val="202020"/>
        </w:rPr>
      </w:pPr>
      <w:r w:rsidRPr="00274865">
        <w:rPr>
          <w:rFonts w:eastAsia="Times New Roman" w:cs="Arial"/>
          <w:color w:val="202020"/>
        </w:rPr>
        <w:fldChar w:fldCharType="begin"/>
      </w:r>
      <w:r w:rsidRPr="00274865">
        <w:rPr>
          <w:rFonts w:eastAsia="Times New Roman" w:cs="Arial"/>
          <w:color w:val="202020"/>
        </w:rPr>
        <w:instrText xml:space="preserve"> HYPERLINK "http://www.corestandards.org/ELA-Literacy/CCRA/R/8/" </w:instrText>
      </w:r>
      <w:r w:rsidRPr="00274865">
        <w:rPr>
          <w:rFonts w:eastAsia="Times New Roman" w:cs="Arial"/>
          <w:color w:val="202020"/>
        </w:rPr>
        <w:fldChar w:fldCharType="separate"/>
      </w:r>
      <w:r w:rsidRPr="00274865">
        <w:rPr>
          <w:rFonts w:eastAsia="Times New Roman" w:cs="Arial"/>
          <w:color w:val="003A58"/>
        </w:rPr>
        <w:t>CCSS.ELA-Literacy.CCRA.R.8</w:t>
      </w:r>
      <w:r w:rsidRPr="00274865">
        <w:rPr>
          <w:rFonts w:eastAsia="Times New Roman" w:cs="Arial"/>
          <w:color w:val="202020"/>
        </w:rPr>
        <w:fldChar w:fldCharType="end"/>
      </w:r>
      <w:bookmarkEnd w:id="7"/>
      <w:r w:rsidRPr="00274865">
        <w:rPr>
          <w:rFonts w:eastAsia="Times New Roman" w:cs="Arial"/>
          <w:color w:val="202020"/>
        </w:rPr>
        <w:br/>
        <w:t>Delineate and evaluate the argument and specific claims in a text, including the validity of the reasoning as well as the relevance and sufficiency of the evidence.</w:t>
      </w:r>
    </w:p>
    <w:bookmarkStart w:id="8" w:name="CCSS.ELA-Literacy.CCRA.R.9"/>
    <w:p w:rsidR="008B1483" w:rsidRPr="00274865" w:rsidRDefault="008B1483" w:rsidP="008B1483">
      <w:pPr>
        <w:spacing w:before="240" w:after="120" w:line="240" w:lineRule="auto"/>
        <w:jc w:val="both"/>
        <w:rPr>
          <w:rFonts w:eastAsia="Times New Roman" w:cs="Arial"/>
          <w:color w:val="202020"/>
        </w:rPr>
      </w:pPr>
      <w:r w:rsidRPr="00274865">
        <w:rPr>
          <w:rFonts w:eastAsia="Times New Roman" w:cs="Arial"/>
          <w:color w:val="202020"/>
        </w:rPr>
        <w:fldChar w:fldCharType="begin"/>
      </w:r>
      <w:r w:rsidRPr="00274865">
        <w:rPr>
          <w:rFonts w:eastAsia="Times New Roman" w:cs="Arial"/>
          <w:color w:val="202020"/>
        </w:rPr>
        <w:instrText xml:space="preserve"> HYPERLINK "http://www.corestandards.org/ELA-Literacy/CCRA/R/9/" </w:instrText>
      </w:r>
      <w:r w:rsidRPr="00274865">
        <w:rPr>
          <w:rFonts w:eastAsia="Times New Roman" w:cs="Arial"/>
          <w:color w:val="202020"/>
        </w:rPr>
        <w:fldChar w:fldCharType="separate"/>
      </w:r>
      <w:r w:rsidRPr="00274865">
        <w:rPr>
          <w:rFonts w:eastAsia="Times New Roman" w:cs="Arial"/>
          <w:color w:val="003A58"/>
        </w:rPr>
        <w:t>CCSS.ELA-Literacy.CCRA.R.9</w:t>
      </w:r>
      <w:r w:rsidRPr="00274865">
        <w:rPr>
          <w:rFonts w:eastAsia="Times New Roman" w:cs="Arial"/>
          <w:color w:val="202020"/>
        </w:rPr>
        <w:fldChar w:fldCharType="end"/>
      </w:r>
      <w:bookmarkEnd w:id="8"/>
      <w:r w:rsidRPr="00274865">
        <w:rPr>
          <w:rFonts w:eastAsia="Times New Roman" w:cs="Arial"/>
          <w:color w:val="202020"/>
        </w:rPr>
        <w:br/>
        <w:t>Analyze how two or more texts address similar themes or topics in order to build knowledge or to compare the approaches the authors take.</w:t>
      </w:r>
    </w:p>
    <w:p w:rsidR="008B1483" w:rsidRPr="00274865" w:rsidRDefault="008B1483" w:rsidP="008B1483">
      <w:pPr>
        <w:spacing w:before="240" w:after="120" w:line="240" w:lineRule="auto"/>
        <w:jc w:val="both"/>
        <w:outlineLvl w:val="3"/>
        <w:rPr>
          <w:rFonts w:eastAsia="Times New Roman" w:cs="Arial"/>
          <w:b/>
          <w:color w:val="202020"/>
        </w:rPr>
      </w:pPr>
      <w:r w:rsidRPr="00274865">
        <w:rPr>
          <w:rFonts w:eastAsia="Times New Roman" w:cs="Arial"/>
          <w:b/>
          <w:color w:val="202020"/>
        </w:rPr>
        <w:t>Range of Reading and Level of Text Complexity:</w:t>
      </w:r>
    </w:p>
    <w:bookmarkStart w:id="9" w:name="CCSS.ELA-Literacy.CCRA.R.10"/>
    <w:p w:rsidR="008B1483" w:rsidRPr="00274865" w:rsidRDefault="008B1483" w:rsidP="008B1483">
      <w:pPr>
        <w:spacing w:before="240" w:after="120" w:line="240" w:lineRule="auto"/>
        <w:jc w:val="both"/>
        <w:rPr>
          <w:rFonts w:eastAsia="Times New Roman" w:cs="Arial"/>
          <w:color w:val="202020"/>
        </w:rPr>
      </w:pPr>
      <w:r w:rsidRPr="00274865">
        <w:rPr>
          <w:rFonts w:eastAsia="Times New Roman" w:cs="Arial"/>
          <w:color w:val="202020"/>
        </w:rPr>
        <w:fldChar w:fldCharType="begin"/>
      </w:r>
      <w:r w:rsidRPr="00274865">
        <w:rPr>
          <w:rFonts w:eastAsia="Times New Roman" w:cs="Arial"/>
          <w:color w:val="202020"/>
        </w:rPr>
        <w:instrText xml:space="preserve"> HYPERLINK "http://www.corestandards.org/ELA-Literacy/CCRA/R/10/" </w:instrText>
      </w:r>
      <w:r w:rsidRPr="00274865">
        <w:rPr>
          <w:rFonts w:eastAsia="Times New Roman" w:cs="Arial"/>
          <w:color w:val="202020"/>
        </w:rPr>
        <w:fldChar w:fldCharType="separate"/>
      </w:r>
      <w:r w:rsidRPr="00274865">
        <w:rPr>
          <w:rFonts w:eastAsia="Times New Roman" w:cs="Arial"/>
          <w:color w:val="003A58"/>
        </w:rPr>
        <w:t>CCSS.ELA-Literacy.CCRA.R.10</w:t>
      </w:r>
      <w:r w:rsidRPr="00274865">
        <w:rPr>
          <w:rFonts w:eastAsia="Times New Roman" w:cs="Arial"/>
          <w:color w:val="202020"/>
        </w:rPr>
        <w:fldChar w:fldCharType="end"/>
      </w:r>
      <w:bookmarkEnd w:id="9"/>
      <w:r w:rsidRPr="00274865">
        <w:rPr>
          <w:rFonts w:eastAsia="Times New Roman" w:cs="Arial"/>
          <w:color w:val="202020"/>
        </w:rPr>
        <w:br/>
        <w:t>Read and comprehend complex literary and informational texts independently and proficiently.</w:t>
      </w:r>
    </w:p>
    <w:p w:rsidR="008B1483" w:rsidRPr="00274865" w:rsidRDefault="008B1483" w:rsidP="008B1483">
      <w:pPr>
        <w:pBdr>
          <w:top w:val="single" w:sz="6" w:space="4" w:color="FCD8AD"/>
          <w:bottom w:val="single" w:sz="6" w:space="4" w:color="FCD8AD"/>
        </w:pBdr>
        <w:spacing w:before="240" w:after="120" w:line="300" w:lineRule="atLeast"/>
        <w:jc w:val="both"/>
        <w:outlineLvl w:val="1"/>
        <w:rPr>
          <w:rFonts w:eastAsia="Times New Roman" w:cs="Arial"/>
        </w:rPr>
      </w:pPr>
      <w:r w:rsidRPr="00274865">
        <w:rPr>
          <w:rFonts w:eastAsia="Times New Roman" w:cs="Arial"/>
        </w:rPr>
        <w:t>Note on range and content of student reading</w:t>
      </w:r>
    </w:p>
    <w:p w:rsidR="008B1483" w:rsidRPr="00274865" w:rsidRDefault="008B1483" w:rsidP="008B1483">
      <w:pPr>
        <w:spacing w:before="240" w:after="120" w:line="240" w:lineRule="auto"/>
        <w:jc w:val="both"/>
        <w:rPr>
          <w:rFonts w:eastAsia="Times New Roman" w:cs="Arial"/>
          <w:color w:val="202020"/>
        </w:rPr>
      </w:pPr>
      <w:r w:rsidRPr="00274865">
        <w:rPr>
          <w:rFonts w:eastAsia="Times New Roman" w:cs="Arial"/>
          <w:color w:val="202020"/>
        </w:rPr>
        <w:t xml:space="preserve">To build a foundation for college and career readiness, students must read widely and deeply from among a broad range of high-quality, increasingly challenging literary and informational texts. Through extensive reading of stories, dramas, poems, and myths from diverse cultures and different time periods, students gain literary and cultural knowledge as well as familiarity with various text structures and elements. By reading texts in history/social studies, science, and other disciplines, students build a foundation of knowledge in these fields that will also give them the background to be better readers in all content areas. Students can only gain this foundation when the curriculum is intentionally and coherently structured to develop rich content knowledge within and across grades. Students also acquire the habits </w:t>
      </w:r>
    </w:p>
    <w:p w:rsidR="008B1483" w:rsidRPr="000362BC" w:rsidRDefault="008B1483" w:rsidP="008B1483">
      <w:pPr>
        <w:pStyle w:val="Title"/>
        <w:jc w:val="both"/>
        <w:rPr>
          <w:sz w:val="24"/>
          <w:szCs w:val="24"/>
        </w:rPr>
      </w:pPr>
      <w:r>
        <w:rPr>
          <w:rFonts w:ascii="Calibri" w:hAnsi="Calibri"/>
          <w:b w:val="0"/>
          <w:i/>
          <w:sz w:val="24"/>
          <w:szCs w:val="24"/>
        </w:rPr>
        <w:br w:type="page"/>
      </w:r>
    </w:p>
    <w:p w:rsidR="008B1483" w:rsidRPr="000362BC" w:rsidRDefault="008B1483" w:rsidP="008B1483">
      <w:pPr>
        <w:spacing w:after="0" w:line="240" w:lineRule="auto"/>
        <w:jc w:val="center"/>
        <w:rPr>
          <w:b/>
          <w:sz w:val="28"/>
          <w:szCs w:val="28"/>
        </w:rPr>
      </w:pPr>
      <w:r>
        <w:rPr>
          <w:noProof/>
        </w:rPr>
        <w:lastRenderedPageBreak/>
        <w:drawing>
          <wp:anchor distT="0" distB="0" distL="114300" distR="114300" simplePos="0" relativeHeight="251670528" behindDoc="1" locked="0" layoutInCell="1" allowOverlap="1">
            <wp:simplePos x="0" y="0"/>
            <wp:positionH relativeFrom="column">
              <wp:posOffset>2639060</wp:posOffset>
            </wp:positionH>
            <wp:positionV relativeFrom="paragraph">
              <wp:posOffset>-236220</wp:posOffset>
            </wp:positionV>
            <wp:extent cx="952500" cy="822960"/>
            <wp:effectExtent l="0" t="0" r="0" b="0"/>
            <wp:wrapNone/>
            <wp:docPr id="26" name="Picture 26" descr="cid:image001.jpg@01CEDF7E.EE4F49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cid:image001.jpg@01CEDF7E.EE4F4990"/>
                    <pic:cNvPicPr>
                      <a:picLocks noChangeAspect="1" noChangeArrowheads="1"/>
                    </pic:cNvPicPr>
                  </pic:nvPicPr>
                  <pic:blipFill>
                    <a:blip r:embed="rId11" r:link="rId12" cstate="print">
                      <a:extLst>
                        <a:ext uri="{28A0092B-C50C-407E-A947-70E740481C1C}">
                          <a14:useLocalDpi xmlns:a14="http://schemas.microsoft.com/office/drawing/2010/main" val="0"/>
                        </a:ext>
                      </a:extLst>
                    </a:blip>
                    <a:srcRect/>
                    <a:stretch>
                      <a:fillRect/>
                    </a:stretch>
                  </pic:blipFill>
                  <pic:spPr bwMode="auto">
                    <a:xfrm>
                      <a:off x="0" y="0"/>
                      <a:ext cx="952500" cy="82296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8B1483" w:rsidRPr="000362BC" w:rsidRDefault="008B1483" w:rsidP="008B1483">
      <w:pPr>
        <w:spacing w:after="0" w:line="240" w:lineRule="auto"/>
        <w:jc w:val="center"/>
        <w:rPr>
          <w:b/>
          <w:sz w:val="28"/>
          <w:szCs w:val="28"/>
        </w:rPr>
      </w:pPr>
    </w:p>
    <w:p w:rsidR="008B1483" w:rsidRPr="000362BC" w:rsidRDefault="008B1483" w:rsidP="008B1483">
      <w:pPr>
        <w:spacing w:after="0" w:line="240" w:lineRule="auto"/>
        <w:jc w:val="center"/>
        <w:rPr>
          <w:b/>
          <w:sz w:val="16"/>
          <w:szCs w:val="16"/>
        </w:rPr>
      </w:pPr>
    </w:p>
    <w:p w:rsidR="008B1483" w:rsidRPr="000362BC" w:rsidRDefault="008B1483" w:rsidP="008B1483">
      <w:pPr>
        <w:spacing w:after="0" w:line="240" w:lineRule="auto"/>
        <w:jc w:val="center"/>
        <w:rPr>
          <w:sz w:val="28"/>
          <w:szCs w:val="28"/>
        </w:rPr>
      </w:pPr>
      <w:r w:rsidRPr="000362BC">
        <w:rPr>
          <w:sz w:val="28"/>
          <w:szCs w:val="28"/>
        </w:rPr>
        <w:t>PERTH AMBOY PUBLIC SCHOOLS</w:t>
      </w:r>
    </w:p>
    <w:p w:rsidR="008B1483" w:rsidRPr="000362BC" w:rsidRDefault="008B1483" w:rsidP="008B1483">
      <w:pPr>
        <w:spacing w:after="0" w:line="240" w:lineRule="auto"/>
        <w:jc w:val="center"/>
        <w:rPr>
          <w:sz w:val="28"/>
          <w:szCs w:val="28"/>
        </w:rPr>
      </w:pPr>
    </w:p>
    <w:p w:rsidR="008B1483" w:rsidRPr="000362BC" w:rsidRDefault="008B1483" w:rsidP="008B1483">
      <w:pPr>
        <w:spacing w:after="0" w:line="240" w:lineRule="auto"/>
        <w:jc w:val="center"/>
        <w:rPr>
          <w:b/>
          <w:sz w:val="24"/>
          <w:szCs w:val="24"/>
          <w:u w:val="single"/>
        </w:rPr>
      </w:pPr>
      <w:r>
        <w:rPr>
          <w:b/>
          <w:sz w:val="24"/>
          <w:szCs w:val="24"/>
          <w:u w:val="single"/>
        </w:rPr>
        <w:t>COLLEGE AND CAREER READINESS ANCHOR STANDARDS</w:t>
      </w:r>
    </w:p>
    <w:p w:rsidR="008B1483" w:rsidRPr="00D5288B" w:rsidRDefault="008B1483" w:rsidP="008B1483">
      <w:pPr>
        <w:spacing w:before="161" w:after="161" w:line="320" w:lineRule="atLeast"/>
        <w:outlineLvl w:val="0"/>
        <w:rPr>
          <w:rFonts w:eastAsia="Times New Roman" w:cs="Arial"/>
          <w:b/>
          <w:color w:val="202020"/>
          <w:kern w:val="36"/>
          <w:sz w:val="24"/>
          <w:szCs w:val="24"/>
        </w:rPr>
      </w:pPr>
      <w:r>
        <w:rPr>
          <w:rFonts w:eastAsia="Times New Roman" w:cs="Arial"/>
          <w:b/>
          <w:color w:val="202020"/>
          <w:kern w:val="36"/>
          <w:sz w:val="24"/>
          <w:szCs w:val="24"/>
        </w:rPr>
        <w:t>Writing</w:t>
      </w:r>
    </w:p>
    <w:p w:rsidR="008B1483" w:rsidRPr="00274865" w:rsidRDefault="008B1483" w:rsidP="008B1483">
      <w:pPr>
        <w:spacing w:before="240" w:after="240" w:line="240" w:lineRule="auto"/>
        <w:jc w:val="both"/>
        <w:rPr>
          <w:rFonts w:eastAsia="Times New Roman" w:cs="Arial"/>
          <w:color w:val="202020"/>
        </w:rPr>
      </w:pPr>
      <w:r w:rsidRPr="00274865">
        <w:rPr>
          <w:rFonts w:eastAsia="Times New Roman" w:cs="Arial"/>
          <w:color w:val="202020"/>
        </w:rPr>
        <w:t>The K-12 standards on the following pages define what students should understand and be able to do by the end of each grade. They correspond to the College and Career Readiness (CCR) anchor standards below by number. The CCR and grade-specific standards are necessary complements—the former providing broad standards, the latter providing additional specificity—that together define the skills and understandings that all students must demonstrate.</w:t>
      </w:r>
    </w:p>
    <w:p w:rsidR="008B1483" w:rsidRPr="00274865" w:rsidRDefault="008B1483" w:rsidP="008B1483">
      <w:pPr>
        <w:pBdr>
          <w:top w:val="single" w:sz="6" w:space="4" w:color="FCD8AD"/>
          <w:bottom w:val="single" w:sz="6" w:space="4" w:color="FCD8AD"/>
        </w:pBdr>
        <w:spacing w:before="199" w:after="199" w:line="300" w:lineRule="atLeast"/>
        <w:jc w:val="both"/>
        <w:outlineLvl w:val="1"/>
        <w:rPr>
          <w:rFonts w:eastAsia="Times New Roman" w:cs="Arial"/>
        </w:rPr>
      </w:pPr>
      <w:r w:rsidRPr="00274865">
        <w:rPr>
          <w:rFonts w:eastAsia="Times New Roman" w:cs="Arial"/>
        </w:rPr>
        <w:t>Standards in this strand:</w:t>
      </w:r>
    </w:p>
    <w:p w:rsidR="008B1483" w:rsidRPr="00274865" w:rsidRDefault="008D230E" w:rsidP="008B1483">
      <w:pPr>
        <w:spacing w:after="0" w:line="240" w:lineRule="auto"/>
        <w:jc w:val="both"/>
        <w:rPr>
          <w:rFonts w:eastAsia="Times New Roman" w:cs="Arial"/>
          <w:color w:val="202020"/>
        </w:rPr>
      </w:pPr>
      <w:hyperlink r:id="rId26" w:anchor="CCSS.ELA-Literacy.CCRA.W.1" w:history="1">
        <w:r w:rsidR="008B1483" w:rsidRPr="00274865">
          <w:rPr>
            <w:rFonts w:eastAsia="Times New Roman" w:cs="Arial"/>
            <w:color w:val="003A58"/>
          </w:rPr>
          <w:t>CCSS.ELA-Literacy.CCRA.W.1</w:t>
        </w:r>
      </w:hyperlink>
    </w:p>
    <w:p w:rsidR="008B1483" w:rsidRPr="00274865" w:rsidRDefault="008D230E" w:rsidP="008B1483">
      <w:pPr>
        <w:spacing w:after="0" w:line="240" w:lineRule="auto"/>
        <w:jc w:val="both"/>
        <w:rPr>
          <w:rFonts w:eastAsia="Times New Roman" w:cs="Arial"/>
          <w:color w:val="202020"/>
        </w:rPr>
      </w:pPr>
      <w:hyperlink r:id="rId27" w:anchor="CCSS.ELA-Literacy.CCRA.W.2" w:history="1">
        <w:r w:rsidR="008B1483" w:rsidRPr="00274865">
          <w:rPr>
            <w:rFonts w:eastAsia="Times New Roman" w:cs="Arial"/>
            <w:color w:val="003A58"/>
          </w:rPr>
          <w:t>CCSS.ELA-Literacy.CCRA.W.2</w:t>
        </w:r>
      </w:hyperlink>
    </w:p>
    <w:p w:rsidR="008B1483" w:rsidRPr="00274865" w:rsidRDefault="008D230E" w:rsidP="008B1483">
      <w:pPr>
        <w:spacing w:after="0" w:line="240" w:lineRule="auto"/>
        <w:jc w:val="both"/>
        <w:rPr>
          <w:rFonts w:eastAsia="Times New Roman" w:cs="Arial"/>
          <w:color w:val="202020"/>
        </w:rPr>
      </w:pPr>
      <w:hyperlink r:id="rId28" w:anchor="CCSS.ELA-Literacy.CCRA.W.3" w:history="1">
        <w:r w:rsidR="008B1483" w:rsidRPr="00274865">
          <w:rPr>
            <w:rFonts w:eastAsia="Times New Roman" w:cs="Arial"/>
            <w:color w:val="003A58"/>
          </w:rPr>
          <w:t>CCSS.ELA-Literacy.CCRA.W.3</w:t>
        </w:r>
      </w:hyperlink>
    </w:p>
    <w:p w:rsidR="008B1483" w:rsidRPr="00274865" w:rsidRDefault="008D230E" w:rsidP="008B1483">
      <w:pPr>
        <w:spacing w:after="0" w:line="240" w:lineRule="auto"/>
        <w:jc w:val="both"/>
        <w:rPr>
          <w:rFonts w:eastAsia="Times New Roman" w:cs="Arial"/>
          <w:color w:val="202020"/>
        </w:rPr>
      </w:pPr>
      <w:hyperlink r:id="rId29" w:anchor="CCSS.ELA-Literacy.CCRA.W.4" w:history="1">
        <w:r w:rsidR="008B1483" w:rsidRPr="00274865">
          <w:rPr>
            <w:rFonts w:eastAsia="Times New Roman" w:cs="Arial"/>
            <w:color w:val="003A58"/>
          </w:rPr>
          <w:t>CCSS.ELA-Literacy.CCRA.W.4</w:t>
        </w:r>
      </w:hyperlink>
    </w:p>
    <w:p w:rsidR="008B1483" w:rsidRPr="00274865" w:rsidRDefault="008D230E" w:rsidP="008B1483">
      <w:pPr>
        <w:spacing w:after="0" w:line="240" w:lineRule="auto"/>
        <w:jc w:val="both"/>
        <w:rPr>
          <w:rFonts w:eastAsia="Times New Roman" w:cs="Arial"/>
          <w:color w:val="202020"/>
        </w:rPr>
      </w:pPr>
      <w:hyperlink r:id="rId30" w:anchor="CCSS.ELA-Literacy.CCRA.W.5" w:history="1">
        <w:r w:rsidR="008B1483" w:rsidRPr="00274865">
          <w:rPr>
            <w:rFonts w:eastAsia="Times New Roman" w:cs="Arial"/>
            <w:color w:val="003A58"/>
          </w:rPr>
          <w:t>CCSS.ELA-Literacy.CCRA.W.5</w:t>
        </w:r>
      </w:hyperlink>
    </w:p>
    <w:p w:rsidR="008B1483" w:rsidRPr="00274865" w:rsidRDefault="008D230E" w:rsidP="008B1483">
      <w:pPr>
        <w:spacing w:after="0" w:line="240" w:lineRule="auto"/>
        <w:jc w:val="both"/>
        <w:rPr>
          <w:rFonts w:eastAsia="Times New Roman" w:cs="Arial"/>
          <w:color w:val="202020"/>
        </w:rPr>
      </w:pPr>
      <w:hyperlink r:id="rId31" w:anchor="CCSS.ELA-Literacy.CCRA.W.6" w:history="1">
        <w:r w:rsidR="008B1483" w:rsidRPr="00274865">
          <w:rPr>
            <w:rFonts w:eastAsia="Times New Roman" w:cs="Arial"/>
            <w:color w:val="003A58"/>
          </w:rPr>
          <w:t>CCSS.ELA-Literacy.CCRA.W.6</w:t>
        </w:r>
      </w:hyperlink>
    </w:p>
    <w:p w:rsidR="008B1483" w:rsidRPr="00274865" w:rsidRDefault="008D230E" w:rsidP="008B1483">
      <w:pPr>
        <w:spacing w:after="0" w:line="240" w:lineRule="auto"/>
        <w:jc w:val="both"/>
        <w:rPr>
          <w:rFonts w:eastAsia="Times New Roman" w:cs="Arial"/>
          <w:color w:val="202020"/>
        </w:rPr>
      </w:pPr>
      <w:hyperlink r:id="rId32" w:anchor="CCSS.ELA-Literacy.CCRA.W.7" w:history="1">
        <w:r w:rsidR="008B1483" w:rsidRPr="00274865">
          <w:rPr>
            <w:rFonts w:eastAsia="Times New Roman" w:cs="Arial"/>
            <w:color w:val="003A58"/>
          </w:rPr>
          <w:t>CCSS.ELA-Literacy.CCRA.W.7</w:t>
        </w:r>
      </w:hyperlink>
    </w:p>
    <w:p w:rsidR="008B1483" w:rsidRPr="00274865" w:rsidRDefault="008D230E" w:rsidP="008B1483">
      <w:pPr>
        <w:spacing w:after="0" w:line="240" w:lineRule="auto"/>
        <w:jc w:val="both"/>
        <w:rPr>
          <w:rFonts w:eastAsia="Times New Roman" w:cs="Arial"/>
          <w:color w:val="202020"/>
        </w:rPr>
      </w:pPr>
      <w:hyperlink r:id="rId33" w:anchor="CCSS.ELA-Literacy.CCRA.W.8" w:history="1">
        <w:r w:rsidR="008B1483" w:rsidRPr="00274865">
          <w:rPr>
            <w:rFonts w:eastAsia="Times New Roman" w:cs="Arial"/>
            <w:color w:val="003A58"/>
          </w:rPr>
          <w:t>CCSS.ELA-Literacy.CCRA.W.8</w:t>
        </w:r>
      </w:hyperlink>
    </w:p>
    <w:p w:rsidR="008B1483" w:rsidRPr="00274865" w:rsidRDefault="008D230E" w:rsidP="008B1483">
      <w:pPr>
        <w:spacing w:after="0" w:line="240" w:lineRule="auto"/>
        <w:jc w:val="both"/>
        <w:rPr>
          <w:rFonts w:eastAsia="Times New Roman" w:cs="Arial"/>
          <w:color w:val="202020"/>
        </w:rPr>
      </w:pPr>
      <w:hyperlink r:id="rId34" w:anchor="CCSS.ELA-Literacy.CCRA.W.9" w:history="1">
        <w:r w:rsidR="008B1483" w:rsidRPr="00274865">
          <w:rPr>
            <w:rFonts w:eastAsia="Times New Roman" w:cs="Arial"/>
            <w:color w:val="003A58"/>
          </w:rPr>
          <w:t>CCSS.ELA-Literacy.CCRA.W.9</w:t>
        </w:r>
      </w:hyperlink>
    </w:p>
    <w:p w:rsidR="008B1483" w:rsidRPr="00274865" w:rsidRDefault="008D230E" w:rsidP="008B1483">
      <w:pPr>
        <w:spacing w:after="0" w:line="240" w:lineRule="auto"/>
        <w:jc w:val="both"/>
        <w:rPr>
          <w:rFonts w:eastAsia="Times New Roman" w:cs="Arial"/>
          <w:color w:val="202020"/>
        </w:rPr>
      </w:pPr>
      <w:hyperlink r:id="rId35" w:anchor="CCSS.ELA-Literacy.CCRA.W.10" w:history="1">
        <w:r w:rsidR="008B1483" w:rsidRPr="00274865">
          <w:rPr>
            <w:rFonts w:eastAsia="Times New Roman" w:cs="Arial"/>
            <w:color w:val="003A58"/>
          </w:rPr>
          <w:t>CCSS.ELA-Literacy.CCRA.W.10</w:t>
        </w:r>
      </w:hyperlink>
    </w:p>
    <w:p w:rsidR="008B1483" w:rsidRPr="00274865" w:rsidRDefault="008B1483" w:rsidP="008B1483">
      <w:pPr>
        <w:spacing w:before="240" w:after="120" w:line="240" w:lineRule="auto"/>
        <w:jc w:val="both"/>
        <w:outlineLvl w:val="3"/>
        <w:rPr>
          <w:rFonts w:eastAsia="Times New Roman" w:cs="Arial"/>
          <w:b/>
          <w:color w:val="202020"/>
        </w:rPr>
      </w:pPr>
      <w:r w:rsidRPr="00274865">
        <w:rPr>
          <w:rFonts w:eastAsia="Times New Roman" w:cs="Arial"/>
          <w:b/>
          <w:color w:val="202020"/>
        </w:rPr>
        <w:t>Text Types and Purposes:</w:t>
      </w:r>
    </w:p>
    <w:bookmarkStart w:id="10" w:name="CCSS.ELA-Literacy.CCRA.W.1"/>
    <w:p w:rsidR="008B1483" w:rsidRPr="00274865" w:rsidRDefault="008B1483" w:rsidP="008B1483">
      <w:pPr>
        <w:spacing w:before="240" w:after="120" w:line="240" w:lineRule="auto"/>
        <w:jc w:val="both"/>
        <w:rPr>
          <w:rFonts w:eastAsia="Times New Roman" w:cs="Arial"/>
          <w:color w:val="202020"/>
        </w:rPr>
      </w:pPr>
      <w:r w:rsidRPr="00274865">
        <w:rPr>
          <w:rFonts w:eastAsia="Times New Roman" w:cs="Arial"/>
          <w:color w:val="202020"/>
        </w:rPr>
        <w:fldChar w:fldCharType="begin"/>
      </w:r>
      <w:r w:rsidRPr="00274865">
        <w:rPr>
          <w:rFonts w:eastAsia="Times New Roman" w:cs="Arial"/>
          <w:color w:val="202020"/>
        </w:rPr>
        <w:instrText xml:space="preserve"> HYPERLINK "http://www.corestandards.org/ELA-Literacy/CCRA/W/1/" </w:instrText>
      </w:r>
      <w:r w:rsidRPr="00274865">
        <w:rPr>
          <w:rFonts w:eastAsia="Times New Roman" w:cs="Arial"/>
          <w:color w:val="202020"/>
        </w:rPr>
        <w:fldChar w:fldCharType="separate"/>
      </w:r>
      <w:proofErr w:type="gramStart"/>
      <w:r w:rsidRPr="00274865">
        <w:rPr>
          <w:rFonts w:eastAsia="Times New Roman" w:cs="Arial"/>
          <w:color w:val="003A58"/>
        </w:rPr>
        <w:t>CCSS.ELA-Literacy.CCRA.W.1</w:t>
      </w:r>
      <w:r w:rsidRPr="00274865">
        <w:rPr>
          <w:rFonts w:eastAsia="Times New Roman" w:cs="Arial"/>
          <w:color w:val="202020"/>
        </w:rPr>
        <w:fldChar w:fldCharType="end"/>
      </w:r>
      <w:bookmarkEnd w:id="10"/>
      <w:r w:rsidRPr="00274865">
        <w:rPr>
          <w:rFonts w:eastAsia="Times New Roman" w:cs="Arial"/>
          <w:color w:val="202020"/>
        </w:rPr>
        <w:br/>
        <w:t>Write arguments to support claims in an analysis of substantive topics or texts using valid reasoning and relevant and sufficient evidence.</w:t>
      </w:r>
      <w:proofErr w:type="gramEnd"/>
      <w:r w:rsidRPr="00274865">
        <w:rPr>
          <w:rFonts w:eastAsia="Times New Roman" w:cs="Arial"/>
          <w:color w:val="202020"/>
        </w:rPr>
        <w:t xml:space="preserve"> </w:t>
      </w:r>
    </w:p>
    <w:bookmarkStart w:id="11" w:name="CCSS.ELA-Literacy.CCRA.W.2"/>
    <w:p w:rsidR="008B1483" w:rsidRPr="00274865" w:rsidRDefault="008B1483" w:rsidP="008B1483">
      <w:pPr>
        <w:spacing w:before="240" w:after="120" w:line="240" w:lineRule="auto"/>
        <w:jc w:val="both"/>
        <w:rPr>
          <w:rFonts w:eastAsia="Times New Roman" w:cs="Arial"/>
          <w:color w:val="202020"/>
        </w:rPr>
      </w:pPr>
      <w:r w:rsidRPr="00274865">
        <w:rPr>
          <w:rFonts w:eastAsia="Times New Roman" w:cs="Arial"/>
          <w:color w:val="202020"/>
        </w:rPr>
        <w:fldChar w:fldCharType="begin"/>
      </w:r>
      <w:r w:rsidRPr="00274865">
        <w:rPr>
          <w:rFonts w:eastAsia="Times New Roman" w:cs="Arial"/>
          <w:color w:val="202020"/>
        </w:rPr>
        <w:instrText xml:space="preserve"> HYPERLINK "http://www.corestandards.org/ELA-Literacy/CCRA/W/2/" </w:instrText>
      </w:r>
      <w:r w:rsidRPr="00274865">
        <w:rPr>
          <w:rFonts w:eastAsia="Times New Roman" w:cs="Arial"/>
          <w:color w:val="202020"/>
        </w:rPr>
        <w:fldChar w:fldCharType="separate"/>
      </w:r>
      <w:r w:rsidRPr="00274865">
        <w:rPr>
          <w:rFonts w:eastAsia="Times New Roman" w:cs="Arial"/>
          <w:color w:val="003A58"/>
        </w:rPr>
        <w:t>CCSS.ELA-Literacy.CCRA.W.2</w:t>
      </w:r>
      <w:r w:rsidRPr="00274865">
        <w:rPr>
          <w:rFonts w:eastAsia="Times New Roman" w:cs="Arial"/>
          <w:color w:val="202020"/>
        </w:rPr>
        <w:fldChar w:fldCharType="end"/>
      </w:r>
      <w:bookmarkEnd w:id="11"/>
      <w:r w:rsidRPr="00274865">
        <w:rPr>
          <w:rFonts w:eastAsia="Times New Roman" w:cs="Arial"/>
          <w:color w:val="202020"/>
        </w:rPr>
        <w:br/>
        <w:t>Write informative/explanatory texts to examine and convey complex ideas and information clearly and accurately through the effective selection, organization, and analysis of content.</w:t>
      </w:r>
    </w:p>
    <w:bookmarkStart w:id="12" w:name="CCSS.ELA-Literacy.CCRA.W.3"/>
    <w:p w:rsidR="008B1483" w:rsidRPr="00274865" w:rsidRDefault="008B1483" w:rsidP="008B1483">
      <w:pPr>
        <w:spacing w:before="240" w:after="120" w:line="240" w:lineRule="auto"/>
        <w:jc w:val="both"/>
        <w:rPr>
          <w:rFonts w:eastAsia="Times New Roman" w:cs="Arial"/>
          <w:color w:val="202020"/>
        </w:rPr>
      </w:pPr>
      <w:r w:rsidRPr="00274865">
        <w:rPr>
          <w:rFonts w:eastAsia="Times New Roman" w:cs="Arial"/>
          <w:color w:val="202020"/>
        </w:rPr>
        <w:fldChar w:fldCharType="begin"/>
      </w:r>
      <w:r w:rsidRPr="00274865">
        <w:rPr>
          <w:rFonts w:eastAsia="Times New Roman" w:cs="Arial"/>
          <w:color w:val="202020"/>
        </w:rPr>
        <w:instrText xml:space="preserve"> HYPERLINK "http://www.corestandards.org/ELA-Literacy/CCRA/W/3/" </w:instrText>
      </w:r>
      <w:r w:rsidRPr="00274865">
        <w:rPr>
          <w:rFonts w:eastAsia="Times New Roman" w:cs="Arial"/>
          <w:color w:val="202020"/>
        </w:rPr>
        <w:fldChar w:fldCharType="separate"/>
      </w:r>
      <w:proofErr w:type="gramStart"/>
      <w:r w:rsidRPr="00274865">
        <w:rPr>
          <w:rFonts w:eastAsia="Times New Roman" w:cs="Arial"/>
          <w:color w:val="003A58"/>
        </w:rPr>
        <w:t>CCSS.ELA-Literacy.CCRA.W.3</w:t>
      </w:r>
      <w:r w:rsidRPr="00274865">
        <w:rPr>
          <w:rFonts w:eastAsia="Times New Roman" w:cs="Arial"/>
          <w:color w:val="202020"/>
        </w:rPr>
        <w:fldChar w:fldCharType="end"/>
      </w:r>
      <w:bookmarkEnd w:id="12"/>
      <w:r w:rsidRPr="00274865">
        <w:rPr>
          <w:rFonts w:eastAsia="Times New Roman" w:cs="Arial"/>
          <w:color w:val="202020"/>
        </w:rPr>
        <w:br/>
        <w:t>Write narratives to develop real or imagined experiences or events using effective technique, well-chosen details and well-structured event sequences.</w:t>
      </w:r>
      <w:proofErr w:type="gramEnd"/>
    </w:p>
    <w:p w:rsidR="008B1483" w:rsidRPr="00274865" w:rsidRDefault="008B1483" w:rsidP="008B1483">
      <w:pPr>
        <w:spacing w:before="240" w:after="120" w:line="240" w:lineRule="auto"/>
        <w:jc w:val="both"/>
        <w:outlineLvl w:val="3"/>
        <w:rPr>
          <w:rFonts w:eastAsia="Times New Roman" w:cs="Arial"/>
          <w:b/>
          <w:color w:val="202020"/>
        </w:rPr>
      </w:pPr>
      <w:r w:rsidRPr="00274865">
        <w:rPr>
          <w:rFonts w:eastAsia="Times New Roman" w:cs="Arial"/>
          <w:b/>
          <w:color w:val="202020"/>
        </w:rPr>
        <w:t>Production and Distribution of Writing:</w:t>
      </w:r>
    </w:p>
    <w:bookmarkStart w:id="13" w:name="CCSS.ELA-Literacy.CCRA.W.4"/>
    <w:p w:rsidR="008B1483" w:rsidRPr="00274865" w:rsidRDefault="008B1483" w:rsidP="008B1483">
      <w:pPr>
        <w:spacing w:before="240" w:after="120" w:line="240" w:lineRule="auto"/>
        <w:jc w:val="both"/>
        <w:rPr>
          <w:rFonts w:eastAsia="Times New Roman" w:cs="Arial"/>
          <w:color w:val="202020"/>
        </w:rPr>
      </w:pPr>
      <w:r w:rsidRPr="00274865">
        <w:rPr>
          <w:rFonts w:eastAsia="Times New Roman" w:cs="Arial"/>
          <w:color w:val="202020"/>
        </w:rPr>
        <w:fldChar w:fldCharType="begin"/>
      </w:r>
      <w:r w:rsidRPr="00274865">
        <w:rPr>
          <w:rFonts w:eastAsia="Times New Roman" w:cs="Arial"/>
          <w:color w:val="202020"/>
        </w:rPr>
        <w:instrText xml:space="preserve"> HYPERLINK "http://www.corestandards.org/ELA-Literacy/CCRA/W/4/" </w:instrText>
      </w:r>
      <w:r w:rsidRPr="00274865">
        <w:rPr>
          <w:rFonts w:eastAsia="Times New Roman" w:cs="Arial"/>
          <w:color w:val="202020"/>
        </w:rPr>
        <w:fldChar w:fldCharType="separate"/>
      </w:r>
      <w:r w:rsidRPr="00274865">
        <w:rPr>
          <w:rFonts w:eastAsia="Times New Roman" w:cs="Arial"/>
          <w:color w:val="003A58"/>
        </w:rPr>
        <w:t>CCSS.ELA-Literacy.CCRA.W.4</w:t>
      </w:r>
      <w:r w:rsidRPr="00274865">
        <w:rPr>
          <w:rFonts w:eastAsia="Times New Roman" w:cs="Arial"/>
          <w:color w:val="202020"/>
        </w:rPr>
        <w:fldChar w:fldCharType="end"/>
      </w:r>
      <w:bookmarkEnd w:id="13"/>
      <w:r w:rsidRPr="00274865">
        <w:rPr>
          <w:rFonts w:eastAsia="Times New Roman" w:cs="Arial"/>
          <w:color w:val="202020"/>
        </w:rPr>
        <w:br/>
        <w:t>Produce clear and coherent writing in which the development, organization, and style are appropriate to task, purpose, and audience.</w:t>
      </w:r>
    </w:p>
    <w:p w:rsidR="008B1483" w:rsidRPr="00274865" w:rsidRDefault="008B1483" w:rsidP="008B1483">
      <w:pPr>
        <w:spacing w:before="240" w:after="120" w:line="240" w:lineRule="auto"/>
        <w:jc w:val="both"/>
        <w:rPr>
          <w:rFonts w:eastAsia="Times New Roman" w:cs="Arial"/>
          <w:color w:val="202020"/>
        </w:rPr>
      </w:pPr>
      <w:bookmarkStart w:id="14" w:name="CCSS.ELA-Literacy.CCRA.W.5"/>
    </w:p>
    <w:p w:rsidR="008B1483" w:rsidRPr="00274865" w:rsidRDefault="008D230E" w:rsidP="008B1483">
      <w:pPr>
        <w:spacing w:before="240" w:after="120" w:line="240" w:lineRule="auto"/>
        <w:jc w:val="both"/>
        <w:rPr>
          <w:rFonts w:eastAsia="Times New Roman" w:cs="Arial"/>
          <w:color w:val="202020"/>
        </w:rPr>
      </w:pPr>
      <w:hyperlink r:id="rId36" w:history="1">
        <w:r w:rsidR="008B1483" w:rsidRPr="00274865">
          <w:rPr>
            <w:rFonts w:eastAsia="Times New Roman" w:cs="Arial"/>
            <w:color w:val="003A58"/>
          </w:rPr>
          <w:t>CCSS.ELA-Literacy.CCRA.W.5</w:t>
        </w:r>
      </w:hyperlink>
      <w:bookmarkEnd w:id="14"/>
      <w:r w:rsidR="008B1483" w:rsidRPr="00274865">
        <w:rPr>
          <w:rFonts w:eastAsia="Times New Roman" w:cs="Arial"/>
          <w:color w:val="202020"/>
        </w:rPr>
        <w:br/>
        <w:t>Develop and strengthen writing as needed by planning, revising, editing, rewriting, or trying a new approach.</w:t>
      </w:r>
    </w:p>
    <w:bookmarkStart w:id="15" w:name="CCSS.ELA-Literacy.CCRA.W.6"/>
    <w:p w:rsidR="008B1483" w:rsidRPr="00274865" w:rsidRDefault="008B1483" w:rsidP="008B1483">
      <w:pPr>
        <w:spacing w:before="240" w:after="120" w:line="240" w:lineRule="auto"/>
        <w:jc w:val="both"/>
        <w:rPr>
          <w:rFonts w:eastAsia="Times New Roman" w:cs="Arial"/>
          <w:color w:val="202020"/>
        </w:rPr>
      </w:pPr>
      <w:r w:rsidRPr="00274865">
        <w:rPr>
          <w:rFonts w:eastAsia="Times New Roman" w:cs="Arial"/>
          <w:color w:val="202020"/>
        </w:rPr>
        <w:fldChar w:fldCharType="begin"/>
      </w:r>
      <w:r w:rsidRPr="00274865">
        <w:rPr>
          <w:rFonts w:eastAsia="Times New Roman" w:cs="Arial"/>
          <w:color w:val="202020"/>
        </w:rPr>
        <w:instrText xml:space="preserve"> HYPERLINK "http://www.corestandards.org/ELA-Literacy/CCRA/W/6/" </w:instrText>
      </w:r>
      <w:r w:rsidRPr="00274865">
        <w:rPr>
          <w:rFonts w:eastAsia="Times New Roman" w:cs="Arial"/>
          <w:color w:val="202020"/>
        </w:rPr>
        <w:fldChar w:fldCharType="separate"/>
      </w:r>
      <w:r w:rsidRPr="00274865">
        <w:rPr>
          <w:rFonts w:eastAsia="Times New Roman" w:cs="Arial"/>
          <w:color w:val="003A58"/>
        </w:rPr>
        <w:t>CCSS.ELA-Literacy.CCRA.W.6</w:t>
      </w:r>
      <w:r w:rsidRPr="00274865">
        <w:rPr>
          <w:rFonts w:eastAsia="Times New Roman" w:cs="Arial"/>
          <w:color w:val="202020"/>
        </w:rPr>
        <w:fldChar w:fldCharType="end"/>
      </w:r>
      <w:bookmarkEnd w:id="15"/>
      <w:r w:rsidRPr="00274865">
        <w:rPr>
          <w:rFonts w:eastAsia="Times New Roman" w:cs="Arial"/>
          <w:color w:val="202020"/>
        </w:rPr>
        <w:br/>
        <w:t>Use technology, including the Internet, to produce and publish writing and to interact and collaborate with others.</w:t>
      </w:r>
    </w:p>
    <w:p w:rsidR="008B1483" w:rsidRPr="00274865" w:rsidRDefault="008B1483" w:rsidP="008B1483">
      <w:pPr>
        <w:spacing w:before="240" w:after="120" w:line="240" w:lineRule="auto"/>
        <w:jc w:val="both"/>
        <w:outlineLvl w:val="3"/>
        <w:rPr>
          <w:rFonts w:eastAsia="Times New Roman" w:cs="Arial"/>
          <w:b/>
          <w:color w:val="202020"/>
        </w:rPr>
      </w:pPr>
      <w:r w:rsidRPr="00274865">
        <w:rPr>
          <w:rFonts w:eastAsia="Times New Roman" w:cs="Arial"/>
          <w:b/>
          <w:color w:val="202020"/>
        </w:rPr>
        <w:t>Research to Build and Present Knowledge:</w:t>
      </w:r>
    </w:p>
    <w:bookmarkStart w:id="16" w:name="CCSS.ELA-Literacy.CCRA.W.7"/>
    <w:p w:rsidR="008B1483" w:rsidRPr="00274865" w:rsidRDefault="008B1483" w:rsidP="008B1483">
      <w:pPr>
        <w:spacing w:before="240" w:after="120" w:line="240" w:lineRule="auto"/>
        <w:jc w:val="both"/>
        <w:rPr>
          <w:rFonts w:eastAsia="Times New Roman" w:cs="Arial"/>
          <w:color w:val="202020"/>
        </w:rPr>
      </w:pPr>
      <w:r w:rsidRPr="00274865">
        <w:rPr>
          <w:rFonts w:eastAsia="Times New Roman" w:cs="Arial"/>
          <w:color w:val="202020"/>
        </w:rPr>
        <w:fldChar w:fldCharType="begin"/>
      </w:r>
      <w:r w:rsidRPr="00274865">
        <w:rPr>
          <w:rFonts w:eastAsia="Times New Roman" w:cs="Arial"/>
          <w:color w:val="202020"/>
        </w:rPr>
        <w:instrText xml:space="preserve"> HYPERLINK "http://www.corestandards.org/ELA-Literacy/CCRA/W/7/" </w:instrText>
      </w:r>
      <w:r w:rsidRPr="00274865">
        <w:rPr>
          <w:rFonts w:eastAsia="Times New Roman" w:cs="Arial"/>
          <w:color w:val="202020"/>
        </w:rPr>
        <w:fldChar w:fldCharType="separate"/>
      </w:r>
      <w:r w:rsidRPr="00274865">
        <w:rPr>
          <w:rFonts w:eastAsia="Times New Roman" w:cs="Arial"/>
          <w:color w:val="003A58"/>
        </w:rPr>
        <w:t>CCSS.ELA-Literacy.CCRA.W.7</w:t>
      </w:r>
      <w:r w:rsidRPr="00274865">
        <w:rPr>
          <w:rFonts w:eastAsia="Times New Roman" w:cs="Arial"/>
          <w:color w:val="202020"/>
        </w:rPr>
        <w:fldChar w:fldCharType="end"/>
      </w:r>
      <w:bookmarkEnd w:id="16"/>
      <w:r w:rsidRPr="00274865">
        <w:rPr>
          <w:rFonts w:eastAsia="Times New Roman" w:cs="Arial"/>
          <w:color w:val="202020"/>
        </w:rPr>
        <w:br/>
        <w:t>Conduct short as well as more sustained research projects based on focused questions, demonstrating understanding of the subject under investigation.</w:t>
      </w:r>
    </w:p>
    <w:bookmarkStart w:id="17" w:name="CCSS.ELA-Literacy.CCRA.W.8"/>
    <w:p w:rsidR="008B1483" w:rsidRPr="00274865" w:rsidRDefault="008B1483" w:rsidP="008B1483">
      <w:pPr>
        <w:spacing w:before="240" w:after="120" w:line="240" w:lineRule="auto"/>
        <w:jc w:val="both"/>
        <w:rPr>
          <w:rFonts w:eastAsia="Times New Roman" w:cs="Arial"/>
          <w:color w:val="202020"/>
        </w:rPr>
      </w:pPr>
      <w:r w:rsidRPr="00274865">
        <w:rPr>
          <w:rFonts w:eastAsia="Times New Roman" w:cs="Arial"/>
          <w:color w:val="202020"/>
        </w:rPr>
        <w:fldChar w:fldCharType="begin"/>
      </w:r>
      <w:r w:rsidRPr="00274865">
        <w:rPr>
          <w:rFonts w:eastAsia="Times New Roman" w:cs="Arial"/>
          <w:color w:val="202020"/>
        </w:rPr>
        <w:instrText xml:space="preserve"> HYPERLINK "http://www.corestandards.org/ELA-Literacy/CCRA/W/8/" </w:instrText>
      </w:r>
      <w:r w:rsidRPr="00274865">
        <w:rPr>
          <w:rFonts w:eastAsia="Times New Roman" w:cs="Arial"/>
          <w:color w:val="202020"/>
        </w:rPr>
        <w:fldChar w:fldCharType="separate"/>
      </w:r>
      <w:r w:rsidRPr="00274865">
        <w:rPr>
          <w:rFonts w:eastAsia="Times New Roman" w:cs="Arial"/>
          <w:color w:val="003A58"/>
        </w:rPr>
        <w:t>CCSS.ELA-Literacy.CCRA.W.8</w:t>
      </w:r>
      <w:r w:rsidRPr="00274865">
        <w:rPr>
          <w:rFonts w:eastAsia="Times New Roman" w:cs="Arial"/>
          <w:color w:val="202020"/>
        </w:rPr>
        <w:fldChar w:fldCharType="end"/>
      </w:r>
      <w:bookmarkEnd w:id="17"/>
      <w:r w:rsidRPr="00274865">
        <w:rPr>
          <w:rFonts w:eastAsia="Times New Roman" w:cs="Arial"/>
          <w:color w:val="202020"/>
        </w:rPr>
        <w:br/>
        <w:t>Gather relevant information from multiple print and digital sources, assess the credibility and accuracy of each source, and integrate the information while avoiding plagiarism.</w:t>
      </w:r>
    </w:p>
    <w:bookmarkStart w:id="18" w:name="CCSS.ELA-Literacy.CCRA.W.9"/>
    <w:p w:rsidR="008B1483" w:rsidRPr="00274865" w:rsidRDefault="008B1483" w:rsidP="008B1483">
      <w:pPr>
        <w:spacing w:before="240" w:after="120" w:line="240" w:lineRule="auto"/>
        <w:jc w:val="both"/>
        <w:rPr>
          <w:rFonts w:eastAsia="Times New Roman" w:cs="Arial"/>
          <w:color w:val="202020"/>
        </w:rPr>
      </w:pPr>
      <w:r w:rsidRPr="00274865">
        <w:rPr>
          <w:rFonts w:eastAsia="Times New Roman" w:cs="Arial"/>
          <w:color w:val="202020"/>
        </w:rPr>
        <w:fldChar w:fldCharType="begin"/>
      </w:r>
      <w:r w:rsidRPr="00274865">
        <w:rPr>
          <w:rFonts w:eastAsia="Times New Roman" w:cs="Arial"/>
          <w:color w:val="202020"/>
        </w:rPr>
        <w:instrText xml:space="preserve"> HYPERLINK "http://www.corestandards.org/ELA-Literacy/CCRA/W/9/" </w:instrText>
      </w:r>
      <w:r w:rsidRPr="00274865">
        <w:rPr>
          <w:rFonts w:eastAsia="Times New Roman" w:cs="Arial"/>
          <w:color w:val="202020"/>
        </w:rPr>
        <w:fldChar w:fldCharType="separate"/>
      </w:r>
      <w:r w:rsidRPr="00274865">
        <w:rPr>
          <w:rFonts w:eastAsia="Times New Roman" w:cs="Arial"/>
          <w:color w:val="003A58"/>
        </w:rPr>
        <w:t>CCSS.ELA-Literacy.CCRA.W.9</w:t>
      </w:r>
      <w:r w:rsidRPr="00274865">
        <w:rPr>
          <w:rFonts w:eastAsia="Times New Roman" w:cs="Arial"/>
          <w:color w:val="202020"/>
        </w:rPr>
        <w:fldChar w:fldCharType="end"/>
      </w:r>
      <w:bookmarkEnd w:id="18"/>
      <w:r w:rsidRPr="00274865">
        <w:rPr>
          <w:rFonts w:eastAsia="Times New Roman" w:cs="Arial"/>
          <w:color w:val="202020"/>
        </w:rPr>
        <w:br/>
        <w:t>Draw evidence from literary or informational texts to support analysis, reflection, and research.</w:t>
      </w:r>
    </w:p>
    <w:p w:rsidR="008B1483" w:rsidRPr="00274865" w:rsidRDefault="008B1483" w:rsidP="008B1483">
      <w:pPr>
        <w:spacing w:before="240" w:after="120" w:line="240" w:lineRule="auto"/>
        <w:jc w:val="both"/>
        <w:outlineLvl w:val="3"/>
        <w:rPr>
          <w:rFonts w:eastAsia="Times New Roman" w:cs="Arial"/>
          <w:b/>
          <w:color w:val="202020"/>
        </w:rPr>
      </w:pPr>
      <w:r w:rsidRPr="00274865">
        <w:rPr>
          <w:rFonts w:eastAsia="Times New Roman" w:cs="Arial"/>
          <w:b/>
          <w:color w:val="202020"/>
        </w:rPr>
        <w:t>Range of Writing:</w:t>
      </w:r>
    </w:p>
    <w:bookmarkStart w:id="19" w:name="CCSS.ELA-Literacy.CCRA.W.10"/>
    <w:p w:rsidR="008B1483" w:rsidRPr="00274865" w:rsidRDefault="008B1483" w:rsidP="008B1483">
      <w:pPr>
        <w:spacing w:before="240" w:after="120" w:line="240" w:lineRule="auto"/>
        <w:jc w:val="both"/>
        <w:rPr>
          <w:rFonts w:eastAsia="Times New Roman" w:cs="Arial"/>
          <w:color w:val="202020"/>
        </w:rPr>
      </w:pPr>
      <w:r w:rsidRPr="00274865">
        <w:rPr>
          <w:rFonts w:eastAsia="Times New Roman" w:cs="Arial"/>
          <w:color w:val="202020"/>
        </w:rPr>
        <w:fldChar w:fldCharType="begin"/>
      </w:r>
      <w:r w:rsidRPr="00274865">
        <w:rPr>
          <w:rFonts w:eastAsia="Times New Roman" w:cs="Arial"/>
          <w:color w:val="202020"/>
        </w:rPr>
        <w:instrText xml:space="preserve"> HYPERLINK "http://www.corestandards.org/ELA-Literacy/CCRA/W/10/" </w:instrText>
      </w:r>
      <w:r w:rsidRPr="00274865">
        <w:rPr>
          <w:rFonts w:eastAsia="Times New Roman" w:cs="Arial"/>
          <w:color w:val="202020"/>
        </w:rPr>
        <w:fldChar w:fldCharType="separate"/>
      </w:r>
      <w:r w:rsidRPr="00274865">
        <w:rPr>
          <w:rFonts w:eastAsia="Times New Roman" w:cs="Arial"/>
          <w:color w:val="003A58"/>
        </w:rPr>
        <w:t>CCSS.ELA-Literacy.CCRA.W.10</w:t>
      </w:r>
      <w:r w:rsidRPr="00274865">
        <w:rPr>
          <w:rFonts w:eastAsia="Times New Roman" w:cs="Arial"/>
          <w:color w:val="202020"/>
        </w:rPr>
        <w:fldChar w:fldCharType="end"/>
      </w:r>
      <w:bookmarkEnd w:id="19"/>
      <w:r w:rsidRPr="00274865">
        <w:rPr>
          <w:rFonts w:eastAsia="Times New Roman" w:cs="Arial"/>
          <w:color w:val="202020"/>
        </w:rPr>
        <w:br/>
        <w:t>Write routinely over extended time frames (time for research, reflection, and revision) and shorter time frames (a single sitting or a day or two) for a range of tasks, purposes, and audiences.</w:t>
      </w:r>
    </w:p>
    <w:p w:rsidR="008B1483" w:rsidRPr="00274865" w:rsidRDefault="008B1483" w:rsidP="008B1483">
      <w:pPr>
        <w:pBdr>
          <w:top w:val="single" w:sz="6" w:space="4" w:color="FCD8AD"/>
          <w:bottom w:val="single" w:sz="6" w:space="4" w:color="FCD8AD"/>
        </w:pBdr>
        <w:spacing w:before="240" w:after="120" w:line="300" w:lineRule="atLeast"/>
        <w:jc w:val="both"/>
        <w:outlineLvl w:val="1"/>
        <w:rPr>
          <w:rFonts w:eastAsia="Times New Roman" w:cs="Arial"/>
        </w:rPr>
      </w:pPr>
      <w:r w:rsidRPr="00274865">
        <w:rPr>
          <w:rFonts w:eastAsia="Times New Roman" w:cs="Arial"/>
        </w:rPr>
        <w:t>Note on range and content in student writing</w:t>
      </w:r>
    </w:p>
    <w:p w:rsidR="008B1483" w:rsidRPr="00274865" w:rsidRDefault="008B1483" w:rsidP="008B1483">
      <w:pPr>
        <w:spacing w:before="240" w:after="120" w:line="240" w:lineRule="auto"/>
        <w:jc w:val="both"/>
        <w:rPr>
          <w:rFonts w:eastAsia="Times New Roman" w:cs="Arial"/>
          <w:color w:val="202020"/>
        </w:rPr>
      </w:pPr>
      <w:r w:rsidRPr="00274865">
        <w:rPr>
          <w:rFonts w:eastAsia="Times New Roman" w:cs="Arial"/>
          <w:color w:val="202020"/>
        </w:rPr>
        <w:t>To build a foundation for college and career readiness, students need to learn to use writing as a way of offering and supporting opinions, demonstrating understanding of the subjects they are studying, and conveying real and imagined experiences and events. They learn to appreciate that a key purpose of writing is to communicate clearly to an external, sometimes unfamiliar audience, and they begin to adapt the form and content of their writing to accomplish a particular task and purpose. They develop the capacity to build knowledge on a subject through research projects and to respond analytically to literary and informational sources. To meet these goals, students must devote significant time and effort to writing, producing numerous pieces over short and extended time frames throughout the year.</w:t>
      </w:r>
    </w:p>
    <w:p w:rsidR="008B1483" w:rsidRDefault="008B1483" w:rsidP="008B1483">
      <w:pPr>
        <w:pStyle w:val="Title"/>
        <w:jc w:val="both"/>
        <w:rPr>
          <w:rFonts w:ascii="Calibri" w:hAnsi="Calibri"/>
          <w:b w:val="0"/>
          <w:i/>
          <w:sz w:val="24"/>
          <w:szCs w:val="24"/>
        </w:rPr>
      </w:pPr>
      <w:r>
        <w:rPr>
          <w:rFonts w:ascii="Calibri" w:hAnsi="Calibri"/>
          <w:b w:val="0"/>
          <w:i/>
          <w:sz w:val="24"/>
          <w:szCs w:val="24"/>
        </w:rPr>
        <w:br w:type="page"/>
      </w:r>
    </w:p>
    <w:p w:rsidR="008B1483" w:rsidRPr="000362BC" w:rsidRDefault="008B1483" w:rsidP="008B1483">
      <w:pPr>
        <w:spacing w:after="0" w:line="240" w:lineRule="auto"/>
        <w:jc w:val="center"/>
        <w:rPr>
          <w:b/>
          <w:sz w:val="28"/>
          <w:szCs w:val="28"/>
        </w:rPr>
      </w:pPr>
      <w:r>
        <w:rPr>
          <w:noProof/>
        </w:rPr>
        <w:lastRenderedPageBreak/>
        <w:drawing>
          <wp:anchor distT="0" distB="0" distL="114300" distR="114300" simplePos="0" relativeHeight="251671552" behindDoc="1" locked="0" layoutInCell="1" allowOverlap="1">
            <wp:simplePos x="0" y="0"/>
            <wp:positionH relativeFrom="column">
              <wp:posOffset>2677160</wp:posOffset>
            </wp:positionH>
            <wp:positionV relativeFrom="paragraph">
              <wp:posOffset>-155575</wp:posOffset>
            </wp:positionV>
            <wp:extent cx="952500" cy="822960"/>
            <wp:effectExtent l="0" t="0" r="0" b="0"/>
            <wp:wrapNone/>
            <wp:docPr id="25" name="Picture 25" descr="cid:image001.jpg@01CEDF7E.EE4F49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cid:image001.jpg@01CEDF7E.EE4F4990"/>
                    <pic:cNvPicPr>
                      <a:picLocks noChangeAspect="1" noChangeArrowheads="1"/>
                    </pic:cNvPicPr>
                  </pic:nvPicPr>
                  <pic:blipFill>
                    <a:blip r:embed="rId11" r:link="rId12" cstate="print">
                      <a:extLst>
                        <a:ext uri="{28A0092B-C50C-407E-A947-70E740481C1C}">
                          <a14:useLocalDpi xmlns:a14="http://schemas.microsoft.com/office/drawing/2010/main" val="0"/>
                        </a:ext>
                      </a:extLst>
                    </a:blip>
                    <a:srcRect/>
                    <a:stretch>
                      <a:fillRect/>
                    </a:stretch>
                  </pic:blipFill>
                  <pic:spPr bwMode="auto">
                    <a:xfrm>
                      <a:off x="0" y="0"/>
                      <a:ext cx="952500" cy="82296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8B1483" w:rsidRDefault="008B1483" w:rsidP="008B1483">
      <w:pPr>
        <w:spacing w:after="0" w:line="240" w:lineRule="auto"/>
        <w:jc w:val="center"/>
        <w:rPr>
          <w:b/>
          <w:sz w:val="16"/>
          <w:szCs w:val="16"/>
        </w:rPr>
      </w:pPr>
    </w:p>
    <w:p w:rsidR="008B1483" w:rsidRPr="000362BC" w:rsidRDefault="008B1483" w:rsidP="008B1483">
      <w:pPr>
        <w:spacing w:after="0" w:line="240" w:lineRule="auto"/>
        <w:jc w:val="center"/>
        <w:rPr>
          <w:b/>
          <w:sz w:val="16"/>
          <w:szCs w:val="16"/>
        </w:rPr>
      </w:pPr>
    </w:p>
    <w:p w:rsidR="00A3523F" w:rsidRDefault="00A3523F" w:rsidP="008B1483">
      <w:pPr>
        <w:spacing w:after="0" w:line="240" w:lineRule="auto"/>
        <w:jc w:val="center"/>
        <w:rPr>
          <w:sz w:val="28"/>
          <w:szCs w:val="28"/>
        </w:rPr>
      </w:pPr>
    </w:p>
    <w:p w:rsidR="008B1483" w:rsidRPr="000362BC" w:rsidRDefault="008B1483" w:rsidP="008B1483">
      <w:pPr>
        <w:spacing w:after="0" w:line="240" w:lineRule="auto"/>
        <w:jc w:val="center"/>
        <w:rPr>
          <w:sz w:val="28"/>
          <w:szCs w:val="28"/>
        </w:rPr>
      </w:pPr>
      <w:r w:rsidRPr="000362BC">
        <w:rPr>
          <w:sz w:val="28"/>
          <w:szCs w:val="28"/>
        </w:rPr>
        <w:t>PERTH AMBOY PUBLIC SCHOOLS</w:t>
      </w:r>
    </w:p>
    <w:p w:rsidR="008B1483" w:rsidRPr="000362BC" w:rsidRDefault="008B1483" w:rsidP="008B1483">
      <w:pPr>
        <w:spacing w:after="0" w:line="240" w:lineRule="auto"/>
        <w:jc w:val="center"/>
        <w:rPr>
          <w:sz w:val="28"/>
          <w:szCs w:val="28"/>
        </w:rPr>
      </w:pPr>
    </w:p>
    <w:p w:rsidR="008B1483" w:rsidRPr="000362BC" w:rsidRDefault="008B1483" w:rsidP="008B1483">
      <w:pPr>
        <w:spacing w:after="0" w:line="240" w:lineRule="auto"/>
        <w:jc w:val="center"/>
        <w:rPr>
          <w:b/>
          <w:sz w:val="24"/>
          <w:szCs w:val="24"/>
          <w:u w:val="single"/>
        </w:rPr>
      </w:pPr>
      <w:r>
        <w:rPr>
          <w:b/>
          <w:sz w:val="24"/>
          <w:szCs w:val="24"/>
          <w:u w:val="single"/>
        </w:rPr>
        <w:t>COLLEGE AND CAREER READINESS ANCHOR STANDARDS</w:t>
      </w:r>
    </w:p>
    <w:p w:rsidR="008B1483" w:rsidRDefault="008B1483" w:rsidP="008B1483">
      <w:pPr>
        <w:spacing w:before="161" w:after="161" w:line="320" w:lineRule="atLeast"/>
        <w:outlineLvl w:val="0"/>
        <w:rPr>
          <w:rFonts w:eastAsia="Times New Roman" w:cs="Arial"/>
          <w:b/>
          <w:color w:val="202020"/>
          <w:kern w:val="36"/>
          <w:sz w:val="24"/>
          <w:szCs w:val="24"/>
        </w:rPr>
      </w:pPr>
    </w:p>
    <w:p w:rsidR="008B1483" w:rsidRDefault="008B1483" w:rsidP="008B1483">
      <w:pPr>
        <w:spacing w:before="161" w:after="161" w:line="320" w:lineRule="atLeast"/>
        <w:outlineLvl w:val="0"/>
        <w:rPr>
          <w:rFonts w:eastAsia="Times New Roman" w:cs="Arial"/>
          <w:b/>
          <w:color w:val="202020"/>
          <w:kern w:val="36"/>
          <w:sz w:val="24"/>
          <w:szCs w:val="24"/>
        </w:rPr>
      </w:pPr>
      <w:r>
        <w:rPr>
          <w:rFonts w:eastAsia="Times New Roman" w:cs="Arial"/>
          <w:b/>
          <w:color w:val="202020"/>
          <w:kern w:val="36"/>
          <w:sz w:val="24"/>
          <w:szCs w:val="24"/>
        </w:rPr>
        <w:t>Speaking and</w:t>
      </w:r>
      <w:r w:rsidRPr="00D5288B">
        <w:rPr>
          <w:rFonts w:eastAsia="Times New Roman" w:cs="Arial"/>
          <w:b/>
          <w:color w:val="202020"/>
          <w:kern w:val="36"/>
          <w:sz w:val="24"/>
          <w:szCs w:val="24"/>
        </w:rPr>
        <w:t xml:space="preserve"> </w:t>
      </w:r>
      <w:r>
        <w:rPr>
          <w:rFonts w:eastAsia="Times New Roman" w:cs="Arial"/>
          <w:b/>
          <w:color w:val="202020"/>
          <w:kern w:val="36"/>
          <w:sz w:val="24"/>
          <w:szCs w:val="24"/>
        </w:rPr>
        <w:t>Listening</w:t>
      </w:r>
    </w:p>
    <w:p w:rsidR="008B1483" w:rsidRPr="00274865" w:rsidRDefault="008B1483" w:rsidP="008B1483">
      <w:pPr>
        <w:spacing w:before="240" w:after="240" w:line="240" w:lineRule="auto"/>
        <w:jc w:val="both"/>
        <w:rPr>
          <w:rFonts w:eastAsia="Times New Roman" w:cs="Arial"/>
          <w:color w:val="202020"/>
        </w:rPr>
      </w:pPr>
      <w:r w:rsidRPr="00274865">
        <w:rPr>
          <w:rFonts w:eastAsia="Times New Roman" w:cs="Arial"/>
          <w:color w:val="202020"/>
        </w:rPr>
        <w:t xml:space="preserve">The K-12 standards on the following pages define what students should understand and be able to do by the end of each grade. They correspond to the College and Career Readiness (CCR) anchor standards below by number. The CCR and grade-specific standards are necessary complements—the former providing broad standards, the latter providing additional specificity—that together define the skills and understandings that all students must demonstrate. </w:t>
      </w:r>
    </w:p>
    <w:p w:rsidR="008B1483" w:rsidRPr="00274865" w:rsidRDefault="008B1483" w:rsidP="008B1483">
      <w:pPr>
        <w:pBdr>
          <w:top w:val="single" w:sz="6" w:space="4" w:color="FCD8AD"/>
          <w:bottom w:val="single" w:sz="6" w:space="4" w:color="FCD8AD"/>
        </w:pBdr>
        <w:spacing w:before="199" w:after="199" w:line="300" w:lineRule="atLeast"/>
        <w:jc w:val="both"/>
        <w:outlineLvl w:val="1"/>
        <w:rPr>
          <w:rFonts w:eastAsia="Times New Roman" w:cs="Arial"/>
        </w:rPr>
      </w:pPr>
      <w:r w:rsidRPr="00274865">
        <w:rPr>
          <w:rFonts w:eastAsia="Times New Roman" w:cs="Arial"/>
        </w:rPr>
        <w:t>Standards in this strand:</w:t>
      </w:r>
    </w:p>
    <w:p w:rsidR="008B1483" w:rsidRPr="00274865" w:rsidRDefault="008D230E" w:rsidP="008B1483">
      <w:pPr>
        <w:spacing w:after="0" w:line="240" w:lineRule="auto"/>
        <w:jc w:val="both"/>
        <w:rPr>
          <w:rFonts w:eastAsia="Times New Roman" w:cs="Arial"/>
          <w:color w:val="202020"/>
        </w:rPr>
      </w:pPr>
      <w:hyperlink r:id="rId37" w:anchor="CCSS.ELA-Literacy.CCRA.SL.1" w:history="1">
        <w:r w:rsidR="008B1483" w:rsidRPr="00274865">
          <w:rPr>
            <w:rFonts w:eastAsia="Times New Roman" w:cs="Arial"/>
            <w:color w:val="003A58"/>
          </w:rPr>
          <w:t>CCSS.ELA-Literacy.CCRA.SL.1</w:t>
        </w:r>
      </w:hyperlink>
    </w:p>
    <w:p w:rsidR="008B1483" w:rsidRPr="00274865" w:rsidRDefault="008D230E" w:rsidP="008B1483">
      <w:pPr>
        <w:spacing w:after="0" w:line="240" w:lineRule="auto"/>
        <w:jc w:val="both"/>
        <w:rPr>
          <w:rFonts w:eastAsia="Times New Roman" w:cs="Arial"/>
          <w:color w:val="202020"/>
        </w:rPr>
      </w:pPr>
      <w:hyperlink r:id="rId38" w:anchor="CCSS.ELA-Literacy.CCRA.SL.2" w:history="1">
        <w:r w:rsidR="008B1483" w:rsidRPr="00274865">
          <w:rPr>
            <w:rFonts w:eastAsia="Times New Roman" w:cs="Arial"/>
            <w:color w:val="003A58"/>
          </w:rPr>
          <w:t>CCSS.ELA-Literacy.CCRA.SL.2</w:t>
        </w:r>
      </w:hyperlink>
    </w:p>
    <w:p w:rsidR="008B1483" w:rsidRPr="00274865" w:rsidRDefault="008D230E" w:rsidP="008B1483">
      <w:pPr>
        <w:spacing w:after="0" w:line="240" w:lineRule="auto"/>
        <w:jc w:val="both"/>
        <w:rPr>
          <w:rFonts w:eastAsia="Times New Roman" w:cs="Arial"/>
          <w:color w:val="202020"/>
        </w:rPr>
      </w:pPr>
      <w:hyperlink r:id="rId39" w:anchor="CCSS.ELA-Literacy.CCRA.SL.3" w:history="1">
        <w:r w:rsidR="008B1483" w:rsidRPr="00274865">
          <w:rPr>
            <w:rFonts w:eastAsia="Times New Roman" w:cs="Arial"/>
            <w:color w:val="003A58"/>
          </w:rPr>
          <w:t>CCSS.ELA-Literacy.CCRA.SL.3</w:t>
        </w:r>
      </w:hyperlink>
    </w:p>
    <w:p w:rsidR="008B1483" w:rsidRPr="00274865" w:rsidRDefault="008D230E" w:rsidP="008B1483">
      <w:pPr>
        <w:spacing w:after="0" w:line="240" w:lineRule="auto"/>
        <w:jc w:val="both"/>
        <w:rPr>
          <w:rFonts w:eastAsia="Times New Roman" w:cs="Arial"/>
          <w:color w:val="202020"/>
        </w:rPr>
      </w:pPr>
      <w:hyperlink r:id="rId40" w:anchor="CCSS.ELA-Literacy.CCRA.SL.4" w:history="1">
        <w:r w:rsidR="008B1483" w:rsidRPr="00274865">
          <w:rPr>
            <w:rFonts w:eastAsia="Times New Roman" w:cs="Arial"/>
            <w:color w:val="003A58"/>
          </w:rPr>
          <w:t>CCSS.ELA-Literacy.CCRA.SL.4</w:t>
        </w:r>
      </w:hyperlink>
    </w:p>
    <w:p w:rsidR="008B1483" w:rsidRPr="00274865" w:rsidRDefault="008D230E" w:rsidP="008B1483">
      <w:pPr>
        <w:spacing w:after="0" w:line="240" w:lineRule="auto"/>
        <w:jc w:val="both"/>
        <w:rPr>
          <w:rFonts w:eastAsia="Times New Roman" w:cs="Arial"/>
          <w:color w:val="202020"/>
        </w:rPr>
      </w:pPr>
      <w:hyperlink r:id="rId41" w:anchor="CCSS.ELA-Literacy.CCRA.SL.5" w:history="1">
        <w:r w:rsidR="008B1483" w:rsidRPr="00274865">
          <w:rPr>
            <w:rFonts w:eastAsia="Times New Roman" w:cs="Arial"/>
            <w:color w:val="003A58"/>
          </w:rPr>
          <w:t>CCSS.ELA-Literacy.CCRA.SL.5</w:t>
        </w:r>
      </w:hyperlink>
    </w:p>
    <w:p w:rsidR="008B1483" w:rsidRPr="00274865" w:rsidRDefault="008D230E" w:rsidP="008B1483">
      <w:pPr>
        <w:spacing w:after="0" w:line="240" w:lineRule="auto"/>
        <w:jc w:val="both"/>
        <w:rPr>
          <w:rFonts w:eastAsia="Times New Roman" w:cs="Arial"/>
          <w:color w:val="202020"/>
        </w:rPr>
      </w:pPr>
      <w:hyperlink r:id="rId42" w:anchor="CCSS.ELA-Literacy.CCRA.SL.6" w:history="1">
        <w:r w:rsidR="008B1483" w:rsidRPr="00274865">
          <w:rPr>
            <w:rFonts w:eastAsia="Times New Roman" w:cs="Arial"/>
            <w:color w:val="003A58"/>
          </w:rPr>
          <w:t>CCSS.ELA-Literacy.CCRA.SL.6</w:t>
        </w:r>
      </w:hyperlink>
    </w:p>
    <w:p w:rsidR="008B1483" w:rsidRPr="00274865" w:rsidRDefault="008B1483" w:rsidP="008B1483">
      <w:pPr>
        <w:spacing w:before="240" w:after="120" w:line="240" w:lineRule="auto"/>
        <w:jc w:val="both"/>
        <w:outlineLvl w:val="3"/>
        <w:rPr>
          <w:rFonts w:eastAsia="Times New Roman" w:cs="Arial"/>
          <w:b/>
          <w:color w:val="202020"/>
        </w:rPr>
      </w:pPr>
      <w:r w:rsidRPr="00274865">
        <w:rPr>
          <w:rFonts w:eastAsia="Times New Roman" w:cs="Arial"/>
          <w:b/>
          <w:color w:val="202020"/>
        </w:rPr>
        <w:t>Comprehension and Collaboration:</w:t>
      </w:r>
    </w:p>
    <w:bookmarkStart w:id="20" w:name="CCSS.ELA-Literacy.CCRA.SL.1"/>
    <w:p w:rsidR="008B1483" w:rsidRPr="00274865" w:rsidRDefault="008B1483" w:rsidP="008B1483">
      <w:pPr>
        <w:spacing w:before="240" w:after="120" w:line="240" w:lineRule="auto"/>
        <w:jc w:val="both"/>
        <w:rPr>
          <w:rFonts w:eastAsia="Times New Roman" w:cs="Arial"/>
          <w:color w:val="202020"/>
        </w:rPr>
      </w:pPr>
      <w:r w:rsidRPr="00274865">
        <w:rPr>
          <w:rFonts w:eastAsia="Times New Roman" w:cs="Arial"/>
          <w:color w:val="202020"/>
        </w:rPr>
        <w:fldChar w:fldCharType="begin"/>
      </w:r>
      <w:r w:rsidRPr="00274865">
        <w:rPr>
          <w:rFonts w:eastAsia="Times New Roman" w:cs="Arial"/>
          <w:color w:val="202020"/>
        </w:rPr>
        <w:instrText xml:space="preserve"> HYPERLINK "http://www.corestandards.org/ELA-Literacy/CCRA/SL/1/" </w:instrText>
      </w:r>
      <w:r w:rsidRPr="00274865">
        <w:rPr>
          <w:rFonts w:eastAsia="Times New Roman" w:cs="Arial"/>
          <w:color w:val="202020"/>
        </w:rPr>
        <w:fldChar w:fldCharType="separate"/>
      </w:r>
      <w:r w:rsidRPr="00274865">
        <w:rPr>
          <w:rFonts w:eastAsia="Times New Roman" w:cs="Arial"/>
          <w:color w:val="003A58"/>
        </w:rPr>
        <w:t>CCSS.ELA-Literacy.CCRA.SL.1</w:t>
      </w:r>
      <w:r w:rsidRPr="00274865">
        <w:rPr>
          <w:rFonts w:eastAsia="Times New Roman" w:cs="Arial"/>
          <w:color w:val="202020"/>
        </w:rPr>
        <w:fldChar w:fldCharType="end"/>
      </w:r>
      <w:bookmarkEnd w:id="20"/>
      <w:r w:rsidRPr="00274865">
        <w:rPr>
          <w:rFonts w:eastAsia="Times New Roman" w:cs="Arial"/>
          <w:color w:val="202020"/>
        </w:rPr>
        <w:br/>
        <w:t>Prepare for and participate effectively in a range of conversations and collaborations with diverse partners, building on others' ideas and expressing their own clearly and persuasively.</w:t>
      </w:r>
    </w:p>
    <w:bookmarkStart w:id="21" w:name="CCSS.ELA-Literacy.CCRA.SL.2"/>
    <w:p w:rsidR="008B1483" w:rsidRPr="00274865" w:rsidRDefault="008B1483" w:rsidP="008B1483">
      <w:pPr>
        <w:spacing w:before="240" w:after="120" w:line="240" w:lineRule="auto"/>
        <w:jc w:val="both"/>
        <w:rPr>
          <w:rFonts w:eastAsia="Times New Roman" w:cs="Arial"/>
          <w:color w:val="202020"/>
        </w:rPr>
      </w:pPr>
      <w:r w:rsidRPr="00274865">
        <w:rPr>
          <w:rFonts w:eastAsia="Times New Roman" w:cs="Arial"/>
          <w:color w:val="202020"/>
        </w:rPr>
        <w:fldChar w:fldCharType="begin"/>
      </w:r>
      <w:r w:rsidRPr="00274865">
        <w:rPr>
          <w:rFonts w:eastAsia="Times New Roman" w:cs="Arial"/>
          <w:color w:val="202020"/>
        </w:rPr>
        <w:instrText xml:space="preserve"> HYPERLINK "http://www.corestandards.org/ELA-Literacy/CCRA/SL/2/" </w:instrText>
      </w:r>
      <w:r w:rsidRPr="00274865">
        <w:rPr>
          <w:rFonts w:eastAsia="Times New Roman" w:cs="Arial"/>
          <w:color w:val="202020"/>
        </w:rPr>
        <w:fldChar w:fldCharType="separate"/>
      </w:r>
      <w:r w:rsidRPr="00274865">
        <w:rPr>
          <w:rFonts w:eastAsia="Times New Roman" w:cs="Arial"/>
          <w:color w:val="003A58"/>
        </w:rPr>
        <w:t>CCSS.ELA-Literacy.CCRA.SL.2</w:t>
      </w:r>
      <w:r w:rsidRPr="00274865">
        <w:rPr>
          <w:rFonts w:eastAsia="Times New Roman" w:cs="Arial"/>
          <w:color w:val="202020"/>
        </w:rPr>
        <w:fldChar w:fldCharType="end"/>
      </w:r>
      <w:bookmarkEnd w:id="21"/>
      <w:r w:rsidRPr="00274865">
        <w:rPr>
          <w:rFonts w:eastAsia="Times New Roman" w:cs="Arial"/>
          <w:color w:val="202020"/>
        </w:rPr>
        <w:br/>
        <w:t>Integrate and evaluate information presented in diverse media and formats, including visually, quantitatively, and orally.</w:t>
      </w:r>
    </w:p>
    <w:bookmarkStart w:id="22" w:name="CCSS.ELA-Literacy.CCRA.SL.3"/>
    <w:p w:rsidR="008B1483" w:rsidRPr="00274865" w:rsidRDefault="008B1483" w:rsidP="008B1483">
      <w:pPr>
        <w:spacing w:before="240" w:after="120" w:line="240" w:lineRule="auto"/>
        <w:jc w:val="both"/>
        <w:rPr>
          <w:rFonts w:eastAsia="Times New Roman" w:cs="Arial"/>
          <w:color w:val="202020"/>
        </w:rPr>
      </w:pPr>
      <w:r w:rsidRPr="00274865">
        <w:rPr>
          <w:rFonts w:eastAsia="Times New Roman" w:cs="Arial"/>
          <w:color w:val="202020"/>
        </w:rPr>
        <w:fldChar w:fldCharType="begin"/>
      </w:r>
      <w:r w:rsidRPr="00274865">
        <w:rPr>
          <w:rFonts w:eastAsia="Times New Roman" w:cs="Arial"/>
          <w:color w:val="202020"/>
        </w:rPr>
        <w:instrText xml:space="preserve"> HYPERLINK "http://www.corestandards.org/ELA-Literacy/CCRA/SL/3/" </w:instrText>
      </w:r>
      <w:r w:rsidRPr="00274865">
        <w:rPr>
          <w:rFonts w:eastAsia="Times New Roman" w:cs="Arial"/>
          <w:color w:val="202020"/>
        </w:rPr>
        <w:fldChar w:fldCharType="separate"/>
      </w:r>
      <w:r w:rsidRPr="00274865">
        <w:rPr>
          <w:rFonts w:eastAsia="Times New Roman" w:cs="Arial"/>
          <w:color w:val="003A58"/>
        </w:rPr>
        <w:t>CCSS.ELA-Literacy.CCRA.SL.3</w:t>
      </w:r>
      <w:r w:rsidRPr="00274865">
        <w:rPr>
          <w:rFonts w:eastAsia="Times New Roman" w:cs="Arial"/>
          <w:color w:val="202020"/>
        </w:rPr>
        <w:fldChar w:fldCharType="end"/>
      </w:r>
      <w:bookmarkEnd w:id="22"/>
      <w:r w:rsidRPr="00274865">
        <w:rPr>
          <w:rFonts w:eastAsia="Times New Roman" w:cs="Arial"/>
          <w:color w:val="202020"/>
        </w:rPr>
        <w:br/>
        <w:t>Evaluate a speaker's point of view, reasoning, and use of evidence and rhetoric.</w:t>
      </w:r>
    </w:p>
    <w:p w:rsidR="008B1483" w:rsidRPr="00274865" w:rsidRDefault="008B1483" w:rsidP="008B1483">
      <w:pPr>
        <w:spacing w:before="240" w:after="120" w:line="240" w:lineRule="auto"/>
        <w:jc w:val="both"/>
        <w:outlineLvl w:val="3"/>
        <w:rPr>
          <w:rFonts w:eastAsia="Times New Roman" w:cs="Arial"/>
          <w:b/>
          <w:color w:val="202020"/>
        </w:rPr>
      </w:pPr>
      <w:r w:rsidRPr="00274865">
        <w:rPr>
          <w:rFonts w:eastAsia="Times New Roman" w:cs="Arial"/>
          <w:b/>
          <w:color w:val="202020"/>
        </w:rPr>
        <w:t>Presentation of Knowledge and Ideas:</w:t>
      </w:r>
    </w:p>
    <w:bookmarkStart w:id="23" w:name="CCSS.ELA-Literacy.CCRA.SL.4"/>
    <w:p w:rsidR="008B1483" w:rsidRPr="00274865" w:rsidRDefault="008B1483" w:rsidP="008B1483">
      <w:pPr>
        <w:spacing w:before="240" w:after="120" w:line="240" w:lineRule="auto"/>
        <w:jc w:val="both"/>
        <w:rPr>
          <w:rFonts w:eastAsia="Times New Roman" w:cs="Arial"/>
          <w:color w:val="202020"/>
        </w:rPr>
      </w:pPr>
      <w:r w:rsidRPr="00274865">
        <w:rPr>
          <w:rFonts w:eastAsia="Times New Roman" w:cs="Arial"/>
          <w:color w:val="202020"/>
        </w:rPr>
        <w:fldChar w:fldCharType="begin"/>
      </w:r>
      <w:r w:rsidRPr="00274865">
        <w:rPr>
          <w:rFonts w:eastAsia="Times New Roman" w:cs="Arial"/>
          <w:color w:val="202020"/>
        </w:rPr>
        <w:instrText xml:space="preserve"> HYPERLINK "http://www.corestandards.org/ELA-Literacy/CCRA/SL/4/" </w:instrText>
      </w:r>
      <w:r w:rsidRPr="00274865">
        <w:rPr>
          <w:rFonts w:eastAsia="Times New Roman" w:cs="Arial"/>
          <w:color w:val="202020"/>
        </w:rPr>
        <w:fldChar w:fldCharType="separate"/>
      </w:r>
      <w:r w:rsidRPr="00274865">
        <w:rPr>
          <w:rFonts w:eastAsia="Times New Roman" w:cs="Arial"/>
          <w:color w:val="003A58"/>
        </w:rPr>
        <w:t>CCSS.ELA-Literacy.CCRA.SL.4</w:t>
      </w:r>
      <w:r w:rsidRPr="00274865">
        <w:rPr>
          <w:rFonts w:eastAsia="Times New Roman" w:cs="Arial"/>
          <w:color w:val="202020"/>
        </w:rPr>
        <w:fldChar w:fldCharType="end"/>
      </w:r>
      <w:bookmarkEnd w:id="23"/>
      <w:r w:rsidRPr="00274865">
        <w:rPr>
          <w:rFonts w:eastAsia="Times New Roman" w:cs="Arial"/>
          <w:color w:val="202020"/>
        </w:rPr>
        <w:br/>
        <w:t>Present information, findings, and supporting evidence such that listeners can follow the line of reasoning and the organization, development, and style are appropriate to task, purpose, and audience.</w:t>
      </w:r>
    </w:p>
    <w:bookmarkStart w:id="24" w:name="CCSS.ELA-Literacy.CCRA.SL.5"/>
    <w:p w:rsidR="008B1483" w:rsidRPr="00274865" w:rsidRDefault="008B1483" w:rsidP="008B1483">
      <w:pPr>
        <w:spacing w:before="240" w:after="120" w:line="240" w:lineRule="auto"/>
        <w:jc w:val="both"/>
        <w:rPr>
          <w:rFonts w:eastAsia="Times New Roman" w:cs="Arial"/>
          <w:color w:val="202020"/>
        </w:rPr>
      </w:pPr>
      <w:r w:rsidRPr="00274865">
        <w:rPr>
          <w:rFonts w:eastAsia="Times New Roman" w:cs="Arial"/>
          <w:color w:val="202020"/>
        </w:rPr>
        <w:fldChar w:fldCharType="begin"/>
      </w:r>
      <w:r w:rsidRPr="00274865">
        <w:rPr>
          <w:rFonts w:eastAsia="Times New Roman" w:cs="Arial"/>
          <w:color w:val="202020"/>
        </w:rPr>
        <w:instrText xml:space="preserve"> HYPERLINK "http://www.corestandards.org/ELA-Literacy/CCRA/SL/5/" </w:instrText>
      </w:r>
      <w:r w:rsidRPr="00274865">
        <w:rPr>
          <w:rFonts w:eastAsia="Times New Roman" w:cs="Arial"/>
          <w:color w:val="202020"/>
        </w:rPr>
        <w:fldChar w:fldCharType="separate"/>
      </w:r>
      <w:r w:rsidRPr="00274865">
        <w:rPr>
          <w:rFonts w:eastAsia="Times New Roman" w:cs="Arial"/>
          <w:color w:val="003A58"/>
        </w:rPr>
        <w:t>CCSS.ELA-Literacy.CCRA.SL.5</w:t>
      </w:r>
      <w:r w:rsidRPr="00274865">
        <w:rPr>
          <w:rFonts w:eastAsia="Times New Roman" w:cs="Arial"/>
          <w:color w:val="202020"/>
        </w:rPr>
        <w:fldChar w:fldCharType="end"/>
      </w:r>
      <w:bookmarkEnd w:id="24"/>
      <w:r w:rsidRPr="00274865">
        <w:rPr>
          <w:rFonts w:eastAsia="Times New Roman" w:cs="Arial"/>
          <w:color w:val="202020"/>
        </w:rPr>
        <w:br/>
        <w:t>Make strategic use of digital media and visual displays of data to express information and enhance understanding of presentations.</w:t>
      </w:r>
    </w:p>
    <w:bookmarkStart w:id="25" w:name="CCSS.ELA-Literacy.CCRA.SL.6"/>
    <w:p w:rsidR="008B1483" w:rsidRPr="00274865" w:rsidRDefault="008B1483" w:rsidP="008B1483">
      <w:pPr>
        <w:spacing w:before="240" w:after="120" w:line="240" w:lineRule="auto"/>
        <w:jc w:val="both"/>
        <w:rPr>
          <w:rFonts w:eastAsia="Times New Roman" w:cs="Arial"/>
          <w:color w:val="202020"/>
        </w:rPr>
      </w:pPr>
      <w:r w:rsidRPr="00274865">
        <w:rPr>
          <w:rFonts w:eastAsia="Times New Roman" w:cs="Arial"/>
          <w:color w:val="202020"/>
        </w:rPr>
        <w:lastRenderedPageBreak/>
        <w:fldChar w:fldCharType="begin"/>
      </w:r>
      <w:r w:rsidRPr="00274865">
        <w:rPr>
          <w:rFonts w:eastAsia="Times New Roman" w:cs="Arial"/>
          <w:color w:val="202020"/>
        </w:rPr>
        <w:instrText xml:space="preserve"> HYPERLINK "http://www.corestandards.org/ELA-Literacy/CCRA/SL/6/" </w:instrText>
      </w:r>
      <w:r w:rsidRPr="00274865">
        <w:rPr>
          <w:rFonts w:eastAsia="Times New Roman" w:cs="Arial"/>
          <w:color w:val="202020"/>
        </w:rPr>
        <w:fldChar w:fldCharType="separate"/>
      </w:r>
      <w:r w:rsidRPr="00274865">
        <w:rPr>
          <w:rFonts w:eastAsia="Times New Roman" w:cs="Arial"/>
          <w:color w:val="003A58"/>
        </w:rPr>
        <w:t>CCSS.ELA-Literacy.CCRA.SL.6</w:t>
      </w:r>
      <w:r w:rsidRPr="00274865">
        <w:rPr>
          <w:rFonts w:eastAsia="Times New Roman" w:cs="Arial"/>
          <w:color w:val="202020"/>
        </w:rPr>
        <w:fldChar w:fldCharType="end"/>
      </w:r>
      <w:bookmarkEnd w:id="25"/>
      <w:r w:rsidRPr="00274865">
        <w:rPr>
          <w:rFonts w:eastAsia="Times New Roman" w:cs="Arial"/>
          <w:color w:val="202020"/>
        </w:rPr>
        <w:br/>
        <w:t>Adapt speech to a variety of contexts and communicative tasks, demonstrating command of formal English when indicated or appropriate.</w:t>
      </w:r>
    </w:p>
    <w:p w:rsidR="008B1483" w:rsidRPr="00274865" w:rsidRDefault="008B1483" w:rsidP="008B1483">
      <w:pPr>
        <w:pBdr>
          <w:top w:val="single" w:sz="6" w:space="4" w:color="FCD8AD"/>
          <w:bottom w:val="single" w:sz="6" w:space="4" w:color="FCD8AD"/>
        </w:pBdr>
        <w:spacing w:before="240" w:after="120" w:line="300" w:lineRule="atLeast"/>
        <w:jc w:val="both"/>
        <w:outlineLvl w:val="1"/>
        <w:rPr>
          <w:rFonts w:eastAsia="Times New Roman" w:cs="Arial"/>
        </w:rPr>
      </w:pPr>
      <w:r w:rsidRPr="00274865">
        <w:rPr>
          <w:rFonts w:eastAsia="Times New Roman" w:cs="Arial"/>
        </w:rPr>
        <w:t>Note on range and content of student speaking and listening</w:t>
      </w:r>
    </w:p>
    <w:p w:rsidR="008B1483" w:rsidRPr="00274865" w:rsidRDefault="008B1483" w:rsidP="008B1483">
      <w:pPr>
        <w:spacing w:before="240" w:after="120" w:line="240" w:lineRule="auto"/>
        <w:jc w:val="both"/>
        <w:rPr>
          <w:rFonts w:eastAsia="Times New Roman" w:cs="Arial"/>
          <w:color w:val="202020"/>
        </w:rPr>
      </w:pPr>
      <w:r w:rsidRPr="00274865">
        <w:rPr>
          <w:rFonts w:eastAsia="Times New Roman" w:cs="Arial"/>
          <w:color w:val="202020"/>
        </w:rPr>
        <w:t>To build a foundation for college and career readiness, students must have ample opportunities to take part in a variety of rich, structured conversations—as part of a whole class, in small groups, and with a partner. Being productive members of these conversations requires that students contribute accurate, relevant information; respond to and develop what others have said; make comparisons and contrasts; and analyze and synthesize a multitude of ideas in various domains.</w:t>
      </w:r>
    </w:p>
    <w:p w:rsidR="008B1483" w:rsidRPr="00274865" w:rsidRDefault="008B1483" w:rsidP="008B1483">
      <w:pPr>
        <w:spacing w:before="240" w:after="120" w:line="240" w:lineRule="auto"/>
        <w:jc w:val="both"/>
        <w:rPr>
          <w:rFonts w:eastAsia="Times New Roman" w:cs="Arial"/>
          <w:color w:val="202020"/>
        </w:rPr>
      </w:pPr>
      <w:r w:rsidRPr="00274865">
        <w:rPr>
          <w:rFonts w:eastAsia="Times New Roman" w:cs="Arial"/>
          <w:color w:val="202020"/>
        </w:rPr>
        <w:t>New technologies have broadened and expanded the role that speaking and listening play in acquiring and sharing knowledge and have tightened their link to other forms of communication. Digital texts confront students with the potential for continually updated content and dynamically changing combinations of words, graphics, images, hyperlinks, and embedded video and audio.</w:t>
      </w:r>
    </w:p>
    <w:p w:rsidR="008B1483" w:rsidRPr="00D5288B" w:rsidRDefault="008B1483" w:rsidP="008B1483">
      <w:pPr>
        <w:spacing w:before="161" w:after="161" w:line="320" w:lineRule="atLeast"/>
        <w:outlineLvl w:val="0"/>
        <w:rPr>
          <w:rFonts w:eastAsia="Times New Roman" w:cs="Arial"/>
          <w:b/>
          <w:color w:val="202020"/>
          <w:kern w:val="36"/>
          <w:sz w:val="24"/>
          <w:szCs w:val="24"/>
        </w:rPr>
      </w:pPr>
    </w:p>
    <w:p w:rsidR="008B1483" w:rsidRDefault="008B1483" w:rsidP="008B1483">
      <w:pPr>
        <w:pStyle w:val="Title"/>
        <w:jc w:val="both"/>
        <w:rPr>
          <w:rFonts w:ascii="Calibri" w:hAnsi="Calibri"/>
          <w:sz w:val="28"/>
          <w:szCs w:val="28"/>
        </w:rPr>
      </w:pPr>
      <w:r>
        <w:rPr>
          <w:rFonts w:ascii="Calibri" w:hAnsi="Calibri"/>
          <w:sz w:val="28"/>
          <w:szCs w:val="28"/>
        </w:rPr>
        <w:br w:type="page"/>
      </w:r>
    </w:p>
    <w:p w:rsidR="008B1483" w:rsidRPr="00D5288B" w:rsidRDefault="008B1483" w:rsidP="008B1483">
      <w:pPr>
        <w:jc w:val="center"/>
      </w:pPr>
      <w:r>
        <w:rPr>
          <w:noProof/>
        </w:rPr>
        <w:lastRenderedPageBreak/>
        <w:drawing>
          <wp:anchor distT="0" distB="0" distL="114300" distR="114300" simplePos="0" relativeHeight="251672576" behindDoc="1" locked="0" layoutInCell="1" allowOverlap="1">
            <wp:simplePos x="0" y="0"/>
            <wp:positionH relativeFrom="column">
              <wp:posOffset>2585085</wp:posOffset>
            </wp:positionH>
            <wp:positionV relativeFrom="paragraph">
              <wp:posOffset>-241300</wp:posOffset>
            </wp:positionV>
            <wp:extent cx="952500" cy="822960"/>
            <wp:effectExtent l="0" t="0" r="0" b="0"/>
            <wp:wrapNone/>
            <wp:docPr id="24" name="Picture 24" descr="cid:image001.jpg@01CEDF7E.EE4F49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cid:image001.jpg@01CEDF7E.EE4F4990"/>
                    <pic:cNvPicPr>
                      <a:picLocks noChangeAspect="1" noChangeArrowheads="1"/>
                    </pic:cNvPicPr>
                  </pic:nvPicPr>
                  <pic:blipFill>
                    <a:blip r:embed="rId11" r:link="rId12" cstate="print">
                      <a:extLst>
                        <a:ext uri="{28A0092B-C50C-407E-A947-70E740481C1C}">
                          <a14:useLocalDpi xmlns:a14="http://schemas.microsoft.com/office/drawing/2010/main" val="0"/>
                        </a:ext>
                      </a:extLst>
                    </a:blip>
                    <a:srcRect/>
                    <a:stretch>
                      <a:fillRect/>
                    </a:stretch>
                  </pic:blipFill>
                  <pic:spPr bwMode="auto">
                    <a:xfrm>
                      <a:off x="0" y="0"/>
                      <a:ext cx="952500" cy="82296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8B1483" w:rsidRDefault="008B1483" w:rsidP="008B1483">
      <w:pPr>
        <w:spacing w:after="0" w:line="240" w:lineRule="auto"/>
        <w:jc w:val="center"/>
        <w:rPr>
          <w:b/>
          <w:sz w:val="16"/>
          <w:szCs w:val="16"/>
        </w:rPr>
      </w:pPr>
    </w:p>
    <w:p w:rsidR="008B1483" w:rsidRPr="000362BC" w:rsidRDefault="008B1483" w:rsidP="008B1483">
      <w:pPr>
        <w:spacing w:after="0" w:line="240" w:lineRule="auto"/>
        <w:jc w:val="center"/>
        <w:rPr>
          <w:b/>
          <w:sz w:val="16"/>
          <w:szCs w:val="16"/>
        </w:rPr>
      </w:pPr>
    </w:p>
    <w:p w:rsidR="008B1483" w:rsidRPr="000362BC" w:rsidRDefault="008B1483" w:rsidP="008B1483">
      <w:pPr>
        <w:spacing w:after="0" w:line="240" w:lineRule="auto"/>
        <w:jc w:val="center"/>
        <w:rPr>
          <w:sz w:val="28"/>
          <w:szCs w:val="28"/>
        </w:rPr>
      </w:pPr>
      <w:r w:rsidRPr="000362BC">
        <w:rPr>
          <w:sz w:val="28"/>
          <w:szCs w:val="28"/>
        </w:rPr>
        <w:t>PERTH AMBOY PUBLIC SCHOOLS</w:t>
      </w:r>
    </w:p>
    <w:p w:rsidR="008B1483" w:rsidRPr="000362BC" w:rsidRDefault="008B1483" w:rsidP="008B1483">
      <w:pPr>
        <w:spacing w:after="0" w:line="240" w:lineRule="auto"/>
        <w:jc w:val="center"/>
        <w:rPr>
          <w:sz w:val="28"/>
          <w:szCs w:val="28"/>
        </w:rPr>
      </w:pPr>
    </w:p>
    <w:p w:rsidR="008B1483" w:rsidRPr="000362BC" w:rsidRDefault="008B1483" w:rsidP="008B1483">
      <w:pPr>
        <w:spacing w:after="0" w:line="240" w:lineRule="auto"/>
        <w:jc w:val="center"/>
        <w:rPr>
          <w:b/>
          <w:sz w:val="24"/>
          <w:szCs w:val="24"/>
          <w:u w:val="single"/>
        </w:rPr>
      </w:pPr>
      <w:r>
        <w:rPr>
          <w:b/>
          <w:sz w:val="24"/>
          <w:szCs w:val="24"/>
          <w:u w:val="single"/>
        </w:rPr>
        <w:t>COLLEGE AND CAREER READINESS ANCHOR STANDARDS</w:t>
      </w:r>
    </w:p>
    <w:p w:rsidR="008B1483" w:rsidRDefault="008B1483" w:rsidP="008B1483">
      <w:pPr>
        <w:spacing w:before="161" w:after="161" w:line="320" w:lineRule="atLeast"/>
        <w:outlineLvl w:val="0"/>
        <w:rPr>
          <w:rFonts w:eastAsia="Times New Roman" w:cs="Arial"/>
          <w:b/>
          <w:color w:val="202020"/>
          <w:kern w:val="36"/>
          <w:sz w:val="24"/>
          <w:szCs w:val="24"/>
        </w:rPr>
      </w:pPr>
    </w:p>
    <w:p w:rsidR="008B1483" w:rsidRDefault="008B1483" w:rsidP="008B1483">
      <w:pPr>
        <w:spacing w:before="161" w:after="161" w:line="320" w:lineRule="atLeast"/>
        <w:outlineLvl w:val="0"/>
        <w:rPr>
          <w:rFonts w:eastAsia="Times New Roman" w:cs="Arial"/>
          <w:b/>
          <w:color w:val="202020"/>
          <w:kern w:val="36"/>
          <w:sz w:val="24"/>
          <w:szCs w:val="24"/>
        </w:rPr>
      </w:pPr>
      <w:r>
        <w:rPr>
          <w:rFonts w:eastAsia="Times New Roman" w:cs="Arial"/>
          <w:b/>
          <w:color w:val="202020"/>
          <w:kern w:val="36"/>
          <w:sz w:val="24"/>
          <w:szCs w:val="24"/>
        </w:rPr>
        <w:t xml:space="preserve">Language </w:t>
      </w:r>
    </w:p>
    <w:p w:rsidR="008B1483" w:rsidRPr="00274865" w:rsidRDefault="008B1483" w:rsidP="008B1483">
      <w:pPr>
        <w:spacing w:before="161" w:after="161" w:line="320" w:lineRule="atLeast"/>
        <w:jc w:val="both"/>
        <w:outlineLvl w:val="0"/>
        <w:rPr>
          <w:rFonts w:eastAsia="Times New Roman" w:cs="Arial"/>
          <w:b/>
          <w:color w:val="202020"/>
          <w:kern w:val="36"/>
        </w:rPr>
      </w:pPr>
    </w:p>
    <w:p w:rsidR="008B1483" w:rsidRPr="00274865" w:rsidRDefault="008B1483" w:rsidP="008B1483">
      <w:pPr>
        <w:spacing w:before="240" w:after="240" w:line="240" w:lineRule="auto"/>
        <w:jc w:val="both"/>
        <w:rPr>
          <w:rFonts w:eastAsia="Times New Roman" w:cs="Arial"/>
          <w:color w:val="202020"/>
        </w:rPr>
      </w:pPr>
      <w:r w:rsidRPr="00274865">
        <w:rPr>
          <w:rFonts w:eastAsia="Times New Roman" w:cs="Arial"/>
          <w:color w:val="202020"/>
        </w:rPr>
        <w:t>The K-12 standards on the following pages define what students should understand and be able to do by the end of each grade. They correspond to the College and Career Readiness (CCR) anchor standards below by number. The CCR and grade-specific standards are necessary complements—the former providing broad standards, the latter providing additional specificity—that together define the skills and understandings that all students must demonstrate.</w:t>
      </w:r>
    </w:p>
    <w:p w:rsidR="008B1483" w:rsidRPr="00274865" w:rsidRDefault="008B1483" w:rsidP="008B1483">
      <w:pPr>
        <w:pBdr>
          <w:top w:val="single" w:sz="6" w:space="4" w:color="FCD8AD"/>
          <w:bottom w:val="single" w:sz="6" w:space="4" w:color="FCD8AD"/>
        </w:pBdr>
        <w:spacing w:before="199" w:after="199" w:line="300" w:lineRule="atLeast"/>
        <w:jc w:val="both"/>
        <w:outlineLvl w:val="1"/>
        <w:rPr>
          <w:rFonts w:eastAsia="Times New Roman" w:cs="Arial"/>
        </w:rPr>
      </w:pPr>
      <w:r w:rsidRPr="00274865">
        <w:rPr>
          <w:rFonts w:eastAsia="Times New Roman" w:cs="Arial"/>
        </w:rPr>
        <w:t>Standards in this strand:</w:t>
      </w:r>
    </w:p>
    <w:p w:rsidR="008B1483" w:rsidRPr="00274865" w:rsidRDefault="008D230E" w:rsidP="008B1483">
      <w:pPr>
        <w:spacing w:after="0" w:line="240" w:lineRule="auto"/>
        <w:jc w:val="both"/>
        <w:rPr>
          <w:rFonts w:eastAsia="Times New Roman" w:cs="Arial"/>
          <w:color w:val="202020"/>
        </w:rPr>
      </w:pPr>
      <w:hyperlink r:id="rId43" w:anchor="CCSS.ELA-Literacy.CCRA.L.1" w:history="1">
        <w:r w:rsidR="008B1483" w:rsidRPr="00274865">
          <w:rPr>
            <w:rFonts w:eastAsia="Times New Roman" w:cs="Arial"/>
            <w:color w:val="003A58"/>
          </w:rPr>
          <w:t>CCSS.ELA-Literacy.CCRA.L.1</w:t>
        </w:r>
      </w:hyperlink>
    </w:p>
    <w:p w:rsidR="008B1483" w:rsidRPr="00274865" w:rsidRDefault="008D230E" w:rsidP="008B1483">
      <w:pPr>
        <w:spacing w:after="0" w:line="240" w:lineRule="auto"/>
        <w:jc w:val="both"/>
        <w:rPr>
          <w:rFonts w:eastAsia="Times New Roman" w:cs="Arial"/>
          <w:color w:val="202020"/>
        </w:rPr>
      </w:pPr>
      <w:hyperlink r:id="rId44" w:anchor="CCSS.ELA-Literacy.CCRA.L.2" w:history="1">
        <w:r w:rsidR="008B1483" w:rsidRPr="00274865">
          <w:rPr>
            <w:rFonts w:eastAsia="Times New Roman" w:cs="Arial"/>
            <w:color w:val="003A58"/>
          </w:rPr>
          <w:t>CCSS.ELA-Literacy.CCRA.L.2</w:t>
        </w:r>
      </w:hyperlink>
    </w:p>
    <w:p w:rsidR="008B1483" w:rsidRPr="00274865" w:rsidRDefault="008D230E" w:rsidP="008B1483">
      <w:pPr>
        <w:spacing w:after="0" w:line="240" w:lineRule="auto"/>
        <w:jc w:val="both"/>
        <w:rPr>
          <w:rFonts w:eastAsia="Times New Roman" w:cs="Arial"/>
          <w:color w:val="202020"/>
        </w:rPr>
      </w:pPr>
      <w:hyperlink r:id="rId45" w:anchor="CCSS.ELA-Literacy.CCRA.L.3" w:history="1">
        <w:r w:rsidR="008B1483" w:rsidRPr="00274865">
          <w:rPr>
            <w:rFonts w:eastAsia="Times New Roman" w:cs="Arial"/>
            <w:color w:val="003A58"/>
          </w:rPr>
          <w:t>CCSS.ELA-Literacy.CCRA.L.3</w:t>
        </w:r>
      </w:hyperlink>
    </w:p>
    <w:p w:rsidR="008B1483" w:rsidRPr="00274865" w:rsidRDefault="008D230E" w:rsidP="008B1483">
      <w:pPr>
        <w:spacing w:after="0" w:line="240" w:lineRule="auto"/>
        <w:jc w:val="both"/>
        <w:rPr>
          <w:rFonts w:eastAsia="Times New Roman" w:cs="Arial"/>
          <w:color w:val="202020"/>
        </w:rPr>
      </w:pPr>
      <w:hyperlink r:id="rId46" w:anchor="CCSS.ELA-Literacy.CCRA.L.4" w:history="1">
        <w:r w:rsidR="008B1483" w:rsidRPr="00274865">
          <w:rPr>
            <w:rFonts w:eastAsia="Times New Roman" w:cs="Arial"/>
            <w:color w:val="003A58"/>
          </w:rPr>
          <w:t>CCSS.ELA-Literacy.CCRA.L.4</w:t>
        </w:r>
      </w:hyperlink>
    </w:p>
    <w:p w:rsidR="008B1483" w:rsidRPr="00274865" w:rsidRDefault="008D230E" w:rsidP="008B1483">
      <w:pPr>
        <w:spacing w:after="0" w:line="240" w:lineRule="auto"/>
        <w:jc w:val="both"/>
        <w:rPr>
          <w:rFonts w:eastAsia="Times New Roman" w:cs="Arial"/>
          <w:color w:val="202020"/>
        </w:rPr>
      </w:pPr>
      <w:hyperlink r:id="rId47" w:anchor="CCSS.ELA-Literacy.CCRA.L.5" w:history="1">
        <w:r w:rsidR="008B1483" w:rsidRPr="00274865">
          <w:rPr>
            <w:rFonts w:eastAsia="Times New Roman" w:cs="Arial"/>
            <w:color w:val="003A58"/>
          </w:rPr>
          <w:t>CCSS.ELA-Literacy.CCRA.L.5</w:t>
        </w:r>
      </w:hyperlink>
    </w:p>
    <w:p w:rsidR="008B1483" w:rsidRPr="00274865" w:rsidRDefault="008D230E" w:rsidP="008B1483">
      <w:pPr>
        <w:spacing w:after="0" w:line="240" w:lineRule="auto"/>
        <w:jc w:val="both"/>
        <w:rPr>
          <w:rFonts w:eastAsia="Times New Roman" w:cs="Arial"/>
          <w:color w:val="202020"/>
        </w:rPr>
      </w:pPr>
      <w:hyperlink r:id="rId48" w:anchor="CCSS.ELA-Literacy.CCRA.L.6" w:history="1">
        <w:r w:rsidR="008B1483" w:rsidRPr="00274865">
          <w:rPr>
            <w:rFonts w:eastAsia="Times New Roman" w:cs="Arial"/>
            <w:color w:val="003A58"/>
          </w:rPr>
          <w:t>CCSS.ELA-Literacy.CCRA.L.6</w:t>
        </w:r>
      </w:hyperlink>
    </w:p>
    <w:p w:rsidR="008B1483" w:rsidRPr="00274865" w:rsidRDefault="008B1483" w:rsidP="008B1483">
      <w:pPr>
        <w:spacing w:before="240" w:after="120" w:line="240" w:lineRule="auto"/>
        <w:jc w:val="both"/>
        <w:outlineLvl w:val="3"/>
        <w:rPr>
          <w:rFonts w:eastAsia="Times New Roman" w:cs="Arial"/>
          <w:b/>
          <w:color w:val="202020"/>
        </w:rPr>
      </w:pPr>
      <w:r w:rsidRPr="00274865">
        <w:rPr>
          <w:rFonts w:eastAsia="Times New Roman" w:cs="Arial"/>
          <w:b/>
          <w:color w:val="202020"/>
        </w:rPr>
        <w:t>Conventions of Standard English:</w:t>
      </w:r>
    </w:p>
    <w:bookmarkStart w:id="26" w:name="CCSS.ELA-Literacy.CCRA.L.1"/>
    <w:p w:rsidR="008B1483" w:rsidRPr="00274865" w:rsidRDefault="008B1483" w:rsidP="008B1483">
      <w:pPr>
        <w:spacing w:before="240" w:after="120" w:line="240" w:lineRule="auto"/>
        <w:jc w:val="both"/>
        <w:rPr>
          <w:rFonts w:eastAsia="Times New Roman" w:cs="Arial"/>
          <w:color w:val="202020"/>
        </w:rPr>
      </w:pPr>
      <w:r w:rsidRPr="00274865">
        <w:rPr>
          <w:rFonts w:eastAsia="Times New Roman" w:cs="Arial"/>
          <w:color w:val="202020"/>
        </w:rPr>
        <w:fldChar w:fldCharType="begin"/>
      </w:r>
      <w:r w:rsidRPr="00274865">
        <w:rPr>
          <w:rFonts w:eastAsia="Times New Roman" w:cs="Arial"/>
          <w:color w:val="202020"/>
        </w:rPr>
        <w:instrText xml:space="preserve"> HYPERLINK "http://www.corestandards.org/ELA-Literacy/CCRA/L/1/" </w:instrText>
      </w:r>
      <w:r w:rsidRPr="00274865">
        <w:rPr>
          <w:rFonts w:eastAsia="Times New Roman" w:cs="Arial"/>
          <w:color w:val="202020"/>
        </w:rPr>
        <w:fldChar w:fldCharType="separate"/>
      </w:r>
      <w:r w:rsidRPr="00274865">
        <w:rPr>
          <w:rFonts w:eastAsia="Times New Roman" w:cs="Arial"/>
          <w:color w:val="003A58"/>
        </w:rPr>
        <w:t>CCSS.ELA-Literacy.CCRA.L.1</w:t>
      </w:r>
      <w:r w:rsidRPr="00274865">
        <w:rPr>
          <w:rFonts w:eastAsia="Times New Roman" w:cs="Arial"/>
          <w:color w:val="202020"/>
        </w:rPr>
        <w:fldChar w:fldCharType="end"/>
      </w:r>
      <w:bookmarkEnd w:id="26"/>
      <w:r w:rsidRPr="00274865">
        <w:rPr>
          <w:rFonts w:eastAsia="Times New Roman" w:cs="Arial"/>
          <w:color w:val="202020"/>
        </w:rPr>
        <w:br/>
        <w:t xml:space="preserve">Demonstrate command of the conventions of </w:t>
      </w:r>
      <w:proofErr w:type="gramStart"/>
      <w:r w:rsidRPr="00274865">
        <w:rPr>
          <w:rFonts w:eastAsia="Times New Roman" w:cs="Arial"/>
          <w:color w:val="202020"/>
        </w:rPr>
        <w:t>standard</w:t>
      </w:r>
      <w:proofErr w:type="gramEnd"/>
      <w:r w:rsidRPr="00274865">
        <w:rPr>
          <w:rFonts w:eastAsia="Times New Roman" w:cs="Arial"/>
          <w:color w:val="202020"/>
        </w:rPr>
        <w:t xml:space="preserve"> English grammar and usage when writing or speaking.</w:t>
      </w:r>
    </w:p>
    <w:bookmarkStart w:id="27" w:name="CCSS.ELA-Literacy.CCRA.L.2"/>
    <w:p w:rsidR="008B1483" w:rsidRPr="00274865" w:rsidRDefault="008B1483" w:rsidP="008B1483">
      <w:pPr>
        <w:spacing w:before="240" w:after="120" w:line="240" w:lineRule="auto"/>
        <w:jc w:val="both"/>
        <w:rPr>
          <w:rFonts w:eastAsia="Times New Roman" w:cs="Arial"/>
          <w:color w:val="202020"/>
        </w:rPr>
      </w:pPr>
      <w:r w:rsidRPr="00274865">
        <w:rPr>
          <w:rFonts w:eastAsia="Times New Roman" w:cs="Arial"/>
          <w:color w:val="202020"/>
        </w:rPr>
        <w:fldChar w:fldCharType="begin"/>
      </w:r>
      <w:r w:rsidRPr="00274865">
        <w:rPr>
          <w:rFonts w:eastAsia="Times New Roman" w:cs="Arial"/>
          <w:color w:val="202020"/>
        </w:rPr>
        <w:instrText xml:space="preserve"> HYPERLINK "http://www.corestandards.org/ELA-Literacy/CCRA/L/2/" </w:instrText>
      </w:r>
      <w:r w:rsidRPr="00274865">
        <w:rPr>
          <w:rFonts w:eastAsia="Times New Roman" w:cs="Arial"/>
          <w:color w:val="202020"/>
        </w:rPr>
        <w:fldChar w:fldCharType="separate"/>
      </w:r>
      <w:r w:rsidRPr="00274865">
        <w:rPr>
          <w:rFonts w:eastAsia="Times New Roman" w:cs="Arial"/>
          <w:color w:val="003A58"/>
        </w:rPr>
        <w:t>CCSS.ELA-Literacy.CCRA.L.2</w:t>
      </w:r>
      <w:r w:rsidRPr="00274865">
        <w:rPr>
          <w:rFonts w:eastAsia="Times New Roman" w:cs="Arial"/>
          <w:color w:val="202020"/>
        </w:rPr>
        <w:fldChar w:fldCharType="end"/>
      </w:r>
      <w:bookmarkEnd w:id="27"/>
      <w:r w:rsidRPr="00274865">
        <w:rPr>
          <w:rFonts w:eastAsia="Times New Roman" w:cs="Arial"/>
          <w:color w:val="202020"/>
        </w:rPr>
        <w:br/>
        <w:t xml:space="preserve">Demonstrate command of the conventions of </w:t>
      </w:r>
      <w:proofErr w:type="gramStart"/>
      <w:r w:rsidRPr="00274865">
        <w:rPr>
          <w:rFonts w:eastAsia="Times New Roman" w:cs="Arial"/>
          <w:color w:val="202020"/>
        </w:rPr>
        <w:t>standard</w:t>
      </w:r>
      <w:proofErr w:type="gramEnd"/>
      <w:r w:rsidRPr="00274865">
        <w:rPr>
          <w:rFonts w:eastAsia="Times New Roman" w:cs="Arial"/>
          <w:color w:val="202020"/>
        </w:rPr>
        <w:t xml:space="preserve"> English capitalization, punctuation, and spelling when writing.</w:t>
      </w:r>
    </w:p>
    <w:p w:rsidR="008B1483" w:rsidRPr="00274865" w:rsidRDefault="008B1483" w:rsidP="008B1483">
      <w:pPr>
        <w:spacing w:before="240" w:after="120" w:line="240" w:lineRule="auto"/>
        <w:jc w:val="both"/>
        <w:outlineLvl w:val="3"/>
        <w:rPr>
          <w:rFonts w:eastAsia="Times New Roman" w:cs="Arial"/>
          <w:b/>
          <w:color w:val="202020"/>
        </w:rPr>
      </w:pPr>
      <w:r w:rsidRPr="00274865">
        <w:rPr>
          <w:rFonts w:eastAsia="Times New Roman" w:cs="Arial"/>
          <w:b/>
          <w:color w:val="202020"/>
        </w:rPr>
        <w:t>Knowledge of Language:</w:t>
      </w:r>
    </w:p>
    <w:bookmarkStart w:id="28" w:name="CCSS.ELA-Literacy.CCRA.L.3"/>
    <w:p w:rsidR="008B1483" w:rsidRPr="00274865" w:rsidRDefault="008B1483" w:rsidP="008B1483">
      <w:pPr>
        <w:spacing w:before="240" w:after="120" w:line="240" w:lineRule="auto"/>
        <w:jc w:val="both"/>
        <w:rPr>
          <w:rFonts w:eastAsia="Times New Roman" w:cs="Arial"/>
          <w:color w:val="202020"/>
        </w:rPr>
      </w:pPr>
      <w:r w:rsidRPr="00274865">
        <w:rPr>
          <w:rFonts w:eastAsia="Times New Roman" w:cs="Arial"/>
          <w:color w:val="202020"/>
        </w:rPr>
        <w:fldChar w:fldCharType="begin"/>
      </w:r>
      <w:r w:rsidRPr="00274865">
        <w:rPr>
          <w:rFonts w:eastAsia="Times New Roman" w:cs="Arial"/>
          <w:color w:val="202020"/>
        </w:rPr>
        <w:instrText xml:space="preserve"> HYPERLINK "http://www.corestandards.org/ELA-Literacy/CCRA/L/3/" </w:instrText>
      </w:r>
      <w:r w:rsidRPr="00274865">
        <w:rPr>
          <w:rFonts w:eastAsia="Times New Roman" w:cs="Arial"/>
          <w:color w:val="202020"/>
        </w:rPr>
        <w:fldChar w:fldCharType="separate"/>
      </w:r>
      <w:proofErr w:type="gramStart"/>
      <w:r w:rsidRPr="00274865">
        <w:rPr>
          <w:rFonts w:eastAsia="Times New Roman" w:cs="Arial"/>
          <w:color w:val="003A58"/>
        </w:rPr>
        <w:t>CCSS.ELA-Literacy.CCRA.L.3</w:t>
      </w:r>
      <w:r w:rsidRPr="00274865">
        <w:rPr>
          <w:rFonts w:eastAsia="Times New Roman" w:cs="Arial"/>
          <w:color w:val="202020"/>
        </w:rPr>
        <w:fldChar w:fldCharType="end"/>
      </w:r>
      <w:bookmarkEnd w:id="28"/>
      <w:r w:rsidRPr="00274865">
        <w:rPr>
          <w:rFonts w:eastAsia="Times New Roman" w:cs="Arial"/>
          <w:color w:val="202020"/>
        </w:rPr>
        <w:br/>
        <w:t>Apply knowledge of language to understand how language functions in different contexts, to make effective choices for meaning or style, and to comprehend more fully when reading or listening.</w:t>
      </w:r>
      <w:proofErr w:type="gramEnd"/>
      <w:r w:rsidRPr="00274865">
        <w:rPr>
          <w:rFonts w:eastAsia="Times New Roman" w:cs="Arial"/>
          <w:color w:val="202020"/>
        </w:rPr>
        <w:t xml:space="preserve"> </w:t>
      </w:r>
    </w:p>
    <w:p w:rsidR="008B1483" w:rsidRPr="00274865" w:rsidRDefault="008B1483" w:rsidP="008B1483">
      <w:pPr>
        <w:spacing w:before="240" w:after="120" w:line="240" w:lineRule="auto"/>
        <w:jc w:val="both"/>
        <w:outlineLvl w:val="3"/>
        <w:rPr>
          <w:rFonts w:eastAsia="Times New Roman" w:cs="Arial"/>
          <w:b/>
          <w:color w:val="202020"/>
        </w:rPr>
      </w:pPr>
      <w:r w:rsidRPr="00274865">
        <w:rPr>
          <w:rFonts w:eastAsia="Times New Roman" w:cs="Arial"/>
          <w:b/>
          <w:color w:val="202020"/>
        </w:rPr>
        <w:t>Vocabulary Acquisition and Use:</w:t>
      </w:r>
    </w:p>
    <w:bookmarkStart w:id="29" w:name="CCSS.ELA-Literacy.CCRA.L.4"/>
    <w:p w:rsidR="008B1483" w:rsidRPr="00274865" w:rsidRDefault="008B1483" w:rsidP="008B1483">
      <w:pPr>
        <w:spacing w:before="240" w:after="120" w:line="240" w:lineRule="auto"/>
        <w:jc w:val="both"/>
        <w:rPr>
          <w:rFonts w:eastAsia="Times New Roman" w:cs="Arial"/>
          <w:color w:val="202020"/>
        </w:rPr>
      </w:pPr>
      <w:r w:rsidRPr="00274865">
        <w:rPr>
          <w:rFonts w:eastAsia="Times New Roman" w:cs="Arial"/>
          <w:color w:val="202020"/>
        </w:rPr>
        <w:fldChar w:fldCharType="begin"/>
      </w:r>
      <w:r w:rsidRPr="00274865">
        <w:rPr>
          <w:rFonts w:eastAsia="Times New Roman" w:cs="Arial"/>
          <w:color w:val="202020"/>
        </w:rPr>
        <w:instrText xml:space="preserve"> HYPERLINK "http://www.corestandards.org/ELA-Literacy/CCRA/L/4/" </w:instrText>
      </w:r>
      <w:r w:rsidRPr="00274865">
        <w:rPr>
          <w:rFonts w:eastAsia="Times New Roman" w:cs="Arial"/>
          <w:color w:val="202020"/>
        </w:rPr>
        <w:fldChar w:fldCharType="separate"/>
      </w:r>
      <w:r w:rsidRPr="00274865">
        <w:rPr>
          <w:rFonts w:eastAsia="Times New Roman" w:cs="Arial"/>
          <w:color w:val="003A58"/>
        </w:rPr>
        <w:t>CCSS.ELA-Literacy.CCRA.L.4</w:t>
      </w:r>
      <w:r w:rsidRPr="00274865">
        <w:rPr>
          <w:rFonts w:eastAsia="Times New Roman" w:cs="Arial"/>
          <w:color w:val="202020"/>
        </w:rPr>
        <w:fldChar w:fldCharType="end"/>
      </w:r>
      <w:bookmarkEnd w:id="29"/>
      <w:r w:rsidRPr="00274865">
        <w:rPr>
          <w:rFonts w:eastAsia="Times New Roman" w:cs="Arial"/>
          <w:color w:val="202020"/>
        </w:rPr>
        <w:br/>
        <w:t xml:space="preserve">Determine or clarify the meaning of unknown and multiple-meaning words and phrases by using context </w:t>
      </w:r>
      <w:r w:rsidRPr="00274865">
        <w:rPr>
          <w:rFonts w:eastAsia="Times New Roman" w:cs="Arial"/>
          <w:color w:val="202020"/>
        </w:rPr>
        <w:lastRenderedPageBreak/>
        <w:t>clues, analyzing meaningful word parts, and consulting general and specialized reference materials, as appropriate.</w:t>
      </w:r>
    </w:p>
    <w:bookmarkStart w:id="30" w:name="CCSS.ELA-Literacy.CCRA.L.5"/>
    <w:p w:rsidR="008B1483" w:rsidRPr="00274865" w:rsidRDefault="008B1483" w:rsidP="008B1483">
      <w:pPr>
        <w:spacing w:before="240" w:after="120" w:line="240" w:lineRule="auto"/>
        <w:jc w:val="both"/>
        <w:rPr>
          <w:rFonts w:eastAsia="Times New Roman" w:cs="Arial"/>
          <w:color w:val="202020"/>
        </w:rPr>
      </w:pPr>
      <w:r w:rsidRPr="00274865">
        <w:rPr>
          <w:rFonts w:eastAsia="Times New Roman" w:cs="Arial"/>
          <w:color w:val="202020"/>
        </w:rPr>
        <w:fldChar w:fldCharType="begin"/>
      </w:r>
      <w:r w:rsidRPr="00274865">
        <w:rPr>
          <w:rFonts w:eastAsia="Times New Roman" w:cs="Arial"/>
          <w:color w:val="202020"/>
        </w:rPr>
        <w:instrText xml:space="preserve"> HYPERLINK "http://www.corestandards.org/ELA-Literacy/CCRA/L/5/" </w:instrText>
      </w:r>
      <w:r w:rsidRPr="00274865">
        <w:rPr>
          <w:rFonts w:eastAsia="Times New Roman" w:cs="Arial"/>
          <w:color w:val="202020"/>
        </w:rPr>
        <w:fldChar w:fldCharType="separate"/>
      </w:r>
      <w:r w:rsidRPr="00274865">
        <w:rPr>
          <w:rFonts w:eastAsia="Times New Roman" w:cs="Arial"/>
          <w:color w:val="003A58"/>
        </w:rPr>
        <w:t>CCSS.ELA-Literacy.CCRA.L.5</w:t>
      </w:r>
      <w:r w:rsidRPr="00274865">
        <w:rPr>
          <w:rFonts w:eastAsia="Times New Roman" w:cs="Arial"/>
          <w:color w:val="202020"/>
        </w:rPr>
        <w:fldChar w:fldCharType="end"/>
      </w:r>
      <w:bookmarkEnd w:id="30"/>
      <w:r w:rsidRPr="00274865">
        <w:rPr>
          <w:rFonts w:eastAsia="Times New Roman" w:cs="Arial"/>
          <w:color w:val="202020"/>
        </w:rPr>
        <w:br/>
        <w:t>Demonstrate understanding of figurative language, word relationships, and nuances in word meanings.</w:t>
      </w:r>
    </w:p>
    <w:bookmarkStart w:id="31" w:name="CCSS.ELA-Literacy.CCRA.L.6"/>
    <w:p w:rsidR="008B1483" w:rsidRPr="00274865" w:rsidRDefault="008B1483" w:rsidP="008B1483">
      <w:pPr>
        <w:spacing w:before="240" w:after="120" w:line="240" w:lineRule="auto"/>
        <w:jc w:val="both"/>
        <w:rPr>
          <w:rFonts w:eastAsia="Times New Roman" w:cs="Arial"/>
          <w:color w:val="202020"/>
        </w:rPr>
      </w:pPr>
      <w:r w:rsidRPr="00274865">
        <w:rPr>
          <w:rFonts w:eastAsia="Times New Roman" w:cs="Arial"/>
          <w:color w:val="202020"/>
        </w:rPr>
        <w:fldChar w:fldCharType="begin"/>
      </w:r>
      <w:r w:rsidRPr="00274865">
        <w:rPr>
          <w:rFonts w:eastAsia="Times New Roman" w:cs="Arial"/>
          <w:color w:val="202020"/>
        </w:rPr>
        <w:instrText xml:space="preserve"> HYPERLINK "http://www.corestandards.org/ELA-Literacy/CCRA/L/6/" </w:instrText>
      </w:r>
      <w:r w:rsidRPr="00274865">
        <w:rPr>
          <w:rFonts w:eastAsia="Times New Roman" w:cs="Arial"/>
          <w:color w:val="202020"/>
        </w:rPr>
        <w:fldChar w:fldCharType="separate"/>
      </w:r>
      <w:r w:rsidRPr="00274865">
        <w:rPr>
          <w:rFonts w:eastAsia="Times New Roman" w:cs="Arial"/>
          <w:color w:val="003A58"/>
        </w:rPr>
        <w:t>CCSS.ELA-Literacy.CCRA.L.6</w:t>
      </w:r>
      <w:r w:rsidRPr="00274865">
        <w:rPr>
          <w:rFonts w:eastAsia="Times New Roman" w:cs="Arial"/>
          <w:color w:val="202020"/>
        </w:rPr>
        <w:fldChar w:fldCharType="end"/>
      </w:r>
      <w:bookmarkEnd w:id="31"/>
      <w:r w:rsidRPr="00274865">
        <w:rPr>
          <w:rFonts w:eastAsia="Times New Roman" w:cs="Arial"/>
          <w:color w:val="202020"/>
        </w:rPr>
        <w:br/>
        <w:t>Acquire and use accurately a range of general academic and domain-specific words and phrases sufficient for reading, writing, speaking, and listening at the college and career readiness level; demonstrate independence in gathering vocabulary knowledge when encountering an unknown term important to comprehension or expression.</w:t>
      </w:r>
    </w:p>
    <w:p w:rsidR="008B1483" w:rsidRPr="00274865" w:rsidRDefault="008B1483" w:rsidP="008B1483">
      <w:pPr>
        <w:pBdr>
          <w:top w:val="single" w:sz="6" w:space="4" w:color="FCD8AD"/>
          <w:bottom w:val="single" w:sz="6" w:space="4" w:color="FCD8AD"/>
        </w:pBdr>
        <w:spacing w:before="240" w:after="120" w:line="300" w:lineRule="atLeast"/>
        <w:jc w:val="both"/>
        <w:outlineLvl w:val="1"/>
        <w:rPr>
          <w:rFonts w:eastAsia="Times New Roman" w:cs="Arial"/>
        </w:rPr>
      </w:pPr>
      <w:r w:rsidRPr="00274865">
        <w:rPr>
          <w:rFonts w:eastAsia="Times New Roman" w:cs="Arial"/>
        </w:rPr>
        <w:t>Note on range and content of student language use</w:t>
      </w:r>
    </w:p>
    <w:p w:rsidR="008B1483" w:rsidRPr="00274865" w:rsidRDefault="008B1483" w:rsidP="008B1483">
      <w:pPr>
        <w:spacing w:before="240" w:after="120" w:line="240" w:lineRule="auto"/>
        <w:jc w:val="both"/>
        <w:rPr>
          <w:rFonts w:eastAsia="Times New Roman" w:cs="Arial"/>
          <w:color w:val="202020"/>
        </w:rPr>
      </w:pPr>
      <w:r w:rsidRPr="00274865">
        <w:rPr>
          <w:rFonts w:eastAsia="Times New Roman" w:cs="Arial"/>
          <w:color w:val="202020"/>
        </w:rPr>
        <w:t>To build a foundation for college and career readiness in language, students must gain control over many conventions of standard English grammar, usage, and mechanics as well as learn other ways to use language to convey meaning effectively. They must also be able to determine or clarify the meaning of grade-appropriate words encountered through listening, reading, and media use; come to appreciate that words have nonliteral meanings, shadings of meaning, and relationships to other words; and expand their vocabulary in the course of studying content. The inclusion of Language standards in their own strand should not be taken as an indication that skills related to conventions, effective language use, and vocabulary are unimportant to reading, writing, speaking, and listening; indeed, they are inseparable from such contexts.</w:t>
      </w:r>
    </w:p>
    <w:p w:rsidR="008B1483" w:rsidRDefault="008B1483" w:rsidP="008B1483">
      <w:pPr>
        <w:spacing w:before="161" w:after="161" w:line="320" w:lineRule="atLeast"/>
        <w:outlineLvl w:val="0"/>
        <w:rPr>
          <w:rFonts w:eastAsia="Times New Roman" w:cs="Arial"/>
          <w:b/>
          <w:color w:val="202020"/>
          <w:kern w:val="36"/>
          <w:sz w:val="24"/>
          <w:szCs w:val="24"/>
        </w:rPr>
      </w:pPr>
    </w:p>
    <w:p w:rsidR="008B1483" w:rsidRDefault="008B1483" w:rsidP="008B1483">
      <w:pPr>
        <w:pStyle w:val="Title"/>
        <w:jc w:val="both"/>
        <w:rPr>
          <w:rFonts w:ascii="Calibri" w:hAnsi="Calibri"/>
          <w:sz w:val="28"/>
          <w:szCs w:val="28"/>
        </w:rPr>
      </w:pPr>
      <w:r>
        <w:rPr>
          <w:rFonts w:cs="Calibri"/>
          <w:color w:val="000000"/>
        </w:rPr>
        <w:br w:type="page"/>
      </w:r>
    </w:p>
    <w:p w:rsidR="008B1483" w:rsidRPr="00FF3EB5" w:rsidRDefault="008B1483" w:rsidP="008B1483">
      <w:pPr>
        <w:jc w:val="center"/>
        <w:rPr>
          <w:b/>
        </w:rPr>
      </w:pPr>
      <w:r>
        <w:rPr>
          <w:noProof/>
        </w:rPr>
        <w:lastRenderedPageBreak/>
        <w:drawing>
          <wp:anchor distT="0" distB="0" distL="114300" distR="114300" simplePos="0" relativeHeight="251673600" behindDoc="1" locked="0" layoutInCell="1" allowOverlap="1">
            <wp:simplePos x="0" y="0"/>
            <wp:positionH relativeFrom="column">
              <wp:posOffset>2591435</wp:posOffset>
            </wp:positionH>
            <wp:positionV relativeFrom="paragraph">
              <wp:posOffset>-203200</wp:posOffset>
            </wp:positionV>
            <wp:extent cx="952500" cy="822960"/>
            <wp:effectExtent l="0" t="0" r="0" b="0"/>
            <wp:wrapNone/>
            <wp:docPr id="23" name="Picture 23" descr="cid:image001.jpg@01CEDF7E.EE4F49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cid:image001.jpg@01CEDF7E.EE4F4990"/>
                    <pic:cNvPicPr>
                      <a:picLocks noChangeAspect="1" noChangeArrowheads="1"/>
                    </pic:cNvPicPr>
                  </pic:nvPicPr>
                  <pic:blipFill>
                    <a:blip r:embed="rId11" r:link="rId12" cstate="print">
                      <a:extLst>
                        <a:ext uri="{28A0092B-C50C-407E-A947-70E740481C1C}">
                          <a14:useLocalDpi xmlns:a14="http://schemas.microsoft.com/office/drawing/2010/main" val="0"/>
                        </a:ext>
                      </a:extLst>
                    </a:blip>
                    <a:srcRect/>
                    <a:stretch>
                      <a:fillRect/>
                    </a:stretch>
                  </pic:blipFill>
                  <pic:spPr bwMode="auto">
                    <a:xfrm>
                      <a:off x="0" y="0"/>
                      <a:ext cx="952500" cy="82296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8B1483" w:rsidRPr="00247753" w:rsidRDefault="008B1483" w:rsidP="008B1483">
      <w:pPr>
        <w:spacing w:after="0" w:line="240" w:lineRule="auto"/>
        <w:jc w:val="center"/>
        <w:rPr>
          <w:b/>
          <w:sz w:val="16"/>
          <w:szCs w:val="16"/>
        </w:rPr>
      </w:pPr>
    </w:p>
    <w:p w:rsidR="00A3523F" w:rsidRDefault="00A3523F" w:rsidP="008B1483">
      <w:pPr>
        <w:spacing w:after="0" w:line="240" w:lineRule="auto"/>
        <w:jc w:val="center"/>
        <w:rPr>
          <w:sz w:val="28"/>
          <w:szCs w:val="28"/>
        </w:rPr>
      </w:pPr>
    </w:p>
    <w:p w:rsidR="008B1483" w:rsidRDefault="008B1483" w:rsidP="008B1483">
      <w:pPr>
        <w:spacing w:after="0" w:line="240" w:lineRule="auto"/>
        <w:jc w:val="center"/>
        <w:rPr>
          <w:sz w:val="28"/>
          <w:szCs w:val="28"/>
        </w:rPr>
      </w:pPr>
      <w:r w:rsidRPr="00E8238F">
        <w:rPr>
          <w:sz w:val="28"/>
          <w:szCs w:val="28"/>
        </w:rPr>
        <w:t>PERTH AMBOY PUBLIC SCHOOLS</w:t>
      </w:r>
    </w:p>
    <w:p w:rsidR="008B1483" w:rsidRDefault="008B1483" w:rsidP="008B1483">
      <w:pPr>
        <w:spacing w:after="0" w:line="240" w:lineRule="auto"/>
        <w:jc w:val="center"/>
        <w:rPr>
          <w:sz w:val="28"/>
          <w:szCs w:val="28"/>
        </w:rPr>
      </w:pPr>
    </w:p>
    <w:p w:rsidR="008B1483" w:rsidRDefault="008B1483" w:rsidP="008B1483">
      <w:pPr>
        <w:spacing w:after="0" w:line="240" w:lineRule="auto"/>
        <w:jc w:val="center"/>
        <w:rPr>
          <w:sz w:val="28"/>
          <w:szCs w:val="28"/>
          <w:u w:val="single"/>
        </w:rPr>
      </w:pPr>
    </w:p>
    <w:p w:rsidR="008B1483" w:rsidRDefault="008A27D9" w:rsidP="008B1483">
      <w:pPr>
        <w:spacing w:after="0" w:line="240" w:lineRule="auto"/>
        <w:jc w:val="center"/>
        <w:rPr>
          <w:sz w:val="28"/>
          <w:szCs w:val="28"/>
          <w:u w:val="single"/>
        </w:rPr>
      </w:pPr>
      <w:r>
        <w:rPr>
          <w:sz w:val="28"/>
          <w:szCs w:val="28"/>
          <w:u w:val="single"/>
        </w:rPr>
        <w:t>English as a Second Language II</w:t>
      </w:r>
      <w:r w:rsidR="00A3523F">
        <w:rPr>
          <w:sz w:val="28"/>
          <w:szCs w:val="28"/>
          <w:u w:val="single"/>
        </w:rPr>
        <w:t xml:space="preserve"> (ESL II)</w:t>
      </w:r>
    </w:p>
    <w:p w:rsidR="008B1483" w:rsidRDefault="008B1483" w:rsidP="008B1483">
      <w:pPr>
        <w:spacing w:after="0" w:line="240" w:lineRule="auto"/>
        <w:jc w:val="center"/>
        <w:rPr>
          <w:sz w:val="28"/>
          <w:szCs w:val="28"/>
          <w:u w:val="single"/>
        </w:rPr>
      </w:pPr>
    </w:p>
    <w:p w:rsidR="008B1483" w:rsidRDefault="008B1483" w:rsidP="008B1483">
      <w:pPr>
        <w:spacing w:after="0" w:line="240" w:lineRule="auto"/>
        <w:rPr>
          <w:sz w:val="28"/>
          <w:szCs w:val="28"/>
          <w:u w:val="single"/>
        </w:rPr>
      </w:pPr>
    </w:p>
    <w:p w:rsidR="008B1483" w:rsidRPr="00247753" w:rsidRDefault="008B1483" w:rsidP="008B1483">
      <w:pPr>
        <w:spacing w:after="0" w:line="240" w:lineRule="auto"/>
        <w:rPr>
          <w:sz w:val="28"/>
          <w:szCs w:val="28"/>
          <w:u w:val="single"/>
        </w:rPr>
      </w:pPr>
      <w:r w:rsidRPr="00247753">
        <w:rPr>
          <w:sz w:val="28"/>
          <w:szCs w:val="28"/>
          <w:u w:val="single"/>
        </w:rPr>
        <w:t>Course Description</w:t>
      </w:r>
    </w:p>
    <w:p w:rsidR="00D84A52" w:rsidRPr="00540B2C" w:rsidRDefault="00D84A52" w:rsidP="00D84A52">
      <w:pPr>
        <w:widowControl w:val="0"/>
        <w:autoSpaceDE w:val="0"/>
        <w:autoSpaceDN w:val="0"/>
        <w:adjustRightInd w:val="0"/>
        <w:spacing w:after="0" w:line="240" w:lineRule="auto"/>
        <w:rPr>
          <w:rFonts w:cs="Calibri"/>
          <w:sz w:val="24"/>
          <w:szCs w:val="24"/>
        </w:rPr>
      </w:pPr>
      <w:r w:rsidRPr="00540B2C">
        <w:rPr>
          <w:rFonts w:cs="Calibri"/>
          <w:sz w:val="24"/>
          <w:szCs w:val="24"/>
        </w:rPr>
        <w:t>The focus of English as a Second Language (ESL) is to provide continued support of academic English Language Proficiency. ESL is guided by WIDA standards for effective pedagogy. Both WIDA and Common Core Standards guide ESL instruction. All lessons will include a Language Arts objective, as well as an ESL objective. ESL will support and extend the Language Arts objective. The ESL component will also focus on oral language development. ESL should include content area vocabulary, academic language, and concepts related to the grade level curricul</w:t>
      </w:r>
      <w:r>
        <w:rPr>
          <w:rFonts w:cs="Calibri"/>
          <w:sz w:val="24"/>
          <w:szCs w:val="24"/>
        </w:rPr>
        <w:t>um. Specifically for ESL Level 2</w:t>
      </w:r>
      <w:r w:rsidRPr="00540B2C">
        <w:rPr>
          <w:rFonts w:cs="Calibri"/>
          <w:sz w:val="24"/>
          <w:szCs w:val="24"/>
        </w:rPr>
        <w:t>, there will be continued reinforcement of phonemic awareness of the sounds of English and pronunciation practice.  Reinforcement of phonics instruction that takes advantage of skills transfer from Spanish, and the use of cognates for vocabulary development and reading comprehension will also be incorporated in this course. The development of academic vocabulary and concepts related to the grade-level curriculum will increase as Level 3 students approximate the language of native speakers.</w:t>
      </w:r>
    </w:p>
    <w:p w:rsidR="008B1483" w:rsidRDefault="008B1483" w:rsidP="008B1483">
      <w:pPr>
        <w:spacing w:after="0" w:line="240" w:lineRule="auto"/>
        <w:rPr>
          <w:sz w:val="24"/>
          <w:szCs w:val="24"/>
        </w:rPr>
      </w:pPr>
    </w:p>
    <w:p w:rsidR="008B1483" w:rsidRPr="002D0C2B" w:rsidRDefault="008B1483" w:rsidP="008B1483">
      <w:pPr>
        <w:spacing w:after="0" w:line="240" w:lineRule="auto"/>
        <w:jc w:val="center"/>
        <w:rPr>
          <w:sz w:val="24"/>
          <w:szCs w:val="24"/>
        </w:rPr>
      </w:pPr>
    </w:p>
    <w:p w:rsidR="008B1483" w:rsidRPr="002D0C2B" w:rsidRDefault="008B1483" w:rsidP="008A27D9">
      <w:pPr>
        <w:spacing w:after="0" w:line="240" w:lineRule="auto"/>
        <w:rPr>
          <w:sz w:val="24"/>
          <w:szCs w:val="24"/>
        </w:rPr>
      </w:pPr>
    </w:p>
    <w:p w:rsidR="008B1483" w:rsidRPr="00E8238F" w:rsidRDefault="008B1483" w:rsidP="008B1483">
      <w:pPr>
        <w:pStyle w:val="Title"/>
        <w:rPr>
          <w:sz w:val="24"/>
          <w:szCs w:val="24"/>
        </w:rPr>
      </w:pPr>
      <w:r w:rsidRPr="002D0C2B">
        <w:rPr>
          <w:sz w:val="24"/>
          <w:szCs w:val="24"/>
        </w:rPr>
        <w:br w:type="page"/>
      </w:r>
    </w:p>
    <w:p w:rsidR="008B1483" w:rsidRDefault="008B1483" w:rsidP="008B1483">
      <w:pPr>
        <w:spacing w:after="0" w:line="240" w:lineRule="auto"/>
        <w:jc w:val="center"/>
        <w:rPr>
          <w:b/>
          <w:sz w:val="28"/>
          <w:szCs w:val="28"/>
        </w:rPr>
      </w:pPr>
      <w:r>
        <w:rPr>
          <w:noProof/>
        </w:rPr>
        <w:lastRenderedPageBreak/>
        <w:drawing>
          <wp:anchor distT="0" distB="0" distL="114300" distR="114300" simplePos="0" relativeHeight="251663360" behindDoc="1" locked="0" layoutInCell="1" allowOverlap="1">
            <wp:simplePos x="0" y="0"/>
            <wp:positionH relativeFrom="column">
              <wp:posOffset>2607310</wp:posOffset>
            </wp:positionH>
            <wp:positionV relativeFrom="paragraph">
              <wp:posOffset>-271780</wp:posOffset>
            </wp:positionV>
            <wp:extent cx="952500" cy="822960"/>
            <wp:effectExtent l="0" t="0" r="0" b="0"/>
            <wp:wrapNone/>
            <wp:docPr id="22" name="Picture 22" descr="cid:image001.jpg@01CEDF7E.EE4F49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id:image001.jpg@01CEDF7E.EE4F4990"/>
                    <pic:cNvPicPr>
                      <a:picLocks noChangeAspect="1" noChangeArrowheads="1"/>
                    </pic:cNvPicPr>
                  </pic:nvPicPr>
                  <pic:blipFill>
                    <a:blip r:embed="rId11" r:link="rId12" cstate="print">
                      <a:extLst>
                        <a:ext uri="{28A0092B-C50C-407E-A947-70E740481C1C}">
                          <a14:useLocalDpi xmlns:a14="http://schemas.microsoft.com/office/drawing/2010/main" val="0"/>
                        </a:ext>
                      </a:extLst>
                    </a:blip>
                    <a:srcRect/>
                    <a:stretch>
                      <a:fillRect/>
                    </a:stretch>
                  </pic:blipFill>
                  <pic:spPr bwMode="auto">
                    <a:xfrm>
                      <a:off x="0" y="0"/>
                      <a:ext cx="952500" cy="82296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8B1483" w:rsidRPr="00247753" w:rsidRDefault="008B1483" w:rsidP="008B1483">
      <w:pPr>
        <w:spacing w:after="0" w:line="240" w:lineRule="auto"/>
        <w:jc w:val="center"/>
        <w:rPr>
          <w:b/>
          <w:sz w:val="16"/>
          <w:szCs w:val="16"/>
        </w:rPr>
      </w:pPr>
    </w:p>
    <w:p w:rsidR="00A3523F" w:rsidRDefault="00A3523F" w:rsidP="008B1483">
      <w:pPr>
        <w:spacing w:after="0" w:line="240" w:lineRule="auto"/>
        <w:jc w:val="center"/>
        <w:rPr>
          <w:sz w:val="28"/>
          <w:szCs w:val="28"/>
        </w:rPr>
      </w:pPr>
    </w:p>
    <w:p w:rsidR="008B1483" w:rsidRDefault="008B1483" w:rsidP="008B1483">
      <w:pPr>
        <w:spacing w:after="0" w:line="240" w:lineRule="auto"/>
        <w:jc w:val="center"/>
        <w:rPr>
          <w:sz w:val="28"/>
          <w:szCs w:val="28"/>
          <w:u w:val="single"/>
        </w:rPr>
      </w:pPr>
      <w:r w:rsidRPr="00E8238F">
        <w:rPr>
          <w:sz w:val="28"/>
          <w:szCs w:val="28"/>
        </w:rPr>
        <w:t>PERTH AMBOY PUBLIC SCHOOLS</w:t>
      </w:r>
    </w:p>
    <w:p w:rsidR="008B1483" w:rsidRDefault="008B1483" w:rsidP="008B1483">
      <w:pPr>
        <w:spacing w:after="0" w:line="240" w:lineRule="auto"/>
        <w:jc w:val="center"/>
        <w:rPr>
          <w:sz w:val="28"/>
          <w:szCs w:val="28"/>
          <w:u w:val="single"/>
        </w:rPr>
      </w:pPr>
    </w:p>
    <w:p w:rsidR="008B1483" w:rsidRPr="0077372A" w:rsidRDefault="00A3523F" w:rsidP="00A3523F">
      <w:pPr>
        <w:spacing w:after="0" w:line="240" w:lineRule="auto"/>
        <w:jc w:val="center"/>
        <w:rPr>
          <w:sz w:val="16"/>
          <w:szCs w:val="16"/>
          <w:u w:val="single"/>
        </w:rPr>
      </w:pPr>
      <w:r w:rsidRPr="00A3523F">
        <w:rPr>
          <w:sz w:val="28"/>
          <w:szCs w:val="28"/>
          <w:u w:val="single"/>
        </w:rPr>
        <w:t>English as a Second Language II (ESL II)</w:t>
      </w:r>
    </w:p>
    <w:p w:rsidR="008B1483" w:rsidRPr="00247753" w:rsidRDefault="008B1483" w:rsidP="008B1483">
      <w:pPr>
        <w:spacing w:after="0" w:line="240" w:lineRule="auto"/>
        <w:rPr>
          <w:sz w:val="28"/>
          <w:szCs w:val="28"/>
          <w:u w:val="single"/>
        </w:rPr>
      </w:pPr>
      <w:r w:rsidRPr="00247753">
        <w:rPr>
          <w:sz w:val="28"/>
          <w:szCs w:val="28"/>
          <w:u w:val="single"/>
        </w:rPr>
        <w:t>Syllabus &amp; Pacing Guide</w:t>
      </w:r>
    </w:p>
    <w:p w:rsidR="008B1483" w:rsidRPr="0077372A" w:rsidRDefault="008B1483" w:rsidP="008B1483">
      <w:pPr>
        <w:pStyle w:val="Title"/>
        <w:spacing w:before="0" w:after="0" w:line="240" w:lineRule="auto"/>
        <w:jc w:val="left"/>
        <w:rPr>
          <w:rFonts w:ascii="Calibri" w:hAnsi="Calibri"/>
          <w:b w:val="0"/>
          <w:sz w:val="16"/>
          <w:szCs w:val="16"/>
        </w:rPr>
      </w:pPr>
    </w:p>
    <w:tbl>
      <w:tblPr>
        <w:tblW w:w="10620" w:type="dxa"/>
        <w:jc w:val="center"/>
        <w:tblInd w:w="4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016"/>
        <w:gridCol w:w="1890"/>
        <w:gridCol w:w="6714"/>
      </w:tblGrid>
      <w:tr w:rsidR="008B1483" w:rsidRPr="000F18C0" w:rsidTr="003D3E57">
        <w:trPr>
          <w:trHeight w:val="440"/>
          <w:jc w:val="center"/>
        </w:trPr>
        <w:tc>
          <w:tcPr>
            <w:tcW w:w="10620" w:type="dxa"/>
            <w:gridSpan w:val="3"/>
            <w:shd w:val="clear" w:color="auto" w:fill="auto"/>
            <w:vAlign w:val="center"/>
          </w:tcPr>
          <w:p w:rsidR="008B1483" w:rsidRPr="000F18C0" w:rsidRDefault="008B1483" w:rsidP="003D3E57">
            <w:pPr>
              <w:jc w:val="center"/>
              <w:rPr>
                <w:b/>
                <w:sz w:val="24"/>
                <w:szCs w:val="24"/>
              </w:rPr>
            </w:pPr>
            <w:r w:rsidRPr="000F18C0">
              <w:rPr>
                <w:b/>
                <w:sz w:val="24"/>
                <w:szCs w:val="24"/>
              </w:rPr>
              <w:t>PACING GUIDE</w:t>
            </w:r>
          </w:p>
        </w:tc>
      </w:tr>
      <w:tr w:rsidR="008B1483" w:rsidRPr="000F18C0" w:rsidTr="0077372A">
        <w:trPr>
          <w:trHeight w:val="674"/>
          <w:jc w:val="center"/>
        </w:trPr>
        <w:tc>
          <w:tcPr>
            <w:tcW w:w="2016" w:type="dxa"/>
            <w:shd w:val="clear" w:color="auto" w:fill="auto"/>
            <w:vAlign w:val="center"/>
          </w:tcPr>
          <w:p w:rsidR="008B1483" w:rsidRPr="000F18C0" w:rsidRDefault="008B1483" w:rsidP="003D3E57">
            <w:pPr>
              <w:jc w:val="center"/>
              <w:rPr>
                <w:b/>
                <w:sz w:val="24"/>
                <w:szCs w:val="24"/>
              </w:rPr>
            </w:pPr>
            <w:r w:rsidRPr="000F18C0">
              <w:rPr>
                <w:b/>
                <w:sz w:val="24"/>
                <w:szCs w:val="24"/>
              </w:rPr>
              <w:t>Unit/Topic/Skill</w:t>
            </w:r>
          </w:p>
        </w:tc>
        <w:tc>
          <w:tcPr>
            <w:tcW w:w="1890" w:type="dxa"/>
            <w:shd w:val="clear" w:color="auto" w:fill="auto"/>
            <w:vAlign w:val="center"/>
          </w:tcPr>
          <w:p w:rsidR="008B1483" w:rsidRPr="000F18C0" w:rsidRDefault="008B1483" w:rsidP="003D3E57">
            <w:pPr>
              <w:jc w:val="center"/>
              <w:rPr>
                <w:b/>
                <w:sz w:val="24"/>
                <w:szCs w:val="24"/>
              </w:rPr>
            </w:pPr>
            <w:r w:rsidRPr="000F18C0">
              <w:rPr>
                <w:b/>
                <w:sz w:val="24"/>
                <w:szCs w:val="24"/>
              </w:rPr>
              <w:t>Suggested Time Frame</w:t>
            </w:r>
          </w:p>
        </w:tc>
        <w:tc>
          <w:tcPr>
            <w:tcW w:w="6714" w:type="dxa"/>
            <w:shd w:val="clear" w:color="auto" w:fill="auto"/>
            <w:vAlign w:val="center"/>
          </w:tcPr>
          <w:p w:rsidR="008B1483" w:rsidRPr="000F18C0" w:rsidRDefault="008B1483" w:rsidP="003D3E57">
            <w:pPr>
              <w:jc w:val="center"/>
              <w:rPr>
                <w:b/>
                <w:sz w:val="24"/>
                <w:szCs w:val="24"/>
              </w:rPr>
            </w:pPr>
            <w:r w:rsidRPr="000F18C0">
              <w:rPr>
                <w:b/>
                <w:sz w:val="24"/>
                <w:szCs w:val="24"/>
              </w:rPr>
              <w:t>Notes</w:t>
            </w:r>
          </w:p>
        </w:tc>
      </w:tr>
      <w:tr w:rsidR="00D84A52" w:rsidRPr="00D106B0" w:rsidTr="0077372A">
        <w:trPr>
          <w:trHeight w:val="720"/>
          <w:jc w:val="center"/>
        </w:trPr>
        <w:tc>
          <w:tcPr>
            <w:tcW w:w="2016" w:type="dxa"/>
            <w:shd w:val="clear" w:color="auto" w:fill="auto"/>
            <w:vAlign w:val="center"/>
          </w:tcPr>
          <w:p w:rsidR="00D84A52" w:rsidRPr="00E57306" w:rsidRDefault="00D84A52" w:rsidP="0077372A">
            <w:pPr>
              <w:jc w:val="center"/>
              <w:rPr>
                <w:sz w:val="24"/>
                <w:szCs w:val="24"/>
              </w:rPr>
            </w:pPr>
            <w:r>
              <w:rPr>
                <w:sz w:val="24"/>
                <w:szCs w:val="24"/>
              </w:rPr>
              <w:t>Unit 1: Think Again</w:t>
            </w:r>
          </w:p>
        </w:tc>
        <w:tc>
          <w:tcPr>
            <w:tcW w:w="1890" w:type="dxa"/>
            <w:shd w:val="clear" w:color="auto" w:fill="auto"/>
            <w:vAlign w:val="center"/>
          </w:tcPr>
          <w:p w:rsidR="00D84A52" w:rsidRPr="00E57306" w:rsidRDefault="00D84A52" w:rsidP="00760875">
            <w:pPr>
              <w:jc w:val="center"/>
              <w:rPr>
                <w:sz w:val="24"/>
                <w:szCs w:val="24"/>
              </w:rPr>
            </w:pPr>
            <w:r>
              <w:rPr>
                <w:sz w:val="24"/>
                <w:szCs w:val="24"/>
              </w:rPr>
              <w:t>4-6 weeks</w:t>
            </w:r>
          </w:p>
        </w:tc>
        <w:tc>
          <w:tcPr>
            <w:tcW w:w="6714" w:type="dxa"/>
            <w:shd w:val="clear" w:color="auto" w:fill="auto"/>
            <w:vAlign w:val="center"/>
          </w:tcPr>
          <w:p w:rsidR="00D84A52" w:rsidRPr="00E57306" w:rsidRDefault="003411F2" w:rsidP="00760875">
            <w:pPr>
              <w:jc w:val="center"/>
              <w:rPr>
                <w:sz w:val="24"/>
                <w:szCs w:val="24"/>
              </w:rPr>
            </w:pPr>
            <w:r>
              <w:rPr>
                <w:sz w:val="24"/>
                <w:szCs w:val="24"/>
              </w:rPr>
              <w:t>Students explore how different cultures view what influences the way people act</w:t>
            </w:r>
          </w:p>
        </w:tc>
      </w:tr>
      <w:tr w:rsidR="00D84A52" w:rsidRPr="00D106B0" w:rsidTr="0077372A">
        <w:trPr>
          <w:trHeight w:val="720"/>
          <w:jc w:val="center"/>
        </w:trPr>
        <w:tc>
          <w:tcPr>
            <w:tcW w:w="2016" w:type="dxa"/>
            <w:shd w:val="clear" w:color="auto" w:fill="auto"/>
            <w:vAlign w:val="center"/>
          </w:tcPr>
          <w:p w:rsidR="00D84A52" w:rsidRPr="00E57306" w:rsidRDefault="00D84A52" w:rsidP="00760875">
            <w:pPr>
              <w:jc w:val="center"/>
              <w:rPr>
                <w:sz w:val="24"/>
                <w:szCs w:val="24"/>
              </w:rPr>
            </w:pPr>
            <w:r>
              <w:rPr>
                <w:sz w:val="24"/>
                <w:szCs w:val="24"/>
              </w:rPr>
              <w:t>Unit 2:  Family Matters</w:t>
            </w:r>
          </w:p>
        </w:tc>
        <w:tc>
          <w:tcPr>
            <w:tcW w:w="1890" w:type="dxa"/>
            <w:shd w:val="clear" w:color="auto" w:fill="auto"/>
            <w:vAlign w:val="center"/>
          </w:tcPr>
          <w:p w:rsidR="00D84A52" w:rsidRPr="00E57306" w:rsidRDefault="00D84A52" w:rsidP="00760875">
            <w:pPr>
              <w:jc w:val="center"/>
              <w:rPr>
                <w:sz w:val="24"/>
                <w:szCs w:val="24"/>
              </w:rPr>
            </w:pPr>
            <w:r>
              <w:rPr>
                <w:sz w:val="24"/>
                <w:szCs w:val="24"/>
              </w:rPr>
              <w:t>4-6 weeks</w:t>
            </w:r>
          </w:p>
        </w:tc>
        <w:tc>
          <w:tcPr>
            <w:tcW w:w="6714" w:type="dxa"/>
            <w:shd w:val="clear" w:color="auto" w:fill="auto"/>
            <w:vAlign w:val="center"/>
          </w:tcPr>
          <w:p w:rsidR="00D84A52" w:rsidRPr="00E57306" w:rsidRDefault="002C6FE6" w:rsidP="00760875">
            <w:pPr>
              <w:jc w:val="center"/>
              <w:rPr>
                <w:sz w:val="24"/>
                <w:szCs w:val="24"/>
              </w:rPr>
            </w:pPr>
            <w:r>
              <w:rPr>
                <w:sz w:val="24"/>
                <w:szCs w:val="24"/>
              </w:rPr>
              <w:t>Students explore the signs behind family resemblances and how behavior of parents can make a difference.  Student will also consider what is most important in a given family.</w:t>
            </w:r>
          </w:p>
        </w:tc>
      </w:tr>
      <w:tr w:rsidR="00D84A52" w:rsidRPr="00D106B0" w:rsidTr="0077372A">
        <w:trPr>
          <w:trHeight w:val="720"/>
          <w:jc w:val="center"/>
        </w:trPr>
        <w:tc>
          <w:tcPr>
            <w:tcW w:w="2016" w:type="dxa"/>
            <w:shd w:val="clear" w:color="auto" w:fill="auto"/>
            <w:vAlign w:val="center"/>
          </w:tcPr>
          <w:p w:rsidR="00D84A52" w:rsidRPr="00E57306" w:rsidRDefault="00D84A52" w:rsidP="00760875">
            <w:pPr>
              <w:jc w:val="center"/>
              <w:rPr>
                <w:sz w:val="24"/>
                <w:szCs w:val="24"/>
              </w:rPr>
            </w:pPr>
            <w:r>
              <w:rPr>
                <w:sz w:val="24"/>
                <w:szCs w:val="24"/>
              </w:rPr>
              <w:t>Unit 3:  True Self</w:t>
            </w:r>
          </w:p>
        </w:tc>
        <w:tc>
          <w:tcPr>
            <w:tcW w:w="1890" w:type="dxa"/>
            <w:shd w:val="clear" w:color="auto" w:fill="auto"/>
            <w:vAlign w:val="center"/>
          </w:tcPr>
          <w:p w:rsidR="00D84A52" w:rsidRPr="00E57306" w:rsidRDefault="00D84A52" w:rsidP="00760875">
            <w:pPr>
              <w:jc w:val="center"/>
              <w:rPr>
                <w:sz w:val="24"/>
                <w:szCs w:val="24"/>
              </w:rPr>
            </w:pPr>
            <w:r>
              <w:rPr>
                <w:sz w:val="24"/>
                <w:szCs w:val="24"/>
              </w:rPr>
              <w:t>4-6 weeks</w:t>
            </w:r>
          </w:p>
        </w:tc>
        <w:tc>
          <w:tcPr>
            <w:tcW w:w="6714" w:type="dxa"/>
            <w:shd w:val="clear" w:color="auto" w:fill="auto"/>
            <w:vAlign w:val="center"/>
          </w:tcPr>
          <w:p w:rsidR="00D84A52" w:rsidRPr="00E57306" w:rsidRDefault="008E387A" w:rsidP="00760875">
            <w:pPr>
              <w:jc w:val="center"/>
              <w:rPr>
                <w:sz w:val="24"/>
                <w:szCs w:val="24"/>
              </w:rPr>
            </w:pPr>
            <w:r w:rsidRPr="00E6128E">
              <w:rPr>
                <w:sz w:val="24"/>
                <w:szCs w:val="24"/>
              </w:rPr>
              <w:t>Students will discover some struggles that people must face about their identity.  They will also explore whether appearance matters and at the end of the unit they will value who they are.   They will learn that they should not be judged by their appearance but by their character</w:t>
            </w:r>
          </w:p>
        </w:tc>
      </w:tr>
      <w:tr w:rsidR="00D84A52" w:rsidRPr="00D106B0" w:rsidTr="0077372A">
        <w:trPr>
          <w:trHeight w:val="720"/>
          <w:jc w:val="center"/>
        </w:trPr>
        <w:tc>
          <w:tcPr>
            <w:tcW w:w="2016" w:type="dxa"/>
            <w:shd w:val="clear" w:color="auto" w:fill="auto"/>
            <w:vAlign w:val="center"/>
          </w:tcPr>
          <w:p w:rsidR="00D84A52" w:rsidRPr="00E57306" w:rsidRDefault="00D84A52" w:rsidP="00760875">
            <w:pPr>
              <w:jc w:val="center"/>
              <w:rPr>
                <w:sz w:val="24"/>
                <w:szCs w:val="24"/>
              </w:rPr>
            </w:pPr>
            <w:r>
              <w:rPr>
                <w:sz w:val="24"/>
                <w:szCs w:val="24"/>
              </w:rPr>
              <w:t>Unit 4:  Give and Take</w:t>
            </w:r>
          </w:p>
        </w:tc>
        <w:tc>
          <w:tcPr>
            <w:tcW w:w="1890" w:type="dxa"/>
            <w:shd w:val="clear" w:color="auto" w:fill="auto"/>
            <w:vAlign w:val="center"/>
          </w:tcPr>
          <w:p w:rsidR="00D84A52" w:rsidRPr="00E57306" w:rsidRDefault="00D84A52" w:rsidP="00760875">
            <w:pPr>
              <w:jc w:val="center"/>
              <w:rPr>
                <w:sz w:val="24"/>
                <w:szCs w:val="24"/>
              </w:rPr>
            </w:pPr>
            <w:r>
              <w:rPr>
                <w:sz w:val="24"/>
                <w:szCs w:val="24"/>
              </w:rPr>
              <w:t>4-6 weeks</w:t>
            </w:r>
          </w:p>
        </w:tc>
        <w:tc>
          <w:tcPr>
            <w:tcW w:w="6714" w:type="dxa"/>
            <w:shd w:val="clear" w:color="auto" w:fill="auto"/>
            <w:vAlign w:val="center"/>
          </w:tcPr>
          <w:p w:rsidR="00D84A52" w:rsidRPr="00E57306" w:rsidRDefault="008E387A" w:rsidP="00760875">
            <w:pPr>
              <w:jc w:val="center"/>
              <w:rPr>
                <w:sz w:val="24"/>
                <w:szCs w:val="24"/>
              </w:rPr>
            </w:pPr>
            <w:r>
              <w:rPr>
                <w:sz w:val="24"/>
                <w:szCs w:val="24"/>
              </w:rPr>
              <w:t>Students explore the behavior of enablers or people who enable others to engage in destruction behavior such as lying, drinking to excess or controlling others.</w:t>
            </w:r>
          </w:p>
        </w:tc>
      </w:tr>
      <w:tr w:rsidR="00D84A52" w:rsidRPr="00D106B0" w:rsidTr="0077372A">
        <w:trPr>
          <w:trHeight w:val="720"/>
          <w:jc w:val="center"/>
        </w:trPr>
        <w:tc>
          <w:tcPr>
            <w:tcW w:w="2016" w:type="dxa"/>
            <w:shd w:val="clear" w:color="auto" w:fill="auto"/>
            <w:vAlign w:val="center"/>
          </w:tcPr>
          <w:p w:rsidR="00D84A52" w:rsidRPr="00E57306" w:rsidRDefault="00D84A52" w:rsidP="00760875">
            <w:pPr>
              <w:jc w:val="center"/>
              <w:rPr>
                <w:sz w:val="24"/>
                <w:szCs w:val="24"/>
              </w:rPr>
            </w:pPr>
            <w:r w:rsidRPr="00E57306">
              <w:rPr>
                <w:sz w:val="24"/>
                <w:szCs w:val="24"/>
              </w:rPr>
              <w:t>Unit 5</w:t>
            </w:r>
            <w:r>
              <w:rPr>
                <w:sz w:val="24"/>
                <w:szCs w:val="24"/>
              </w:rPr>
              <w:t>: Fair Play</w:t>
            </w:r>
          </w:p>
        </w:tc>
        <w:tc>
          <w:tcPr>
            <w:tcW w:w="1890" w:type="dxa"/>
            <w:shd w:val="clear" w:color="auto" w:fill="auto"/>
            <w:vAlign w:val="center"/>
          </w:tcPr>
          <w:p w:rsidR="00D84A52" w:rsidRPr="00E57306" w:rsidRDefault="00D84A52" w:rsidP="00760875">
            <w:pPr>
              <w:jc w:val="center"/>
              <w:rPr>
                <w:sz w:val="24"/>
                <w:szCs w:val="24"/>
              </w:rPr>
            </w:pPr>
            <w:r w:rsidRPr="00E57306">
              <w:rPr>
                <w:sz w:val="24"/>
                <w:szCs w:val="24"/>
              </w:rPr>
              <w:t>4-6</w:t>
            </w:r>
            <w:r>
              <w:rPr>
                <w:sz w:val="24"/>
                <w:szCs w:val="24"/>
              </w:rPr>
              <w:t xml:space="preserve"> weeks</w:t>
            </w:r>
          </w:p>
        </w:tc>
        <w:tc>
          <w:tcPr>
            <w:tcW w:w="6714" w:type="dxa"/>
            <w:shd w:val="clear" w:color="auto" w:fill="auto"/>
            <w:vAlign w:val="center"/>
          </w:tcPr>
          <w:p w:rsidR="00D84A52" w:rsidRPr="00E57306" w:rsidRDefault="008E387A" w:rsidP="00760875">
            <w:pPr>
              <w:jc w:val="center"/>
              <w:rPr>
                <w:sz w:val="24"/>
                <w:szCs w:val="24"/>
              </w:rPr>
            </w:pPr>
            <w:r>
              <w:rPr>
                <w:sz w:val="24"/>
                <w:szCs w:val="24"/>
              </w:rPr>
              <w:t>Students explore the Essential Question through reading, writing. They learn and help others how to deal with bullying and respond to their communities’ violence in a non-aggressive way.</w:t>
            </w:r>
          </w:p>
        </w:tc>
      </w:tr>
      <w:tr w:rsidR="00D84A52" w:rsidRPr="00D106B0" w:rsidTr="0077372A">
        <w:trPr>
          <w:trHeight w:val="720"/>
          <w:jc w:val="center"/>
        </w:trPr>
        <w:tc>
          <w:tcPr>
            <w:tcW w:w="2016" w:type="dxa"/>
            <w:shd w:val="clear" w:color="auto" w:fill="auto"/>
            <w:vAlign w:val="center"/>
          </w:tcPr>
          <w:p w:rsidR="00D84A52" w:rsidRPr="00E57306" w:rsidRDefault="00D84A52" w:rsidP="00760875">
            <w:pPr>
              <w:jc w:val="center"/>
              <w:rPr>
                <w:sz w:val="24"/>
                <w:szCs w:val="24"/>
              </w:rPr>
            </w:pPr>
            <w:r>
              <w:rPr>
                <w:sz w:val="24"/>
                <w:szCs w:val="24"/>
              </w:rPr>
              <w:t>Unit 6: Coming of Age</w:t>
            </w:r>
          </w:p>
        </w:tc>
        <w:tc>
          <w:tcPr>
            <w:tcW w:w="1890" w:type="dxa"/>
            <w:shd w:val="clear" w:color="auto" w:fill="auto"/>
            <w:vAlign w:val="center"/>
          </w:tcPr>
          <w:p w:rsidR="00D84A52" w:rsidRPr="00E57306" w:rsidRDefault="00D84A52" w:rsidP="00760875">
            <w:pPr>
              <w:jc w:val="center"/>
              <w:rPr>
                <w:sz w:val="24"/>
                <w:szCs w:val="24"/>
              </w:rPr>
            </w:pPr>
            <w:r>
              <w:rPr>
                <w:sz w:val="24"/>
                <w:szCs w:val="24"/>
              </w:rPr>
              <w:t>4-6 weeks</w:t>
            </w:r>
          </w:p>
        </w:tc>
        <w:tc>
          <w:tcPr>
            <w:tcW w:w="6714" w:type="dxa"/>
            <w:shd w:val="clear" w:color="auto" w:fill="auto"/>
            <w:vAlign w:val="center"/>
          </w:tcPr>
          <w:p w:rsidR="00D84A52" w:rsidRPr="00E57306" w:rsidRDefault="008E387A" w:rsidP="00760875">
            <w:pPr>
              <w:jc w:val="center"/>
              <w:rPr>
                <w:sz w:val="24"/>
                <w:szCs w:val="24"/>
              </w:rPr>
            </w:pPr>
            <w:r>
              <w:rPr>
                <w:sz w:val="24"/>
                <w:szCs w:val="24"/>
              </w:rPr>
              <w:t>Students learn the perception society has on teenagers; and the expectations they have on how teen should behave. They read and evaluate the reality of adults’ responsibilities.</w:t>
            </w:r>
          </w:p>
        </w:tc>
      </w:tr>
      <w:tr w:rsidR="00D84A52" w:rsidRPr="00D106B0" w:rsidTr="0077372A">
        <w:trPr>
          <w:trHeight w:val="440"/>
          <w:jc w:val="center"/>
        </w:trPr>
        <w:tc>
          <w:tcPr>
            <w:tcW w:w="2016" w:type="dxa"/>
            <w:shd w:val="clear" w:color="auto" w:fill="auto"/>
            <w:vAlign w:val="center"/>
          </w:tcPr>
          <w:p w:rsidR="00D84A52" w:rsidRPr="00E57306" w:rsidRDefault="00D84A52" w:rsidP="00760875">
            <w:pPr>
              <w:jc w:val="center"/>
              <w:rPr>
                <w:sz w:val="24"/>
                <w:szCs w:val="24"/>
              </w:rPr>
            </w:pPr>
            <w:r>
              <w:rPr>
                <w:sz w:val="24"/>
                <w:szCs w:val="24"/>
              </w:rPr>
              <w:t>Unit 7: Making Impressions</w:t>
            </w:r>
          </w:p>
        </w:tc>
        <w:tc>
          <w:tcPr>
            <w:tcW w:w="1890" w:type="dxa"/>
            <w:shd w:val="clear" w:color="auto" w:fill="auto"/>
            <w:vAlign w:val="center"/>
          </w:tcPr>
          <w:p w:rsidR="00D84A52" w:rsidRPr="00E57306" w:rsidRDefault="00D84A52" w:rsidP="00760875">
            <w:pPr>
              <w:jc w:val="center"/>
              <w:rPr>
                <w:sz w:val="24"/>
                <w:szCs w:val="24"/>
              </w:rPr>
            </w:pPr>
            <w:r>
              <w:rPr>
                <w:sz w:val="24"/>
                <w:szCs w:val="24"/>
              </w:rPr>
              <w:t>4-6 weeks</w:t>
            </w:r>
          </w:p>
        </w:tc>
        <w:tc>
          <w:tcPr>
            <w:tcW w:w="6714" w:type="dxa"/>
            <w:shd w:val="clear" w:color="auto" w:fill="auto"/>
            <w:vAlign w:val="center"/>
          </w:tcPr>
          <w:p w:rsidR="00D84A52" w:rsidRPr="00E57306" w:rsidRDefault="008E387A" w:rsidP="00760875">
            <w:pPr>
              <w:jc w:val="center"/>
              <w:rPr>
                <w:sz w:val="24"/>
                <w:szCs w:val="24"/>
              </w:rPr>
            </w:pPr>
            <w:r>
              <w:rPr>
                <w:sz w:val="24"/>
                <w:szCs w:val="24"/>
              </w:rPr>
              <w:t>Students lea</w:t>
            </w:r>
            <w:r w:rsidR="0077372A">
              <w:rPr>
                <w:sz w:val="24"/>
                <w:szCs w:val="24"/>
              </w:rPr>
              <w:t>r</w:t>
            </w:r>
            <w:r>
              <w:rPr>
                <w:sz w:val="24"/>
                <w:szCs w:val="24"/>
              </w:rPr>
              <w:t>n how to manage stress in a new situation. They recall their own experience when they came to the United States where they have to learn a new language, new culture and make new friends.</w:t>
            </w:r>
          </w:p>
        </w:tc>
      </w:tr>
    </w:tbl>
    <w:p w:rsidR="00A3523F" w:rsidRDefault="008B1483" w:rsidP="00A3523F">
      <w:r>
        <w:lastRenderedPageBreak/>
        <w:br w:type="page"/>
      </w:r>
      <w:r>
        <w:rPr>
          <w:rFonts w:ascii="Times New Roman" w:hAnsi="Times New Roman"/>
          <w:i/>
          <w:noProof/>
        </w:rPr>
        <w:drawing>
          <wp:anchor distT="0" distB="0" distL="114300" distR="114300" simplePos="0" relativeHeight="251668480" behindDoc="1" locked="0" layoutInCell="1" allowOverlap="1" wp14:anchorId="798B783B" wp14:editId="76905B2D">
            <wp:simplePos x="0" y="0"/>
            <wp:positionH relativeFrom="column">
              <wp:posOffset>2660015</wp:posOffset>
            </wp:positionH>
            <wp:positionV relativeFrom="paragraph">
              <wp:posOffset>-309880</wp:posOffset>
            </wp:positionV>
            <wp:extent cx="860425" cy="741045"/>
            <wp:effectExtent l="0" t="0" r="0" b="1905"/>
            <wp:wrapNone/>
            <wp:docPr id="20"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49">
                      <a:extLst>
                        <a:ext uri="{28A0092B-C50C-407E-A947-70E740481C1C}">
                          <a14:useLocalDpi xmlns:a14="http://schemas.microsoft.com/office/drawing/2010/main" val="0"/>
                        </a:ext>
                      </a:extLst>
                    </a:blip>
                    <a:srcRect/>
                    <a:stretch>
                      <a:fillRect/>
                    </a:stretch>
                  </pic:blipFill>
                  <pic:spPr bwMode="auto">
                    <a:xfrm>
                      <a:off x="0" y="0"/>
                      <a:ext cx="860425" cy="741045"/>
                    </a:xfrm>
                    <a:prstGeom prst="rect">
                      <a:avLst/>
                    </a:prstGeom>
                    <a:noFill/>
                  </pic:spPr>
                </pic:pic>
              </a:graphicData>
            </a:graphic>
            <wp14:sizeRelH relativeFrom="page">
              <wp14:pctWidth>0</wp14:pctWidth>
            </wp14:sizeRelH>
            <wp14:sizeRelV relativeFrom="page">
              <wp14:pctHeight>0</wp14:pctHeight>
            </wp14:sizeRelV>
          </wp:anchor>
        </w:drawing>
      </w:r>
    </w:p>
    <w:p w:rsidR="00A3523F" w:rsidRDefault="00A3523F" w:rsidP="00A3523F"/>
    <w:p w:rsidR="008B1483" w:rsidRDefault="008B1483" w:rsidP="00A3523F">
      <w:pPr>
        <w:jc w:val="center"/>
        <w:rPr>
          <w:b/>
          <w:sz w:val="28"/>
          <w:szCs w:val="28"/>
        </w:rPr>
      </w:pPr>
      <w:r w:rsidRPr="00E8238F">
        <w:rPr>
          <w:sz w:val="28"/>
          <w:szCs w:val="28"/>
        </w:rPr>
        <w:t>PERTH AMBOY PUBLIC SCHOOLS</w:t>
      </w:r>
    </w:p>
    <w:p w:rsidR="008B1483" w:rsidRDefault="008B1483" w:rsidP="008B1483">
      <w:pPr>
        <w:spacing w:after="0" w:line="240" w:lineRule="auto"/>
        <w:jc w:val="center"/>
        <w:rPr>
          <w:b/>
          <w:sz w:val="28"/>
          <w:szCs w:val="28"/>
        </w:rPr>
      </w:pPr>
    </w:p>
    <w:p w:rsidR="008B1483" w:rsidRPr="00B94A03" w:rsidRDefault="008B1483" w:rsidP="008B1483">
      <w:pPr>
        <w:spacing w:before="120" w:after="0" w:line="240" w:lineRule="auto"/>
        <w:rPr>
          <w:rFonts w:ascii="Times New Roman" w:hAnsi="Times New Roman"/>
          <w:i/>
          <w:sz w:val="24"/>
          <w:szCs w:val="24"/>
        </w:rPr>
      </w:pPr>
    </w:p>
    <w:p w:rsidR="008B1483" w:rsidRDefault="008B1483" w:rsidP="008B1483">
      <w:pPr>
        <w:spacing w:before="120" w:after="0" w:line="240" w:lineRule="auto"/>
        <w:rPr>
          <w:rFonts w:ascii="Times New Roman" w:hAnsi="Times New Roman"/>
          <w:i/>
          <w:sz w:val="24"/>
          <w:szCs w:val="24"/>
        </w:rPr>
      </w:pPr>
    </w:p>
    <w:p w:rsidR="008B1483" w:rsidRDefault="008B1483" w:rsidP="008B1483">
      <w:pPr>
        <w:spacing w:before="120" w:after="0" w:line="240" w:lineRule="auto"/>
        <w:rPr>
          <w:rFonts w:ascii="Times New Roman" w:hAnsi="Times New Roman"/>
          <w:i/>
          <w:sz w:val="24"/>
          <w:szCs w:val="24"/>
        </w:rPr>
      </w:pPr>
    </w:p>
    <w:p w:rsidR="008B1483" w:rsidRPr="00B94A03" w:rsidRDefault="008B1483" w:rsidP="008B1483">
      <w:pPr>
        <w:spacing w:before="120" w:after="0" w:line="240" w:lineRule="auto"/>
        <w:rPr>
          <w:rFonts w:ascii="Times New Roman" w:hAnsi="Times New Roman"/>
          <w:i/>
          <w:sz w:val="24"/>
          <w:szCs w:val="24"/>
        </w:rPr>
      </w:pPr>
    </w:p>
    <w:p w:rsidR="008B1483" w:rsidRPr="00A3523F" w:rsidRDefault="003411F2" w:rsidP="008B1483">
      <w:pPr>
        <w:spacing w:before="120" w:after="0" w:line="240" w:lineRule="auto"/>
        <w:jc w:val="center"/>
        <w:rPr>
          <w:rFonts w:ascii="Times New Roman" w:hAnsi="Times New Roman"/>
          <w:sz w:val="72"/>
          <w:szCs w:val="72"/>
        </w:rPr>
      </w:pPr>
      <w:r w:rsidRPr="00A3523F">
        <w:rPr>
          <w:rFonts w:ascii="Times New Roman" w:hAnsi="Times New Roman"/>
          <w:sz w:val="72"/>
          <w:szCs w:val="72"/>
        </w:rPr>
        <w:t xml:space="preserve">English as a Second Language </w:t>
      </w:r>
      <w:r w:rsidR="00A3523F">
        <w:rPr>
          <w:rFonts w:ascii="Times New Roman" w:hAnsi="Times New Roman"/>
          <w:sz w:val="72"/>
          <w:szCs w:val="72"/>
        </w:rPr>
        <w:t xml:space="preserve">II </w:t>
      </w:r>
      <w:r w:rsidR="00A3523F" w:rsidRPr="00A3523F">
        <w:rPr>
          <w:rFonts w:ascii="Times New Roman" w:hAnsi="Times New Roman"/>
          <w:sz w:val="72"/>
          <w:szCs w:val="72"/>
        </w:rPr>
        <w:t>(ESL</w:t>
      </w:r>
      <w:r w:rsidR="00C93370" w:rsidRPr="00A3523F">
        <w:rPr>
          <w:rFonts w:ascii="Times New Roman" w:hAnsi="Times New Roman"/>
          <w:sz w:val="72"/>
          <w:szCs w:val="72"/>
        </w:rPr>
        <w:t xml:space="preserve"> </w:t>
      </w:r>
      <w:r w:rsidRPr="00A3523F">
        <w:rPr>
          <w:rFonts w:ascii="Times New Roman" w:hAnsi="Times New Roman"/>
          <w:sz w:val="72"/>
          <w:szCs w:val="72"/>
        </w:rPr>
        <w:t>II</w:t>
      </w:r>
      <w:r w:rsidR="00A3523F" w:rsidRPr="00A3523F">
        <w:rPr>
          <w:rFonts w:ascii="Times New Roman" w:hAnsi="Times New Roman"/>
          <w:sz w:val="72"/>
          <w:szCs w:val="72"/>
        </w:rPr>
        <w:t>)</w:t>
      </w:r>
    </w:p>
    <w:p w:rsidR="008B1483" w:rsidRDefault="008B1483" w:rsidP="008B1483">
      <w:pPr>
        <w:spacing w:before="120" w:after="0" w:line="240" w:lineRule="auto"/>
        <w:jc w:val="center"/>
        <w:rPr>
          <w:rFonts w:ascii="Times New Roman" w:hAnsi="Times New Roman"/>
          <w:sz w:val="96"/>
          <w:szCs w:val="96"/>
        </w:rPr>
      </w:pPr>
    </w:p>
    <w:p w:rsidR="008B1483" w:rsidRDefault="008B1483" w:rsidP="008B1483">
      <w:pPr>
        <w:spacing w:before="120" w:after="0" w:line="240" w:lineRule="auto"/>
        <w:jc w:val="center"/>
        <w:rPr>
          <w:rFonts w:ascii="Times New Roman" w:hAnsi="Times New Roman"/>
          <w:sz w:val="96"/>
          <w:szCs w:val="96"/>
        </w:rPr>
      </w:pPr>
      <w:r>
        <w:rPr>
          <w:rFonts w:ascii="Times New Roman" w:hAnsi="Times New Roman"/>
          <w:sz w:val="96"/>
          <w:szCs w:val="96"/>
        </w:rPr>
        <w:t xml:space="preserve">CURRICULUM </w:t>
      </w:r>
    </w:p>
    <w:p w:rsidR="008B1483" w:rsidRPr="007F34F3" w:rsidRDefault="008B1483" w:rsidP="008B1483">
      <w:pPr>
        <w:spacing w:before="120" w:after="0" w:line="240" w:lineRule="auto"/>
        <w:jc w:val="center"/>
        <w:rPr>
          <w:rFonts w:ascii="Times New Roman" w:hAnsi="Times New Roman"/>
          <w:sz w:val="96"/>
          <w:szCs w:val="96"/>
        </w:rPr>
      </w:pPr>
      <w:r>
        <w:rPr>
          <w:rFonts w:ascii="Times New Roman" w:hAnsi="Times New Roman"/>
          <w:sz w:val="96"/>
          <w:szCs w:val="96"/>
        </w:rPr>
        <w:t>GUIDES</w:t>
      </w:r>
    </w:p>
    <w:p w:rsidR="008B1483" w:rsidRPr="00E7237C" w:rsidRDefault="008B1483" w:rsidP="008B1483">
      <w:pPr>
        <w:spacing w:before="120" w:after="0" w:line="240" w:lineRule="auto"/>
        <w:rPr>
          <w:rFonts w:ascii="Times New Roman" w:hAnsi="Times New Roman"/>
          <w:i/>
        </w:rPr>
      </w:pPr>
    </w:p>
    <w:p w:rsidR="008B1483" w:rsidRPr="00BC1BA2" w:rsidRDefault="008B1483" w:rsidP="008B1483">
      <w:r>
        <w:br w:type="page"/>
      </w:r>
    </w:p>
    <w:p w:rsidR="008B1483" w:rsidRDefault="008B1483" w:rsidP="008B1483">
      <w:pPr>
        <w:spacing w:after="0" w:line="240" w:lineRule="auto"/>
        <w:jc w:val="center"/>
        <w:rPr>
          <w:b/>
          <w:sz w:val="28"/>
          <w:szCs w:val="28"/>
        </w:rPr>
      </w:pPr>
      <w:r>
        <w:rPr>
          <w:noProof/>
          <w:sz w:val="24"/>
          <w:szCs w:val="24"/>
        </w:rPr>
        <w:lastRenderedPageBreak/>
        <w:drawing>
          <wp:anchor distT="0" distB="0" distL="114300" distR="114300" simplePos="0" relativeHeight="251661312" behindDoc="1" locked="0" layoutInCell="1" allowOverlap="1">
            <wp:simplePos x="0" y="0"/>
            <wp:positionH relativeFrom="column">
              <wp:posOffset>2625090</wp:posOffset>
            </wp:positionH>
            <wp:positionV relativeFrom="paragraph">
              <wp:posOffset>-269875</wp:posOffset>
            </wp:positionV>
            <wp:extent cx="860425" cy="741045"/>
            <wp:effectExtent l="0" t="0" r="0" b="1905"/>
            <wp:wrapNone/>
            <wp:docPr id="19"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49">
                      <a:extLst>
                        <a:ext uri="{28A0092B-C50C-407E-A947-70E740481C1C}">
                          <a14:useLocalDpi xmlns:a14="http://schemas.microsoft.com/office/drawing/2010/main" val="0"/>
                        </a:ext>
                      </a:extLst>
                    </a:blip>
                    <a:srcRect/>
                    <a:stretch>
                      <a:fillRect/>
                    </a:stretch>
                  </pic:blipFill>
                  <pic:spPr bwMode="auto">
                    <a:xfrm>
                      <a:off x="0" y="0"/>
                      <a:ext cx="860425" cy="741045"/>
                    </a:xfrm>
                    <a:prstGeom prst="rect">
                      <a:avLst/>
                    </a:prstGeom>
                    <a:noFill/>
                  </pic:spPr>
                </pic:pic>
              </a:graphicData>
            </a:graphic>
            <wp14:sizeRelH relativeFrom="page">
              <wp14:pctWidth>0</wp14:pctWidth>
            </wp14:sizeRelH>
            <wp14:sizeRelV relativeFrom="page">
              <wp14:pctHeight>0</wp14:pctHeight>
            </wp14:sizeRelV>
          </wp:anchor>
        </w:drawing>
      </w:r>
    </w:p>
    <w:p w:rsidR="00A3523F" w:rsidRDefault="00A3523F" w:rsidP="008B1483">
      <w:pPr>
        <w:spacing w:after="0" w:line="240" w:lineRule="auto"/>
        <w:jc w:val="center"/>
        <w:rPr>
          <w:sz w:val="28"/>
          <w:szCs w:val="28"/>
        </w:rPr>
      </w:pPr>
    </w:p>
    <w:p w:rsidR="008B1483" w:rsidRDefault="008B1483" w:rsidP="008B1483">
      <w:pPr>
        <w:spacing w:after="0" w:line="240" w:lineRule="auto"/>
        <w:jc w:val="center"/>
        <w:rPr>
          <w:b/>
          <w:sz w:val="28"/>
          <w:szCs w:val="28"/>
        </w:rPr>
      </w:pPr>
      <w:r w:rsidRPr="00E8238F">
        <w:rPr>
          <w:sz w:val="28"/>
          <w:szCs w:val="28"/>
        </w:rPr>
        <w:t>PERTH AMBOY PUBLIC SCHOOLS</w:t>
      </w:r>
      <w:r w:rsidRPr="00C155B0">
        <w:rPr>
          <w:b/>
          <w:sz w:val="28"/>
          <w:szCs w:val="28"/>
        </w:rPr>
        <w:t xml:space="preserve"> </w:t>
      </w:r>
    </w:p>
    <w:p w:rsidR="008B1483" w:rsidRDefault="008B1483" w:rsidP="008B1483">
      <w:pPr>
        <w:spacing w:after="0" w:line="240" w:lineRule="auto"/>
        <w:jc w:val="center"/>
        <w:rPr>
          <w:b/>
          <w:sz w:val="28"/>
          <w:szCs w:val="28"/>
        </w:rPr>
      </w:pPr>
      <w:r w:rsidRPr="00C155B0">
        <w:rPr>
          <w:b/>
          <w:sz w:val="28"/>
          <w:szCs w:val="28"/>
        </w:rPr>
        <w:t>Curriculum Guide</w:t>
      </w:r>
    </w:p>
    <w:p w:rsidR="003411F2" w:rsidRPr="00247753" w:rsidRDefault="003411F2" w:rsidP="003411F2">
      <w:pPr>
        <w:spacing w:after="0" w:line="240" w:lineRule="auto"/>
        <w:jc w:val="center"/>
        <w:rPr>
          <w:b/>
          <w:sz w:val="4"/>
          <w:szCs w:val="4"/>
        </w:rPr>
      </w:pPr>
    </w:p>
    <w:tbl>
      <w:tblPr>
        <w:tblW w:w="103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4A0" w:firstRow="1" w:lastRow="0" w:firstColumn="1" w:lastColumn="0" w:noHBand="0" w:noVBand="1"/>
      </w:tblPr>
      <w:tblGrid>
        <w:gridCol w:w="2275"/>
        <w:gridCol w:w="3240"/>
        <w:gridCol w:w="1620"/>
        <w:gridCol w:w="2160"/>
        <w:gridCol w:w="1080"/>
      </w:tblGrid>
      <w:tr w:rsidR="003411F2" w:rsidRPr="00D45FE2" w:rsidTr="003411F2">
        <w:tc>
          <w:tcPr>
            <w:tcW w:w="2275" w:type="dxa"/>
            <w:tcBorders>
              <w:top w:val="single" w:sz="12" w:space="0" w:color="548DD4"/>
              <w:left w:val="single" w:sz="12" w:space="0" w:color="548DD4"/>
              <w:right w:val="single" w:sz="12" w:space="0" w:color="548DD4"/>
            </w:tcBorders>
            <w:shd w:val="clear" w:color="auto" w:fill="DAEEF3"/>
          </w:tcPr>
          <w:p w:rsidR="003411F2" w:rsidRPr="00D45FE2" w:rsidRDefault="003411F2" w:rsidP="00760875">
            <w:pPr>
              <w:spacing w:after="0" w:line="240" w:lineRule="auto"/>
              <w:outlineLvl w:val="0"/>
              <w:rPr>
                <w:b/>
                <w:sz w:val="24"/>
                <w:szCs w:val="24"/>
              </w:rPr>
            </w:pPr>
            <w:r w:rsidRPr="00D45FE2">
              <w:rPr>
                <w:b/>
                <w:sz w:val="24"/>
                <w:szCs w:val="24"/>
              </w:rPr>
              <w:t>Content Area</w:t>
            </w:r>
          </w:p>
        </w:tc>
        <w:tc>
          <w:tcPr>
            <w:tcW w:w="4860" w:type="dxa"/>
            <w:gridSpan w:val="2"/>
            <w:tcBorders>
              <w:top w:val="single" w:sz="12" w:space="0" w:color="548DD4"/>
              <w:left w:val="single" w:sz="12" w:space="0" w:color="548DD4"/>
              <w:bottom w:val="single" w:sz="12" w:space="0" w:color="548DD4"/>
              <w:right w:val="single" w:sz="12" w:space="0" w:color="548DD4"/>
            </w:tcBorders>
          </w:tcPr>
          <w:p w:rsidR="003411F2" w:rsidRPr="00D45FE2" w:rsidRDefault="003411F2" w:rsidP="00760875">
            <w:pPr>
              <w:spacing w:after="0" w:line="240" w:lineRule="auto"/>
              <w:outlineLvl w:val="0"/>
              <w:rPr>
                <w:sz w:val="24"/>
                <w:szCs w:val="24"/>
              </w:rPr>
            </w:pPr>
            <w:r>
              <w:rPr>
                <w:sz w:val="24"/>
                <w:szCs w:val="24"/>
              </w:rPr>
              <w:t>English As a Second Language (ESL) Level 2</w:t>
            </w:r>
          </w:p>
        </w:tc>
        <w:tc>
          <w:tcPr>
            <w:tcW w:w="2160" w:type="dxa"/>
            <w:tcBorders>
              <w:top w:val="single" w:sz="12" w:space="0" w:color="548DD4"/>
              <w:left w:val="single" w:sz="12" w:space="0" w:color="548DD4"/>
              <w:bottom w:val="single" w:sz="12" w:space="0" w:color="548DD4"/>
              <w:right w:val="single" w:sz="12" w:space="0" w:color="8DB3E2"/>
            </w:tcBorders>
            <w:shd w:val="clear" w:color="auto" w:fill="DAEEF3"/>
          </w:tcPr>
          <w:p w:rsidR="003411F2" w:rsidRPr="00D45FE2" w:rsidRDefault="003411F2" w:rsidP="00760875">
            <w:pPr>
              <w:spacing w:after="0" w:line="240" w:lineRule="auto"/>
              <w:outlineLvl w:val="0"/>
              <w:rPr>
                <w:b/>
              </w:rPr>
            </w:pPr>
            <w:r w:rsidRPr="00D45FE2">
              <w:rPr>
                <w:b/>
              </w:rPr>
              <w:t>Grade Level</w:t>
            </w:r>
          </w:p>
        </w:tc>
        <w:tc>
          <w:tcPr>
            <w:tcW w:w="1080" w:type="dxa"/>
            <w:tcBorders>
              <w:top w:val="single" w:sz="12" w:space="0" w:color="548DD4"/>
              <w:left w:val="single" w:sz="12" w:space="0" w:color="8DB3E2"/>
              <w:bottom w:val="single" w:sz="12" w:space="0" w:color="548DD4"/>
              <w:right w:val="single" w:sz="12" w:space="0" w:color="548DD4"/>
            </w:tcBorders>
          </w:tcPr>
          <w:p w:rsidR="003411F2" w:rsidRPr="003D1137" w:rsidRDefault="003411F2" w:rsidP="00760875">
            <w:pPr>
              <w:spacing w:after="0" w:line="240" w:lineRule="auto"/>
              <w:outlineLvl w:val="0"/>
              <w:rPr>
                <w:sz w:val="24"/>
                <w:szCs w:val="24"/>
              </w:rPr>
            </w:pPr>
            <w:r>
              <w:rPr>
                <w:sz w:val="24"/>
                <w:szCs w:val="24"/>
              </w:rPr>
              <w:t>9-12</w:t>
            </w:r>
          </w:p>
        </w:tc>
      </w:tr>
      <w:tr w:rsidR="003411F2" w:rsidRPr="00D45FE2" w:rsidTr="003411F2">
        <w:tc>
          <w:tcPr>
            <w:tcW w:w="2275" w:type="dxa"/>
            <w:tcBorders>
              <w:top w:val="single" w:sz="12" w:space="0" w:color="548DD4"/>
              <w:left w:val="single" w:sz="12" w:space="0" w:color="548DD4"/>
              <w:bottom w:val="single" w:sz="12" w:space="0" w:color="548DD4"/>
              <w:right w:val="single" w:sz="12" w:space="0" w:color="548DD4"/>
            </w:tcBorders>
            <w:shd w:val="clear" w:color="auto" w:fill="DAEEF3"/>
          </w:tcPr>
          <w:p w:rsidR="003411F2" w:rsidRPr="00D45FE2" w:rsidRDefault="003411F2" w:rsidP="00760875">
            <w:pPr>
              <w:spacing w:after="0" w:line="240" w:lineRule="auto"/>
              <w:outlineLvl w:val="0"/>
              <w:rPr>
                <w:b/>
                <w:sz w:val="24"/>
                <w:szCs w:val="24"/>
              </w:rPr>
            </w:pPr>
            <w:r w:rsidRPr="00D45FE2">
              <w:rPr>
                <w:b/>
                <w:sz w:val="24"/>
                <w:szCs w:val="24"/>
              </w:rPr>
              <w:t xml:space="preserve">Topic/Concept/Skill </w:t>
            </w:r>
          </w:p>
        </w:tc>
        <w:tc>
          <w:tcPr>
            <w:tcW w:w="4860" w:type="dxa"/>
            <w:gridSpan w:val="2"/>
            <w:tcBorders>
              <w:top w:val="single" w:sz="12" w:space="0" w:color="548DD4"/>
              <w:left w:val="single" w:sz="12" w:space="0" w:color="548DD4"/>
              <w:bottom w:val="single" w:sz="12" w:space="0" w:color="548DD4"/>
              <w:right w:val="single" w:sz="12" w:space="0" w:color="548DD4"/>
            </w:tcBorders>
            <w:vAlign w:val="center"/>
          </w:tcPr>
          <w:p w:rsidR="003411F2" w:rsidRPr="003D1137" w:rsidRDefault="003411F2" w:rsidP="003411F2">
            <w:pPr>
              <w:spacing w:after="0" w:line="240" w:lineRule="auto"/>
              <w:outlineLvl w:val="0"/>
              <w:rPr>
                <w:sz w:val="24"/>
                <w:szCs w:val="24"/>
              </w:rPr>
            </w:pPr>
            <w:r w:rsidRPr="006E7953">
              <w:rPr>
                <w:sz w:val="24"/>
                <w:szCs w:val="24"/>
              </w:rPr>
              <w:t>Think Again</w:t>
            </w:r>
            <w:r>
              <w:rPr>
                <w:sz w:val="24"/>
                <w:szCs w:val="24"/>
              </w:rPr>
              <w:t>:  Unit 1</w:t>
            </w:r>
          </w:p>
        </w:tc>
        <w:tc>
          <w:tcPr>
            <w:tcW w:w="2160" w:type="dxa"/>
            <w:tcBorders>
              <w:top w:val="single" w:sz="12" w:space="0" w:color="548DD4"/>
              <w:left w:val="single" w:sz="12" w:space="0" w:color="548DD4"/>
              <w:bottom w:val="single" w:sz="12" w:space="0" w:color="548DD4"/>
              <w:right w:val="single" w:sz="12" w:space="0" w:color="548DD4"/>
            </w:tcBorders>
            <w:shd w:val="clear" w:color="auto" w:fill="DAEEF3"/>
            <w:vAlign w:val="center"/>
          </w:tcPr>
          <w:p w:rsidR="003411F2" w:rsidRPr="00D45FE2" w:rsidRDefault="003411F2" w:rsidP="00760875">
            <w:pPr>
              <w:spacing w:after="0" w:line="240" w:lineRule="auto"/>
              <w:outlineLvl w:val="0"/>
              <w:rPr>
                <w:b/>
              </w:rPr>
            </w:pPr>
            <w:r w:rsidRPr="00D45FE2">
              <w:rPr>
                <w:b/>
              </w:rPr>
              <w:t>Time Frame</w:t>
            </w:r>
          </w:p>
        </w:tc>
        <w:tc>
          <w:tcPr>
            <w:tcW w:w="1080" w:type="dxa"/>
            <w:tcBorders>
              <w:top w:val="single" w:sz="12" w:space="0" w:color="548DD4"/>
              <w:left w:val="single" w:sz="12" w:space="0" w:color="548DD4"/>
              <w:bottom w:val="single" w:sz="12" w:space="0" w:color="548DD4"/>
              <w:right w:val="single" w:sz="12" w:space="0" w:color="548DD4"/>
            </w:tcBorders>
            <w:vAlign w:val="center"/>
          </w:tcPr>
          <w:p w:rsidR="003411F2" w:rsidRPr="00321427" w:rsidRDefault="003411F2" w:rsidP="00760875">
            <w:pPr>
              <w:spacing w:after="0" w:line="240" w:lineRule="auto"/>
              <w:outlineLvl w:val="0"/>
              <w:rPr>
                <w:sz w:val="24"/>
                <w:szCs w:val="24"/>
              </w:rPr>
            </w:pPr>
            <w:r>
              <w:rPr>
                <w:sz w:val="24"/>
                <w:szCs w:val="24"/>
              </w:rPr>
              <w:t>4-6 week</w:t>
            </w:r>
            <w:r w:rsidRPr="00321427">
              <w:rPr>
                <w:sz w:val="24"/>
                <w:szCs w:val="24"/>
              </w:rPr>
              <w:t>s</w:t>
            </w:r>
          </w:p>
        </w:tc>
      </w:tr>
      <w:tr w:rsidR="003411F2" w:rsidRPr="00D45FE2" w:rsidTr="003411F2">
        <w:tc>
          <w:tcPr>
            <w:tcW w:w="10375" w:type="dxa"/>
            <w:gridSpan w:val="5"/>
            <w:tcBorders>
              <w:top w:val="single" w:sz="12" w:space="0" w:color="548DD4"/>
              <w:left w:val="single" w:sz="12" w:space="0" w:color="548DD4"/>
              <w:bottom w:val="single" w:sz="12" w:space="0" w:color="548DD4"/>
              <w:right w:val="single" w:sz="12" w:space="0" w:color="548DD4"/>
            </w:tcBorders>
            <w:shd w:val="clear" w:color="auto" w:fill="DAEEF3"/>
          </w:tcPr>
          <w:p w:rsidR="003411F2" w:rsidRPr="00D45FE2" w:rsidRDefault="003411F2" w:rsidP="00760875">
            <w:pPr>
              <w:spacing w:after="0" w:line="240" w:lineRule="auto"/>
              <w:jc w:val="center"/>
              <w:outlineLvl w:val="0"/>
              <w:rPr>
                <w:b/>
                <w:sz w:val="24"/>
                <w:szCs w:val="24"/>
              </w:rPr>
            </w:pPr>
            <w:r w:rsidRPr="00D45FE2">
              <w:rPr>
                <w:b/>
                <w:sz w:val="24"/>
                <w:szCs w:val="24"/>
              </w:rPr>
              <w:t>Overview/Rationale</w:t>
            </w:r>
          </w:p>
        </w:tc>
      </w:tr>
      <w:tr w:rsidR="003411F2" w:rsidRPr="00D45FE2" w:rsidTr="003411F2">
        <w:trPr>
          <w:trHeight w:val="38"/>
        </w:trPr>
        <w:tc>
          <w:tcPr>
            <w:tcW w:w="10375" w:type="dxa"/>
            <w:gridSpan w:val="5"/>
            <w:tcBorders>
              <w:top w:val="single" w:sz="12" w:space="0" w:color="548DD4"/>
              <w:left w:val="single" w:sz="12" w:space="0" w:color="548DD4"/>
              <w:bottom w:val="single" w:sz="12" w:space="0" w:color="548DD4"/>
              <w:right w:val="single" w:sz="12" w:space="0" w:color="548DD4"/>
            </w:tcBorders>
          </w:tcPr>
          <w:p w:rsidR="003411F2" w:rsidRPr="009C7700" w:rsidRDefault="003411F2" w:rsidP="00760875">
            <w:pPr>
              <w:spacing w:after="0" w:line="240" w:lineRule="auto"/>
              <w:ind w:right="180"/>
              <w:outlineLvl w:val="0"/>
              <w:rPr>
                <w:sz w:val="24"/>
                <w:szCs w:val="24"/>
              </w:rPr>
            </w:pPr>
            <w:r>
              <w:rPr>
                <w:sz w:val="24"/>
                <w:szCs w:val="24"/>
              </w:rPr>
              <w:t xml:space="preserve">Students explore how different cultures view what influences the way people act. </w:t>
            </w:r>
          </w:p>
        </w:tc>
      </w:tr>
      <w:tr w:rsidR="003411F2" w:rsidRPr="00D45FE2" w:rsidTr="003411F2">
        <w:tc>
          <w:tcPr>
            <w:tcW w:w="10375" w:type="dxa"/>
            <w:gridSpan w:val="5"/>
            <w:tcBorders>
              <w:top w:val="single" w:sz="12" w:space="0" w:color="548DD4"/>
              <w:left w:val="single" w:sz="12" w:space="0" w:color="548DD4"/>
              <w:bottom w:val="single" w:sz="12" w:space="0" w:color="548DD4"/>
              <w:right w:val="single" w:sz="12" w:space="0" w:color="548DD4"/>
            </w:tcBorders>
            <w:shd w:val="clear" w:color="auto" w:fill="92CDDC"/>
          </w:tcPr>
          <w:p w:rsidR="003411F2" w:rsidRPr="00D45FE2" w:rsidRDefault="003411F2" w:rsidP="00760875">
            <w:pPr>
              <w:spacing w:after="0" w:line="240" w:lineRule="auto"/>
              <w:jc w:val="center"/>
              <w:outlineLvl w:val="0"/>
              <w:rPr>
                <w:rFonts w:ascii="Tahoma" w:hAnsi="Tahoma" w:cs="Tahoma"/>
                <w:b/>
              </w:rPr>
            </w:pPr>
            <w:r w:rsidRPr="00D45FE2">
              <w:rPr>
                <w:rFonts w:ascii="Tahoma" w:hAnsi="Tahoma" w:cs="Tahoma"/>
                <w:b/>
              </w:rPr>
              <w:t>Desired Results</w:t>
            </w:r>
          </w:p>
        </w:tc>
      </w:tr>
      <w:tr w:rsidR="003411F2" w:rsidRPr="00D45FE2" w:rsidTr="003411F2">
        <w:tc>
          <w:tcPr>
            <w:tcW w:w="10375" w:type="dxa"/>
            <w:gridSpan w:val="5"/>
            <w:tcBorders>
              <w:top w:val="single" w:sz="12" w:space="0" w:color="548DD4"/>
              <w:left w:val="single" w:sz="12" w:space="0" w:color="548DD4"/>
              <w:bottom w:val="single" w:sz="12" w:space="0" w:color="548DD4"/>
              <w:right w:val="single" w:sz="12" w:space="0" w:color="548DD4"/>
            </w:tcBorders>
            <w:shd w:val="clear" w:color="auto" w:fill="DAEEF3"/>
          </w:tcPr>
          <w:p w:rsidR="003411F2" w:rsidRPr="00247753" w:rsidRDefault="003411F2" w:rsidP="00760875">
            <w:pPr>
              <w:spacing w:after="0" w:line="240" w:lineRule="auto"/>
              <w:jc w:val="center"/>
              <w:outlineLvl w:val="0"/>
              <w:rPr>
                <w:b/>
              </w:rPr>
            </w:pPr>
            <w:r w:rsidRPr="00247753">
              <w:rPr>
                <w:b/>
              </w:rPr>
              <w:t>Critical Content Standards</w:t>
            </w:r>
          </w:p>
        </w:tc>
      </w:tr>
      <w:tr w:rsidR="003411F2" w:rsidRPr="00D45FE2" w:rsidTr="003411F2">
        <w:tc>
          <w:tcPr>
            <w:tcW w:w="10375" w:type="dxa"/>
            <w:gridSpan w:val="5"/>
            <w:tcBorders>
              <w:top w:val="single" w:sz="12" w:space="0" w:color="548DD4"/>
              <w:left w:val="single" w:sz="12" w:space="0" w:color="548DD4"/>
              <w:bottom w:val="single" w:sz="12" w:space="0" w:color="548DD4"/>
              <w:right w:val="single" w:sz="12" w:space="0" w:color="548DD4"/>
            </w:tcBorders>
          </w:tcPr>
          <w:p w:rsidR="003411F2" w:rsidRPr="003411F2" w:rsidRDefault="003411F2" w:rsidP="00760875">
            <w:pPr>
              <w:spacing w:after="0" w:line="240" w:lineRule="auto"/>
              <w:jc w:val="both"/>
              <w:outlineLvl w:val="0"/>
              <w:rPr>
                <w:rFonts w:eastAsia="Times New Roman"/>
                <w:b/>
                <w:color w:val="202020"/>
              </w:rPr>
            </w:pPr>
            <w:r w:rsidRPr="003411F2">
              <w:rPr>
                <w:rFonts w:eastAsia="Times New Roman"/>
                <w:b/>
                <w:color w:val="202020"/>
              </w:rPr>
              <w:t>WIDA English Language Development Standards</w:t>
            </w:r>
          </w:p>
          <w:p w:rsidR="003411F2" w:rsidRPr="003411F2" w:rsidRDefault="003411F2" w:rsidP="00760875">
            <w:pPr>
              <w:spacing w:after="0" w:line="240" w:lineRule="auto"/>
              <w:jc w:val="both"/>
              <w:outlineLvl w:val="0"/>
              <w:rPr>
                <w:rFonts w:eastAsia="Times New Roman"/>
                <w:color w:val="202020"/>
              </w:rPr>
            </w:pPr>
            <w:r w:rsidRPr="003411F2">
              <w:rPr>
                <w:rFonts w:eastAsia="Times New Roman"/>
                <w:color w:val="202020"/>
              </w:rPr>
              <w:t>ELD Standard 1 – Social and Instructional Language</w:t>
            </w:r>
          </w:p>
          <w:p w:rsidR="003411F2" w:rsidRPr="003411F2" w:rsidRDefault="003411F2" w:rsidP="00760875">
            <w:pPr>
              <w:spacing w:after="0" w:line="240" w:lineRule="auto"/>
              <w:jc w:val="both"/>
              <w:outlineLvl w:val="0"/>
              <w:rPr>
                <w:rFonts w:eastAsia="Times New Roman"/>
                <w:color w:val="202020"/>
              </w:rPr>
            </w:pPr>
            <w:r w:rsidRPr="003411F2">
              <w:rPr>
                <w:rFonts w:eastAsia="Times New Roman"/>
                <w:color w:val="202020"/>
              </w:rPr>
              <w:t>ELD Standard 2 – The language of Language Arts</w:t>
            </w:r>
          </w:p>
          <w:p w:rsidR="003411F2" w:rsidRPr="003411F2" w:rsidRDefault="003411F2" w:rsidP="00760875">
            <w:pPr>
              <w:spacing w:after="0" w:line="240" w:lineRule="auto"/>
              <w:jc w:val="both"/>
              <w:outlineLvl w:val="0"/>
              <w:rPr>
                <w:rFonts w:eastAsia="Times New Roman"/>
                <w:color w:val="202020"/>
              </w:rPr>
            </w:pPr>
            <w:r w:rsidRPr="003411F2">
              <w:rPr>
                <w:rFonts w:eastAsia="Times New Roman"/>
                <w:color w:val="202020"/>
              </w:rPr>
              <w:t>ELD Standard 3 – The language of Mathematics</w:t>
            </w:r>
          </w:p>
          <w:p w:rsidR="003411F2" w:rsidRPr="003411F2" w:rsidRDefault="003411F2" w:rsidP="00760875">
            <w:pPr>
              <w:spacing w:after="0" w:line="240" w:lineRule="auto"/>
              <w:jc w:val="both"/>
              <w:outlineLvl w:val="0"/>
              <w:rPr>
                <w:rFonts w:eastAsia="Times New Roman"/>
                <w:color w:val="202020"/>
              </w:rPr>
            </w:pPr>
            <w:r w:rsidRPr="003411F2">
              <w:rPr>
                <w:rFonts w:eastAsia="Times New Roman"/>
                <w:color w:val="202020"/>
              </w:rPr>
              <w:t>ELD Standard 4 – The language of Science</w:t>
            </w:r>
          </w:p>
          <w:p w:rsidR="003411F2" w:rsidRPr="003411F2" w:rsidRDefault="003411F2" w:rsidP="00760875">
            <w:pPr>
              <w:spacing w:after="0" w:line="240" w:lineRule="auto"/>
              <w:jc w:val="both"/>
              <w:outlineLvl w:val="0"/>
              <w:rPr>
                <w:rFonts w:eastAsia="Times New Roman"/>
                <w:color w:val="202020"/>
              </w:rPr>
            </w:pPr>
            <w:r w:rsidRPr="003411F2">
              <w:rPr>
                <w:rFonts w:eastAsia="Times New Roman"/>
                <w:color w:val="202020"/>
              </w:rPr>
              <w:t>ELD Standard 5 – The language of Social Studies</w:t>
            </w:r>
          </w:p>
          <w:p w:rsidR="003411F2" w:rsidRPr="003411F2" w:rsidRDefault="003411F2" w:rsidP="00760875">
            <w:pPr>
              <w:spacing w:after="0" w:line="240" w:lineRule="auto"/>
              <w:jc w:val="both"/>
              <w:outlineLvl w:val="0"/>
              <w:rPr>
                <w:rFonts w:eastAsia="Times New Roman"/>
                <w:color w:val="202020"/>
              </w:rPr>
            </w:pPr>
          </w:p>
          <w:p w:rsidR="003411F2" w:rsidRPr="003411F2" w:rsidRDefault="003411F2" w:rsidP="00760875">
            <w:pPr>
              <w:spacing w:after="0" w:line="240" w:lineRule="auto"/>
              <w:jc w:val="both"/>
              <w:outlineLvl w:val="0"/>
              <w:rPr>
                <w:rFonts w:eastAsia="Times New Roman"/>
                <w:b/>
                <w:color w:val="202020"/>
              </w:rPr>
            </w:pPr>
            <w:r w:rsidRPr="003411F2">
              <w:rPr>
                <w:rFonts w:eastAsia="Times New Roman"/>
                <w:b/>
                <w:color w:val="202020"/>
              </w:rPr>
              <w:t>WIDA Performance Definitions</w:t>
            </w:r>
          </w:p>
          <w:p w:rsidR="003411F2" w:rsidRPr="003411F2" w:rsidRDefault="003411F2" w:rsidP="00760875">
            <w:pPr>
              <w:spacing w:after="0" w:line="240" w:lineRule="auto"/>
              <w:jc w:val="both"/>
              <w:outlineLvl w:val="0"/>
              <w:rPr>
                <w:rFonts w:eastAsia="Times New Roman"/>
                <w:i/>
                <w:color w:val="202020"/>
              </w:rPr>
            </w:pPr>
            <w:r w:rsidRPr="003411F2">
              <w:rPr>
                <w:rFonts w:eastAsia="Times New Roman"/>
                <w:i/>
                <w:color w:val="202020"/>
              </w:rPr>
              <w:t>Listening and Reading, Grades K-12</w:t>
            </w:r>
          </w:p>
          <w:p w:rsidR="003411F2" w:rsidRPr="003411F2" w:rsidRDefault="003411F2" w:rsidP="00760875">
            <w:pPr>
              <w:spacing w:after="0" w:line="240" w:lineRule="auto"/>
              <w:jc w:val="both"/>
              <w:outlineLvl w:val="0"/>
              <w:rPr>
                <w:rFonts w:eastAsia="Times New Roman"/>
                <w:color w:val="202020"/>
              </w:rPr>
            </w:pPr>
            <w:r w:rsidRPr="003411F2">
              <w:rPr>
                <w:rFonts w:eastAsia="Times New Roman"/>
                <w:color w:val="202020"/>
              </w:rPr>
              <w:t>Discourse Level, Linguistic Complexity: Level 2 Emerging</w:t>
            </w:r>
          </w:p>
          <w:p w:rsidR="003411F2" w:rsidRPr="003411F2" w:rsidRDefault="003411F2" w:rsidP="00B92127">
            <w:pPr>
              <w:numPr>
                <w:ilvl w:val="0"/>
                <w:numId w:val="23"/>
              </w:numPr>
              <w:spacing w:after="0" w:line="240" w:lineRule="auto"/>
              <w:jc w:val="both"/>
              <w:outlineLvl w:val="0"/>
              <w:rPr>
                <w:rFonts w:eastAsia="Times New Roman"/>
                <w:color w:val="202020"/>
              </w:rPr>
            </w:pPr>
            <w:r w:rsidRPr="003411F2">
              <w:rPr>
                <w:rFonts w:eastAsia="Times New Roman"/>
                <w:color w:val="202020"/>
              </w:rPr>
              <w:t>Multiple related simple sentences</w:t>
            </w:r>
          </w:p>
          <w:p w:rsidR="003411F2" w:rsidRPr="003411F2" w:rsidRDefault="003411F2" w:rsidP="00B92127">
            <w:pPr>
              <w:numPr>
                <w:ilvl w:val="0"/>
                <w:numId w:val="23"/>
              </w:numPr>
              <w:spacing w:after="0" w:line="240" w:lineRule="auto"/>
              <w:jc w:val="both"/>
              <w:outlineLvl w:val="0"/>
              <w:rPr>
                <w:rFonts w:eastAsia="Times New Roman"/>
                <w:color w:val="202020"/>
              </w:rPr>
            </w:pPr>
            <w:r w:rsidRPr="003411F2">
              <w:rPr>
                <w:rFonts w:eastAsia="Times New Roman"/>
                <w:color w:val="202020"/>
              </w:rPr>
              <w:t>An idea with details</w:t>
            </w:r>
          </w:p>
          <w:p w:rsidR="003411F2" w:rsidRPr="003411F2" w:rsidRDefault="003411F2" w:rsidP="00760875">
            <w:pPr>
              <w:spacing w:after="0" w:line="240" w:lineRule="auto"/>
              <w:jc w:val="both"/>
              <w:outlineLvl w:val="0"/>
              <w:rPr>
                <w:rFonts w:eastAsia="Times New Roman"/>
                <w:color w:val="202020"/>
              </w:rPr>
            </w:pPr>
            <w:r w:rsidRPr="003411F2">
              <w:rPr>
                <w:rFonts w:eastAsia="Times New Roman"/>
                <w:color w:val="202020"/>
              </w:rPr>
              <w:t>Sentence Level, Language Forms and Conventions: Level 2 Emerging</w:t>
            </w:r>
          </w:p>
          <w:p w:rsidR="003411F2" w:rsidRPr="003411F2" w:rsidRDefault="003411F2" w:rsidP="00B92127">
            <w:pPr>
              <w:numPr>
                <w:ilvl w:val="0"/>
                <w:numId w:val="23"/>
              </w:numPr>
              <w:spacing w:after="0" w:line="240" w:lineRule="auto"/>
              <w:jc w:val="both"/>
              <w:outlineLvl w:val="0"/>
              <w:rPr>
                <w:rFonts w:eastAsia="Times New Roman"/>
                <w:color w:val="202020"/>
              </w:rPr>
            </w:pPr>
            <w:r w:rsidRPr="003411F2">
              <w:rPr>
                <w:rFonts w:eastAsia="Times New Roman"/>
                <w:color w:val="202020"/>
              </w:rPr>
              <w:t>Compound grammatical constructions</w:t>
            </w:r>
          </w:p>
          <w:p w:rsidR="003411F2" w:rsidRPr="003411F2" w:rsidRDefault="003411F2" w:rsidP="00B92127">
            <w:pPr>
              <w:numPr>
                <w:ilvl w:val="0"/>
                <w:numId w:val="23"/>
              </w:numPr>
              <w:spacing w:after="0" w:line="240" w:lineRule="auto"/>
              <w:jc w:val="both"/>
              <w:outlineLvl w:val="0"/>
              <w:rPr>
                <w:rFonts w:eastAsia="Times New Roman"/>
                <w:color w:val="202020"/>
              </w:rPr>
            </w:pPr>
            <w:r w:rsidRPr="003411F2">
              <w:rPr>
                <w:rFonts w:eastAsia="Times New Roman"/>
                <w:color w:val="202020"/>
              </w:rPr>
              <w:t>Repetitive phrasal and sentence patterns across content areas</w:t>
            </w:r>
          </w:p>
          <w:p w:rsidR="003411F2" w:rsidRPr="003411F2" w:rsidRDefault="003411F2" w:rsidP="00760875">
            <w:pPr>
              <w:spacing w:after="0" w:line="240" w:lineRule="auto"/>
              <w:jc w:val="both"/>
              <w:outlineLvl w:val="0"/>
              <w:rPr>
                <w:rFonts w:eastAsia="Times New Roman"/>
                <w:color w:val="202020"/>
              </w:rPr>
            </w:pPr>
            <w:r w:rsidRPr="003411F2">
              <w:rPr>
                <w:rFonts w:eastAsia="Times New Roman"/>
                <w:color w:val="202020"/>
              </w:rPr>
              <w:t>Word/Phrase Level, Vocabulary Usage: Level 2 Emerging</w:t>
            </w:r>
          </w:p>
          <w:p w:rsidR="003411F2" w:rsidRPr="003411F2" w:rsidRDefault="003411F2" w:rsidP="00B92127">
            <w:pPr>
              <w:numPr>
                <w:ilvl w:val="0"/>
                <w:numId w:val="23"/>
              </w:numPr>
              <w:spacing w:after="0" w:line="240" w:lineRule="auto"/>
              <w:jc w:val="both"/>
              <w:outlineLvl w:val="0"/>
              <w:rPr>
                <w:rFonts w:eastAsia="Times New Roman"/>
                <w:color w:val="202020"/>
              </w:rPr>
            </w:pPr>
            <w:r w:rsidRPr="003411F2">
              <w:rPr>
                <w:rFonts w:eastAsia="Times New Roman"/>
                <w:color w:val="202020"/>
              </w:rPr>
              <w:t>General and some specific content words and expressions (including cognates)</w:t>
            </w:r>
          </w:p>
          <w:p w:rsidR="003411F2" w:rsidRPr="003411F2" w:rsidRDefault="003411F2" w:rsidP="00B92127">
            <w:pPr>
              <w:numPr>
                <w:ilvl w:val="0"/>
                <w:numId w:val="23"/>
              </w:numPr>
              <w:spacing w:after="0" w:line="240" w:lineRule="auto"/>
              <w:jc w:val="both"/>
              <w:outlineLvl w:val="0"/>
              <w:rPr>
                <w:rFonts w:eastAsia="Times New Roman"/>
                <w:color w:val="202020"/>
              </w:rPr>
            </w:pPr>
            <w:r w:rsidRPr="003411F2">
              <w:rPr>
                <w:rFonts w:eastAsia="Times New Roman"/>
                <w:color w:val="202020"/>
              </w:rPr>
              <w:t>Social and instructional words and expressions across content areas</w:t>
            </w:r>
          </w:p>
          <w:p w:rsidR="003411F2" w:rsidRPr="003411F2" w:rsidRDefault="003411F2" w:rsidP="00760875">
            <w:pPr>
              <w:spacing w:after="0" w:line="240" w:lineRule="auto"/>
              <w:jc w:val="both"/>
              <w:outlineLvl w:val="0"/>
              <w:rPr>
                <w:rFonts w:eastAsia="Times New Roman"/>
                <w:color w:val="202020"/>
              </w:rPr>
            </w:pPr>
            <w:r w:rsidRPr="003411F2">
              <w:rPr>
                <w:rFonts w:eastAsia="Times New Roman"/>
                <w:color w:val="202020"/>
              </w:rPr>
              <w:t>Speaking and Writing, Grades K-12</w:t>
            </w:r>
          </w:p>
          <w:p w:rsidR="003411F2" w:rsidRPr="003411F2" w:rsidRDefault="003411F2" w:rsidP="00760875">
            <w:pPr>
              <w:spacing w:after="0" w:line="240" w:lineRule="auto"/>
              <w:jc w:val="both"/>
              <w:outlineLvl w:val="0"/>
              <w:rPr>
                <w:rFonts w:eastAsia="Times New Roman"/>
                <w:color w:val="202020"/>
              </w:rPr>
            </w:pPr>
            <w:r w:rsidRPr="003411F2">
              <w:rPr>
                <w:rFonts w:eastAsia="Times New Roman"/>
                <w:color w:val="202020"/>
              </w:rPr>
              <w:t>Discourse Level, Linguistic Complexity:  Level 2 Emerging</w:t>
            </w:r>
          </w:p>
          <w:p w:rsidR="003411F2" w:rsidRPr="003411F2" w:rsidRDefault="003411F2" w:rsidP="00B92127">
            <w:pPr>
              <w:numPr>
                <w:ilvl w:val="0"/>
                <w:numId w:val="23"/>
              </w:numPr>
              <w:spacing w:after="0" w:line="240" w:lineRule="auto"/>
              <w:jc w:val="both"/>
              <w:outlineLvl w:val="0"/>
              <w:rPr>
                <w:rFonts w:eastAsia="Times New Roman"/>
                <w:color w:val="202020"/>
              </w:rPr>
            </w:pPr>
            <w:r w:rsidRPr="003411F2">
              <w:rPr>
                <w:rFonts w:eastAsia="Times New Roman"/>
                <w:color w:val="202020"/>
              </w:rPr>
              <w:t>Phrases or short sentences</w:t>
            </w:r>
          </w:p>
          <w:p w:rsidR="003411F2" w:rsidRPr="003411F2" w:rsidRDefault="003411F2" w:rsidP="00B92127">
            <w:pPr>
              <w:numPr>
                <w:ilvl w:val="0"/>
                <w:numId w:val="23"/>
              </w:numPr>
              <w:spacing w:after="0" w:line="240" w:lineRule="auto"/>
              <w:jc w:val="both"/>
              <w:outlineLvl w:val="0"/>
              <w:rPr>
                <w:rFonts w:eastAsia="Times New Roman"/>
                <w:color w:val="202020"/>
              </w:rPr>
            </w:pPr>
            <w:r w:rsidRPr="003411F2">
              <w:rPr>
                <w:rFonts w:eastAsia="Times New Roman"/>
                <w:color w:val="202020"/>
              </w:rPr>
              <w:t>Emerging expression of ideas</w:t>
            </w:r>
          </w:p>
          <w:p w:rsidR="003411F2" w:rsidRPr="003411F2" w:rsidRDefault="003411F2" w:rsidP="00760875">
            <w:pPr>
              <w:spacing w:after="0" w:line="240" w:lineRule="auto"/>
              <w:jc w:val="both"/>
              <w:outlineLvl w:val="0"/>
              <w:rPr>
                <w:rFonts w:eastAsia="Times New Roman"/>
                <w:color w:val="202020"/>
              </w:rPr>
            </w:pPr>
            <w:r w:rsidRPr="003411F2">
              <w:rPr>
                <w:rFonts w:eastAsia="Times New Roman"/>
                <w:color w:val="202020"/>
              </w:rPr>
              <w:t>Sentence Level, Language Forms and Conventions: Level 2 Emerging</w:t>
            </w:r>
          </w:p>
          <w:p w:rsidR="003411F2" w:rsidRPr="003411F2" w:rsidRDefault="003411F2" w:rsidP="00B92127">
            <w:pPr>
              <w:numPr>
                <w:ilvl w:val="0"/>
                <w:numId w:val="23"/>
              </w:numPr>
              <w:spacing w:after="0" w:line="240" w:lineRule="auto"/>
              <w:jc w:val="both"/>
              <w:outlineLvl w:val="0"/>
              <w:rPr>
                <w:rFonts w:eastAsia="Times New Roman"/>
                <w:color w:val="202020"/>
              </w:rPr>
            </w:pPr>
            <w:r w:rsidRPr="003411F2">
              <w:rPr>
                <w:rFonts w:eastAsia="Times New Roman"/>
                <w:color w:val="202020"/>
              </w:rPr>
              <w:t>Formulaic grammatical structures and variable use of conventions</w:t>
            </w:r>
          </w:p>
          <w:p w:rsidR="003411F2" w:rsidRPr="003411F2" w:rsidRDefault="003411F2" w:rsidP="00B92127">
            <w:pPr>
              <w:numPr>
                <w:ilvl w:val="0"/>
                <w:numId w:val="23"/>
              </w:numPr>
              <w:spacing w:after="0" w:line="240" w:lineRule="auto"/>
              <w:jc w:val="both"/>
              <w:outlineLvl w:val="0"/>
              <w:rPr>
                <w:rFonts w:eastAsia="Times New Roman"/>
                <w:color w:val="202020"/>
              </w:rPr>
            </w:pPr>
            <w:r w:rsidRPr="003411F2">
              <w:rPr>
                <w:rFonts w:eastAsia="Times New Roman"/>
                <w:color w:val="202020"/>
              </w:rPr>
              <w:t>Repetitive phrasal and sentence patterns across content areas</w:t>
            </w:r>
          </w:p>
          <w:p w:rsidR="003411F2" w:rsidRPr="003411F2" w:rsidRDefault="003411F2" w:rsidP="00760875">
            <w:pPr>
              <w:spacing w:after="0" w:line="240" w:lineRule="auto"/>
              <w:jc w:val="both"/>
              <w:outlineLvl w:val="0"/>
              <w:rPr>
                <w:rFonts w:eastAsia="Times New Roman"/>
                <w:color w:val="202020"/>
              </w:rPr>
            </w:pPr>
            <w:r w:rsidRPr="003411F2">
              <w:rPr>
                <w:rFonts w:eastAsia="Times New Roman"/>
                <w:color w:val="202020"/>
              </w:rPr>
              <w:t>Word/Phrase Level, Vocabulary Usage:  Level 2 Emerging</w:t>
            </w:r>
          </w:p>
          <w:p w:rsidR="003411F2" w:rsidRPr="003411F2" w:rsidRDefault="003411F2" w:rsidP="00B92127">
            <w:pPr>
              <w:numPr>
                <w:ilvl w:val="0"/>
                <w:numId w:val="23"/>
              </w:numPr>
              <w:spacing w:after="0" w:line="240" w:lineRule="auto"/>
              <w:jc w:val="both"/>
              <w:outlineLvl w:val="0"/>
              <w:rPr>
                <w:rFonts w:eastAsia="Times New Roman"/>
                <w:color w:val="202020"/>
              </w:rPr>
            </w:pPr>
            <w:r w:rsidRPr="003411F2">
              <w:rPr>
                <w:rFonts w:eastAsia="Times New Roman"/>
                <w:color w:val="202020"/>
              </w:rPr>
              <w:t>General content words and expressions (including common cognates)</w:t>
            </w:r>
          </w:p>
          <w:p w:rsidR="003411F2" w:rsidRPr="003411F2" w:rsidRDefault="003411F2" w:rsidP="00B92127">
            <w:pPr>
              <w:numPr>
                <w:ilvl w:val="0"/>
                <w:numId w:val="23"/>
              </w:numPr>
              <w:spacing w:after="0" w:line="240" w:lineRule="auto"/>
              <w:jc w:val="both"/>
              <w:outlineLvl w:val="0"/>
              <w:rPr>
                <w:rFonts w:eastAsia="Times New Roman"/>
                <w:color w:val="202020"/>
              </w:rPr>
            </w:pPr>
            <w:r w:rsidRPr="003411F2">
              <w:rPr>
                <w:rFonts w:eastAsia="Times New Roman"/>
                <w:color w:val="202020"/>
              </w:rPr>
              <w:t>Social and instructional words and expressions across content areas</w:t>
            </w:r>
          </w:p>
          <w:p w:rsidR="003411F2" w:rsidRPr="003411F2" w:rsidRDefault="003411F2" w:rsidP="003411F2">
            <w:pPr>
              <w:spacing w:after="0" w:line="240" w:lineRule="auto"/>
              <w:jc w:val="both"/>
              <w:outlineLvl w:val="0"/>
              <w:rPr>
                <w:rFonts w:eastAsia="Times New Roman"/>
                <w:color w:val="202020"/>
              </w:rPr>
            </w:pPr>
          </w:p>
          <w:bookmarkStart w:id="32" w:name="CCSS.ELA-Literacy.RL.9-10.1"/>
          <w:p w:rsidR="003411F2" w:rsidRPr="003411F2" w:rsidRDefault="003411F2" w:rsidP="00C93370">
            <w:pPr>
              <w:spacing w:after="0" w:line="240" w:lineRule="auto"/>
              <w:rPr>
                <w:rFonts w:eastAsia="Times New Roman"/>
                <w:color w:val="202020"/>
              </w:rPr>
            </w:pPr>
            <w:r w:rsidRPr="003411F2">
              <w:rPr>
                <w:rFonts w:eastAsia="Times New Roman"/>
                <w:color w:val="202020"/>
              </w:rPr>
              <w:fldChar w:fldCharType="begin"/>
            </w:r>
            <w:r w:rsidRPr="003411F2">
              <w:rPr>
                <w:rFonts w:eastAsia="Times New Roman"/>
                <w:color w:val="202020"/>
              </w:rPr>
              <w:instrText xml:space="preserve"> HYPERLINK "http://www.corestandards.org/ELA-Literacy/RL/9-10/1/" </w:instrText>
            </w:r>
            <w:r w:rsidRPr="003411F2">
              <w:rPr>
                <w:rFonts w:eastAsia="Times New Roman"/>
                <w:color w:val="202020"/>
              </w:rPr>
              <w:fldChar w:fldCharType="separate"/>
            </w:r>
            <w:r w:rsidRPr="003411F2">
              <w:rPr>
                <w:rFonts w:eastAsia="Times New Roman"/>
                <w:caps/>
                <w:color w:val="373737"/>
                <w:u w:val="single"/>
              </w:rPr>
              <w:t>CCSS.ELA-LITERACY.RL.9-10.1</w:t>
            </w:r>
            <w:r w:rsidRPr="003411F2">
              <w:rPr>
                <w:rFonts w:eastAsia="Times New Roman"/>
                <w:color w:val="202020"/>
              </w:rPr>
              <w:fldChar w:fldCharType="end"/>
            </w:r>
            <w:bookmarkEnd w:id="32"/>
            <w:r w:rsidRPr="003411F2">
              <w:rPr>
                <w:rFonts w:eastAsia="Times New Roman"/>
                <w:color w:val="202020"/>
              </w:rPr>
              <w:br/>
              <w:t>Cite strong and thorough textual evidence to support analysis of what the text says explicitly as well as inferences drawn from the text.</w:t>
            </w:r>
          </w:p>
          <w:bookmarkStart w:id="33" w:name="CCSS.ELA-Literacy.RL.9-10.2"/>
          <w:p w:rsidR="003411F2" w:rsidRPr="003411F2" w:rsidRDefault="003411F2" w:rsidP="00C93370">
            <w:pPr>
              <w:spacing w:after="0" w:line="240" w:lineRule="auto"/>
              <w:rPr>
                <w:rFonts w:eastAsia="Times New Roman"/>
                <w:color w:val="202020"/>
              </w:rPr>
            </w:pPr>
            <w:r w:rsidRPr="003411F2">
              <w:rPr>
                <w:rFonts w:eastAsia="Times New Roman"/>
                <w:color w:val="202020"/>
              </w:rPr>
              <w:fldChar w:fldCharType="begin"/>
            </w:r>
            <w:r w:rsidRPr="003411F2">
              <w:rPr>
                <w:rFonts w:eastAsia="Times New Roman"/>
                <w:color w:val="202020"/>
              </w:rPr>
              <w:instrText xml:space="preserve"> HYPERLINK "http://www.corestandards.org/ELA-Literacy/RL/9-10/2/" </w:instrText>
            </w:r>
            <w:r w:rsidRPr="003411F2">
              <w:rPr>
                <w:rFonts w:eastAsia="Times New Roman"/>
                <w:color w:val="202020"/>
              </w:rPr>
              <w:fldChar w:fldCharType="separate"/>
            </w:r>
            <w:r w:rsidRPr="003411F2">
              <w:rPr>
                <w:rFonts w:eastAsia="Times New Roman"/>
                <w:caps/>
                <w:color w:val="373737"/>
                <w:u w:val="single"/>
              </w:rPr>
              <w:t>CCSS.ELA-LITERACY.RL.9-10.2</w:t>
            </w:r>
            <w:r w:rsidRPr="003411F2">
              <w:rPr>
                <w:rFonts w:eastAsia="Times New Roman"/>
                <w:color w:val="202020"/>
              </w:rPr>
              <w:fldChar w:fldCharType="end"/>
            </w:r>
            <w:bookmarkEnd w:id="33"/>
            <w:r w:rsidRPr="003411F2">
              <w:rPr>
                <w:rFonts w:eastAsia="Times New Roman"/>
                <w:color w:val="202020"/>
              </w:rPr>
              <w:br/>
              <w:t>Determine a theme or central idea of a text and analyze in detail its development over the course of the text, including how it emerges and is shaped and refined by specific details; provide an objective summary of the text.</w:t>
            </w:r>
          </w:p>
          <w:bookmarkStart w:id="34" w:name="CCSS.ELA-Literacy.RL.9-10.3"/>
          <w:p w:rsidR="003411F2" w:rsidRPr="003411F2" w:rsidRDefault="003411F2" w:rsidP="00C93370">
            <w:pPr>
              <w:spacing w:after="0" w:line="240" w:lineRule="auto"/>
              <w:rPr>
                <w:rFonts w:eastAsia="Times New Roman"/>
                <w:color w:val="202020"/>
              </w:rPr>
            </w:pPr>
            <w:r w:rsidRPr="003411F2">
              <w:rPr>
                <w:rFonts w:eastAsia="Times New Roman"/>
                <w:color w:val="202020"/>
              </w:rPr>
              <w:lastRenderedPageBreak/>
              <w:fldChar w:fldCharType="begin"/>
            </w:r>
            <w:r w:rsidRPr="003411F2">
              <w:rPr>
                <w:rFonts w:eastAsia="Times New Roman"/>
                <w:color w:val="202020"/>
              </w:rPr>
              <w:instrText xml:space="preserve"> HYPERLINK "http://www.corestandards.org/ELA-Literacy/RL/9-10/3/" </w:instrText>
            </w:r>
            <w:r w:rsidRPr="003411F2">
              <w:rPr>
                <w:rFonts w:eastAsia="Times New Roman"/>
                <w:color w:val="202020"/>
              </w:rPr>
              <w:fldChar w:fldCharType="separate"/>
            </w:r>
            <w:r w:rsidRPr="003411F2">
              <w:rPr>
                <w:rFonts w:eastAsia="Times New Roman"/>
                <w:caps/>
                <w:color w:val="373737"/>
                <w:u w:val="single"/>
              </w:rPr>
              <w:t>CCSS.ELA-LITERACY.RL.9-10.3</w:t>
            </w:r>
            <w:r w:rsidRPr="003411F2">
              <w:rPr>
                <w:rFonts w:eastAsia="Times New Roman"/>
                <w:color w:val="202020"/>
              </w:rPr>
              <w:fldChar w:fldCharType="end"/>
            </w:r>
            <w:bookmarkEnd w:id="34"/>
            <w:r w:rsidRPr="003411F2">
              <w:rPr>
                <w:rFonts w:eastAsia="Times New Roman"/>
                <w:color w:val="202020"/>
              </w:rPr>
              <w:br/>
              <w:t>Analyze how complex characters (e.g., those with multiple or conflicting motivations) develop over the course of a text, interact with other characters, and advance the plot or develop the theme.</w:t>
            </w:r>
          </w:p>
          <w:p w:rsidR="003411F2" w:rsidRPr="003411F2" w:rsidRDefault="003411F2" w:rsidP="00C93370">
            <w:pPr>
              <w:spacing w:after="0" w:line="240" w:lineRule="auto"/>
              <w:outlineLvl w:val="3"/>
              <w:rPr>
                <w:rFonts w:eastAsia="Times New Roman"/>
                <w:color w:val="202020"/>
              </w:rPr>
            </w:pPr>
            <w:r w:rsidRPr="003411F2">
              <w:rPr>
                <w:rFonts w:eastAsia="Times New Roman"/>
                <w:color w:val="202020"/>
              </w:rPr>
              <w:t>Craft and Structure:</w:t>
            </w:r>
          </w:p>
          <w:bookmarkStart w:id="35" w:name="CCSS.ELA-Literacy.RL.9-10.4"/>
          <w:p w:rsidR="003411F2" w:rsidRPr="003411F2" w:rsidRDefault="003411F2" w:rsidP="00C93370">
            <w:pPr>
              <w:spacing w:after="0" w:line="240" w:lineRule="auto"/>
              <w:rPr>
                <w:rFonts w:eastAsia="Times New Roman"/>
                <w:color w:val="202020"/>
              </w:rPr>
            </w:pPr>
            <w:r w:rsidRPr="003411F2">
              <w:rPr>
                <w:rFonts w:eastAsia="Times New Roman"/>
                <w:color w:val="202020"/>
              </w:rPr>
              <w:fldChar w:fldCharType="begin"/>
            </w:r>
            <w:r w:rsidRPr="003411F2">
              <w:rPr>
                <w:rFonts w:eastAsia="Times New Roman"/>
                <w:color w:val="202020"/>
              </w:rPr>
              <w:instrText xml:space="preserve"> HYPERLINK "http://www.corestandards.org/ELA-Literacy/RL/9-10/4/" </w:instrText>
            </w:r>
            <w:r w:rsidRPr="003411F2">
              <w:rPr>
                <w:rFonts w:eastAsia="Times New Roman"/>
                <w:color w:val="202020"/>
              </w:rPr>
              <w:fldChar w:fldCharType="separate"/>
            </w:r>
            <w:r w:rsidRPr="003411F2">
              <w:rPr>
                <w:rFonts w:eastAsia="Times New Roman"/>
                <w:caps/>
                <w:color w:val="373737"/>
                <w:u w:val="single"/>
              </w:rPr>
              <w:t>CCSS.ELA-LITERACY.RL.9-10.4</w:t>
            </w:r>
            <w:r w:rsidRPr="003411F2">
              <w:rPr>
                <w:rFonts w:eastAsia="Times New Roman"/>
                <w:color w:val="202020"/>
              </w:rPr>
              <w:fldChar w:fldCharType="end"/>
            </w:r>
            <w:bookmarkEnd w:id="35"/>
            <w:r w:rsidRPr="003411F2">
              <w:rPr>
                <w:rFonts w:eastAsia="Times New Roman"/>
                <w:color w:val="202020"/>
              </w:rPr>
              <w:br/>
              <w:t>Determine the meaning of words and phrases as they are used in the text, including figurative and connotative meanings; analyze the cumulative impact of specific word choices on meaning and tone (e.g., how the language evokes a sense of time and place; how it sets a formal or informal tone).</w:t>
            </w:r>
          </w:p>
          <w:bookmarkStart w:id="36" w:name="CCSS.ELA-Literacy.RL.9-10.6"/>
          <w:p w:rsidR="003411F2" w:rsidRPr="003411F2" w:rsidRDefault="003411F2" w:rsidP="00C93370">
            <w:pPr>
              <w:spacing w:after="0" w:line="240" w:lineRule="auto"/>
              <w:rPr>
                <w:rFonts w:eastAsia="Times New Roman"/>
                <w:color w:val="202020"/>
              </w:rPr>
            </w:pPr>
            <w:r w:rsidRPr="003411F2">
              <w:rPr>
                <w:rFonts w:eastAsia="Times New Roman"/>
                <w:color w:val="202020"/>
              </w:rPr>
              <w:fldChar w:fldCharType="begin"/>
            </w:r>
            <w:r w:rsidRPr="003411F2">
              <w:rPr>
                <w:rFonts w:eastAsia="Times New Roman"/>
                <w:color w:val="202020"/>
              </w:rPr>
              <w:instrText xml:space="preserve"> HYPERLINK "http://www.corestandards.org/ELA-Literacy/RL/9-10/6/" </w:instrText>
            </w:r>
            <w:r w:rsidRPr="003411F2">
              <w:rPr>
                <w:rFonts w:eastAsia="Times New Roman"/>
                <w:color w:val="202020"/>
              </w:rPr>
              <w:fldChar w:fldCharType="separate"/>
            </w:r>
            <w:r w:rsidRPr="003411F2">
              <w:rPr>
                <w:rFonts w:eastAsia="Times New Roman"/>
                <w:caps/>
                <w:color w:val="373737"/>
                <w:u w:val="single"/>
              </w:rPr>
              <w:t>CCSS.ELA-LITERACY.RL.9-10.6</w:t>
            </w:r>
            <w:r w:rsidRPr="003411F2">
              <w:rPr>
                <w:rFonts w:eastAsia="Times New Roman"/>
                <w:color w:val="202020"/>
              </w:rPr>
              <w:fldChar w:fldCharType="end"/>
            </w:r>
            <w:bookmarkEnd w:id="36"/>
            <w:r w:rsidRPr="003411F2">
              <w:rPr>
                <w:rFonts w:eastAsia="Times New Roman"/>
                <w:color w:val="202020"/>
              </w:rPr>
              <w:br/>
              <w:t>Analyze a particular point of view or cultural experience reflected in a work of literature from outside the United States, drawing on a wide reading of world literature.</w:t>
            </w:r>
          </w:p>
          <w:p w:rsidR="003411F2" w:rsidRPr="003411F2" w:rsidRDefault="003411F2" w:rsidP="00C93370">
            <w:pPr>
              <w:spacing w:after="0" w:line="240" w:lineRule="auto"/>
              <w:outlineLvl w:val="3"/>
              <w:rPr>
                <w:rFonts w:eastAsia="Times New Roman"/>
                <w:color w:val="202020"/>
              </w:rPr>
            </w:pPr>
            <w:r w:rsidRPr="003411F2">
              <w:rPr>
                <w:rFonts w:eastAsia="Times New Roman"/>
                <w:color w:val="202020"/>
              </w:rPr>
              <w:t>Integration of Knowledge and Ideas:</w:t>
            </w:r>
          </w:p>
          <w:bookmarkStart w:id="37" w:name="CCSS.ELA-Literacy.RI.9-10.2"/>
          <w:p w:rsidR="003411F2" w:rsidRPr="003411F2" w:rsidRDefault="003411F2" w:rsidP="00C93370">
            <w:pPr>
              <w:spacing w:after="0" w:line="240" w:lineRule="auto"/>
              <w:rPr>
                <w:rFonts w:eastAsia="Times New Roman"/>
                <w:color w:val="202020"/>
              </w:rPr>
            </w:pPr>
            <w:r w:rsidRPr="003411F2">
              <w:rPr>
                <w:rFonts w:eastAsia="Times New Roman"/>
                <w:color w:val="202020"/>
              </w:rPr>
              <w:fldChar w:fldCharType="begin"/>
            </w:r>
            <w:r w:rsidRPr="003411F2">
              <w:rPr>
                <w:rFonts w:eastAsia="Times New Roman"/>
                <w:color w:val="202020"/>
              </w:rPr>
              <w:instrText xml:space="preserve"> HYPERLINK "http://www.corestandards.org/ELA-Literacy/RI/9-10/2/" </w:instrText>
            </w:r>
            <w:r w:rsidRPr="003411F2">
              <w:rPr>
                <w:rFonts w:eastAsia="Times New Roman"/>
                <w:color w:val="202020"/>
              </w:rPr>
              <w:fldChar w:fldCharType="separate"/>
            </w:r>
            <w:r w:rsidRPr="003411F2">
              <w:rPr>
                <w:rFonts w:eastAsia="Times New Roman"/>
                <w:color w:val="202020"/>
              </w:rPr>
              <w:t>CCSS.ELA-LITERACY.RI.9-10.2</w:t>
            </w:r>
            <w:r w:rsidRPr="003411F2">
              <w:rPr>
                <w:rFonts w:eastAsia="Times New Roman"/>
                <w:color w:val="202020"/>
              </w:rPr>
              <w:fldChar w:fldCharType="end"/>
            </w:r>
            <w:bookmarkEnd w:id="37"/>
            <w:r w:rsidRPr="003411F2">
              <w:rPr>
                <w:rFonts w:eastAsia="Times New Roman"/>
                <w:color w:val="202020"/>
              </w:rPr>
              <w:br/>
              <w:t>Determine a central idea of a text and analyze its development over the course of the text, including how it emerges and is shaped and refined by specific details; provide an objective summary of the text.</w:t>
            </w:r>
          </w:p>
          <w:bookmarkStart w:id="38" w:name="CCSS.ELA-Literacy.RI.9-10.3"/>
          <w:p w:rsidR="003411F2" w:rsidRPr="003411F2" w:rsidRDefault="003411F2" w:rsidP="00C93370">
            <w:pPr>
              <w:spacing w:after="0" w:line="240" w:lineRule="auto"/>
              <w:rPr>
                <w:rFonts w:eastAsia="Times New Roman"/>
                <w:color w:val="202020"/>
              </w:rPr>
            </w:pPr>
            <w:r w:rsidRPr="003411F2">
              <w:rPr>
                <w:rFonts w:eastAsia="Times New Roman"/>
                <w:color w:val="202020"/>
              </w:rPr>
              <w:fldChar w:fldCharType="begin"/>
            </w:r>
            <w:r w:rsidRPr="003411F2">
              <w:rPr>
                <w:rFonts w:eastAsia="Times New Roman"/>
                <w:color w:val="202020"/>
              </w:rPr>
              <w:instrText xml:space="preserve"> HYPERLINK "http://www.corestandards.org/ELA-Literacy/RI/9-10/3/" </w:instrText>
            </w:r>
            <w:r w:rsidRPr="003411F2">
              <w:rPr>
                <w:rFonts w:eastAsia="Times New Roman"/>
                <w:color w:val="202020"/>
              </w:rPr>
              <w:fldChar w:fldCharType="separate"/>
            </w:r>
            <w:r w:rsidRPr="003411F2">
              <w:rPr>
                <w:rFonts w:eastAsia="Times New Roman"/>
                <w:color w:val="202020"/>
              </w:rPr>
              <w:t>CCSS.ELA-LITERACY.RI.9-10.3</w:t>
            </w:r>
            <w:r w:rsidRPr="003411F2">
              <w:rPr>
                <w:rFonts w:eastAsia="Times New Roman"/>
                <w:color w:val="202020"/>
              </w:rPr>
              <w:fldChar w:fldCharType="end"/>
            </w:r>
            <w:bookmarkEnd w:id="38"/>
            <w:r w:rsidRPr="003411F2">
              <w:rPr>
                <w:rFonts w:eastAsia="Times New Roman"/>
                <w:color w:val="202020"/>
              </w:rPr>
              <w:br/>
              <w:t>Analyze how the author unfolds an analysis or series of ideas or events, including the order in which the points are made, how they are introduced and developed, and the connections that are drawn between them.</w:t>
            </w:r>
          </w:p>
          <w:bookmarkStart w:id="39" w:name="CCSS.ELA-Literacy.RI.9-10.4"/>
          <w:p w:rsidR="003411F2" w:rsidRPr="003411F2" w:rsidRDefault="003411F2" w:rsidP="00C93370">
            <w:pPr>
              <w:spacing w:after="0" w:line="240" w:lineRule="auto"/>
              <w:rPr>
                <w:rFonts w:eastAsia="Times New Roman"/>
                <w:color w:val="202020"/>
              </w:rPr>
            </w:pPr>
            <w:r w:rsidRPr="003411F2">
              <w:rPr>
                <w:rFonts w:eastAsia="Times New Roman"/>
                <w:color w:val="202020"/>
              </w:rPr>
              <w:fldChar w:fldCharType="begin"/>
            </w:r>
            <w:r w:rsidRPr="003411F2">
              <w:rPr>
                <w:rFonts w:eastAsia="Times New Roman"/>
                <w:color w:val="202020"/>
              </w:rPr>
              <w:instrText xml:space="preserve"> HYPERLINK "http://www.corestandards.org/ELA-Literacy/RI/9-10/4/" </w:instrText>
            </w:r>
            <w:r w:rsidRPr="003411F2">
              <w:rPr>
                <w:rFonts w:eastAsia="Times New Roman"/>
                <w:color w:val="202020"/>
              </w:rPr>
              <w:fldChar w:fldCharType="separate"/>
            </w:r>
            <w:r w:rsidRPr="003411F2">
              <w:rPr>
                <w:rFonts w:eastAsia="Times New Roman"/>
                <w:color w:val="202020"/>
              </w:rPr>
              <w:t>CCSS.ELA-LITERACY.RI.9-10.4</w:t>
            </w:r>
            <w:r w:rsidRPr="003411F2">
              <w:rPr>
                <w:rFonts w:eastAsia="Times New Roman"/>
                <w:color w:val="202020"/>
              </w:rPr>
              <w:fldChar w:fldCharType="end"/>
            </w:r>
            <w:bookmarkEnd w:id="39"/>
            <w:r w:rsidRPr="003411F2">
              <w:rPr>
                <w:rFonts w:eastAsia="Times New Roman"/>
                <w:color w:val="202020"/>
              </w:rPr>
              <w:br/>
              <w:t>Determine the meaning of words and phrases as they are used in a text, including figurative, connotative, and technical meanings; analyze the cumulative impact of specific word choices on meaning and tone (e.g., how the language of a court opinion differs from that of a newspaper).</w:t>
            </w:r>
          </w:p>
          <w:bookmarkStart w:id="40" w:name="CCSS.ELA-Literacy.RI.9-10.5"/>
          <w:p w:rsidR="003411F2" w:rsidRPr="003411F2" w:rsidRDefault="003411F2" w:rsidP="00C93370">
            <w:pPr>
              <w:spacing w:after="0" w:line="240" w:lineRule="auto"/>
              <w:rPr>
                <w:rFonts w:eastAsia="Times New Roman"/>
                <w:color w:val="202020"/>
              </w:rPr>
            </w:pPr>
            <w:r w:rsidRPr="003411F2">
              <w:rPr>
                <w:rFonts w:eastAsia="Times New Roman"/>
                <w:color w:val="202020"/>
              </w:rPr>
              <w:fldChar w:fldCharType="begin"/>
            </w:r>
            <w:r w:rsidRPr="003411F2">
              <w:rPr>
                <w:rFonts w:eastAsia="Times New Roman"/>
                <w:color w:val="202020"/>
              </w:rPr>
              <w:instrText xml:space="preserve"> HYPERLINK "http://www.corestandards.org/ELA-Literacy/RI/9-10/5/" </w:instrText>
            </w:r>
            <w:r w:rsidRPr="003411F2">
              <w:rPr>
                <w:rFonts w:eastAsia="Times New Roman"/>
                <w:color w:val="202020"/>
              </w:rPr>
              <w:fldChar w:fldCharType="separate"/>
            </w:r>
            <w:r w:rsidRPr="003411F2">
              <w:rPr>
                <w:rFonts w:eastAsia="Times New Roman"/>
                <w:color w:val="202020"/>
              </w:rPr>
              <w:t>CCSS.ELA-LITERACY.RI.9-10.5</w:t>
            </w:r>
            <w:r w:rsidRPr="003411F2">
              <w:rPr>
                <w:rFonts w:eastAsia="Times New Roman"/>
                <w:color w:val="202020"/>
              </w:rPr>
              <w:fldChar w:fldCharType="end"/>
            </w:r>
            <w:bookmarkEnd w:id="40"/>
            <w:r w:rsidRPr="003411F2">
              <w:rPr>
                <w:rFonts w:eastAsia="Times New Roman"/>
                <w:color w:val="202020"/>
              </w:rPr>
              <w:br/>
              <w:t>Analyze in detail how an author's ideas or claims are developed and refined by particular sentences, paragraphs, or larger portions of a text (e.g., a section or chapter).</w:t>
            </w:r>
          </w:p>
          <w:bookmarkStart w:id="41" w:name="CCSS.ELA-Literacy.RI.9-10.6"/>
          <w:p w:rsidR="003411F2" w:rsidRPr="003411F2" w:rsidRDefault="003411F2" w:rsidP="00C93370">
            <w:pPr>
              <w:spacing w:after="0" w:line="240" w:lineRule="auto"/>
              <w:rPr>
                <w:rFonts w:eastAsia="Times New Roman"/>
                <w:color w:val="202020"/>
              </w:rPr>
            </w:pPr>
            <w:r w:rsidRPr="003411F2">
              <w:rPr>
                <w:rFonts w:eastAsia="Times New Roman"/>
                <w:color w:val="202020"/>
              </w:rPr>
              <w:fldChar w:fldCharType="begin"/>
            </w:r>
            <w:r w:rsidRPr="003411F2">
              <w:rPr>
                <w:rFonts w:eastAsia="Times New Roman"/>
                <w:color w:val="202020"/>
              </w:rPr>
              <w:instrText xml:space="preserve"> HYPERLINK "http://www.corestandards.org/ELA-Literacy/RI/9-10/6/" </w:instrText>
            </w:r>
            <w:r w:rsidRPr="003411F2">
              <w:rPr>
                <w:rFonts w:eastAsia="Times New Roman"/>
                <w:color w:val="202020"/>
              </w:rPr>
              <w:fldChar w:fldCharType="separate"/>
            </w:r>
            <w:r w:rsidRPr="003411F2">
              <w:rPr>
                <w:rFonts w:eastAsia="Times New Roman"/>
                <w:color w:val="202020"/>
              </w:rPr>
              <w:t>CCSS.ELA-LITERACY.RI.9-10.6</w:t>
            </w:r>
            <w:r w:rsidRPr="003411F2">
              <w:rPr>
                <w:rFonts w:eastAsia="Times New Roman"/>
                <w:color w:val="202020"/>
              </w:rPr>
              <w:fldChar w:fldCharType="end"/>
            </w:r>
            <w:bookmarkEnd w:id="41"/>
            <w:r w:rsidRPr="003411F2">
              <w:rPr>
                <w:rFonts w:eastAsia="Times New Roman"/>
                <w:color w:val="202020"/>
              </w:rPr>
              <w:br/>
              <w:t>Determine an author's point of view or purpose in a text and analyze how an author uses rhetoric to advance that point of view or purpose.</w:t>
            </w:r>
          </w:p>
          <w:p w:rsidR="003411F2" w:rsidRPr="003411F2" w:rsidRDefault="003411F2" w:rsidP="00C93370">
            <w:pPr>
              <w:spacing w:after="0" w:line="240" w:lineRule="auto"/>
              <w:outlineLvl w:val="3"/>
              <w:rPr>
                <w:rFonts w:eastAsia="Times New Roman"/>
                <w:color w:val="202020"/>
              </w:rPr>
            </w:pPr>
            <w:r w:rsidRPr="003411F2">
              <w:rPr>
                <w:rFonts w:eastAsia="Times New Roman"/>
                <w:color w:val="202020"/>
              </w:rPr>
              <w:t>Integration of Knowledge and Ideas:</w:t>
            </w:r>
          </w:p>
          <w:bookmarkStart w:id="42" w:name="CCSS.ELA-Literacy.RI.9-10.7"/>
          <w:p w:rsidR="003411F2" w:rsidRPr="003411F2" w:rsidRDefault="003411F2" w:rsidP="00C93370">
            <w:pPr>
              <w:spacing w:after="0" w:line="240" w:lineRule="auto"/>
              <w:rPr>
                <w:rFonts w:eastAsia="Times New Roman"/>
                <w:color w:val="202020"/>
              </w:rPr>
            </w:pPr>
            <w:r w:rsidRPr="003411F2">
              <w:rPr>
                <w:rFonts w:eastAsia="Times New Roman"/>
                <w:color w:val="202020"/>
              </w:rPr>
              <w:fldChar w:fldCharType="begin"/>
            </w:r>
            <w:r w:rsidRPr="003411F2">
              <w:rPr>
                <w:rFonts w:eastAsia="Times New Roman"/>
                <w:color w:val="202020"/>
              </w:rPr>
              <w:instrText xml:space="preserve"> HYPERLINK "http://www.corestandards.org/ELA-Literacy/RI/9-10/7/" </w:instrText>
            </w:r>
            <w:r w:rsidRPr="003411F2">
              <w:rPr>
                <w:rFonts w:eastAsia="Times New Roman"/>
                <w:color w:val="202020"/>
              </w:rPr>
              <w:fldChar w:fldCharType="separate"/>
            </w:r>
            <w:r w:rsidRPr="003411F2">
              <w:rPr>
                <w:rFonts w:eastAsia="Times New Roman"/>
                <w:color w:val="202020"/>
              </w:rPr>
              <w:t>CCSS.ELA-LITERACY.RI.9-10.7</w:t>
            </w:r>
            <w:r w:rsidRPr="003411F2">
              <w:rPr>
                <w:rFonts w:eastAsia="Times New Roman"/>
                <w:color w:val="202020"/>
              </w:rPr>
              <w:fldChar w:fldCharType="end"/>
            </w:r>
            <w:bookmarkEnd w:id="42"/>
            <w:r w:rsidRPr="003411F2">
              <w:rPr>
                <w:rFonts w:eastAsia="Times New Roman"/>
                <w:color w:val="202020"/>
              </w:rPr>
              <w:br/>
              <w:t>Analyze various accounts of a subject told in different mediums (e.g., a person's life story in both print and multimedia), determining which details are emphasized in each account.</w:t>
            </w:r>
          </w:p>
          <w:p w:rsidR="003411F2" w:rsidRPr="003411F2" w:rsidRDefault="003411F2" w:rsidP="00760875">
            <w:pPr>
              <w:spacing w:after="0" w:line="240" w:lineRule="auto"/>
              <w:rPr>
                <w:rFonts w:eastAsia="Times New Roman"/>
                <w:color w:val="202020"/>
              </w:rPr>
            </w:pPr>
          </w:p>
          <w:bookmarkStart w:id="43" w:name="CCSS.ELA-Literacy.W.9-10.1.a"/>
          <w:p w:rsidR="003411F2" w:rsidRPr="003411F2" w:rsidRDefault="003411F2" w:rsidP="00760875">
            <w:pPr>
              <w:spacing w:after="0" w:line="240" w:lineRule="auto"/>
              <w:rPr>
                <w:rFonts w:eastAsia="Times New Roman"/>
              </w:rPr>
            </w:pPr>
            <w:r w:rsidRPr="003411F2">
              <w:rPr>
                <w:rFonts w:eastAsia="Times New Roman"/>
              </w:rPr>
              <w:fldChar w:fldCharType="begin"/>
            </w:r>
            <w:r w:rsidRPr="003411F2">
              <w:rPr>
                <w:rFonts w:eastAsia="Times New Roman"/>
              </w:rPr>
              <w:instrText xml:space="preserve"> HYPERLINK "http://www.corestandards.org/ELA-Literacy/W/9-10/1/a/" </w:instrText>
            </w:r>
            <w:r w:rsidRPr="003411F2">
              <w:rPr>
                <w:rFonts w:eastAsia="Times New Roman"/>
              </w:rPr>
              <w:fldChar w:fldCharType="separate"/>
            </w:r>
            <w:r w:rsidRPr="003411F2">
              <w:rPr>
                <w:rStyle w:val="Hyperlink"/>
                <w:rFonts w:eastAsia="Times New Roman"/>
              </w:rPr>
              <w:t>CCSS.ELA-LITERACY.W.9-10.1.A</w:t>
            </w:r>
            <w:r w:rsidRPr="003411F2">
              <w:rPr>
                <w:rFonts w:eastAsia="Times New Roman"/>
              </w:rPr>
              <w:fldChar w:fldCharType="end"/>
            </w:r>
            <w:bookmarkEnd w:id="43"/>
            <w:r w:rsidRPr="003411F2">
              <w:rPr>
                <w:rFonts w:eastAsia="Times New Roman"/>
              </w:rPr>
              <w:br/>
              <w:t>Introduce precise claim(s), distinguish the claim(s) from alternate or opposing claims, and create an organization that establishes clear relationships among claim(s), counterclaims, reasons, and evidence.</w:t>
            </w:r>
          </w:p>
          <w:bookmarkStart w:id="44" w:name="CCSS.ELA-Literacy.W.9-10.1.b"/>
          <w:p w:rsidR="003411F2" w:rsidRPr="003411F2" w:rsidRDefault="003411F2" w:rsidP="00760875">
            <w:pPr>
              <w:spacing w:after="0" w:line="240" w:lineRule="auto"/>
              <w:rPr>
                <w:rFonts w:eastAsia="Times New Roman"/>
              </w:rPr>
            </w:pPr>
            <w:r w:rsidRPr="003411F2">
              <w:rPr>
                <w:rFonts w:eastAsia="Times New Roman"/>
              </w:rPr>
              <w:fldChar w:fldCharType="begin"/>
            </w:r>
            <w:r w:rsidRPr="003411F2">
              <w:rPr>
                <w:rFonts w:eastAsia="Times New Roman"/>
              </w:rPr>
              <w:instrText xml:space="preserve"> HYPERLINK "http://www.corestandards.org/ELA-Literacy/W/9-10/1/b/" </w:instrText>
            </w:r>
            <w:r w:rsidRPr="003411F2">
              <w:rPr>
                <w:rFonts w:eastAsia="Times New Roman"/>
              </w:rPr>
              <w:fldChar w:fldCharType="separate"/>
            </w:r>
            <w:r w:rsidRPr="003411F2">
              <w:rPr>
                <w:rStyle w:val="Hyperlink"/>
                <w:rFonts w:eastAsia="Times New Roman"/>
              </w:rPr>
              <w:t>CCSS.ELA-LITERACY.W.9-10.1.B</w:t>
            </w:r>
            <w:r w:rsidRPr="003411F2">
              <w:rPr>
                <w:rFonts w:eastAsia="Times New Roman"/>
              </w:rPr>
              <w:fldChar w:fldCharType="end"/>
            </w:r>
            <w:bookmarkEnd w:id="44"/>
            <w:r w:rsidRPr="003411F2">
              <w:rPr>
                <w:rFonts w:eastAsia="Times New Roman"/>
              </w:rPr>
              <w:br/>
              <w:t>Develop claim(s) and counterclaims fairly, supplying evidence for each while pointing out the strengths and limitations of both in a manner that anticipates the audience's knowledge level and concerns.</w:t>
            </w:r>
          </w:p>
          <w:bookmarkStart w:id="45" w:name="CCSS.ELA-Literacy.W.9-10.1.c"/>
          <w:p w:rsidR="003411F2" w:rsidRPr="003411F2" w:rsidRDefault="003411F2" w:rsidP="00760875">
            <w:pPr>
              <w:spacing w:after="0" w:line="240" w:lineRule="auto"/>
              <w:rPr>
                <w:rFonts w:eastAsia="Times New Roman"/>
              </w:rPr>
            </w:pPr>
            <w:r w:rsidRPr="003411F2">
              <w:rPr>
                <w:rFonts w:eastAsia="Times New Roman"/>
              </w:rPr>
              <w:fldChar w:fldCharType="begin"/>
            </w:r>
            <w:r w:rsidRPr="003411F2">
              <w:rPr>
                <w:rFonts w:eastAsia="Times New Roman"/>
              </w:rPr>
              <w:instrText xml:space="preserve"> HYPERLINK "http://www.corestandards.org/ELA-Literacy/W/9-10/1/c/" </w:instrText>
            </w:r>
            <w:r w:rsidRPr="003411F2">
              <w:rPr>
                <w:rFonts w:eastAsia="Times New Roman"/>
              </w:rPr>
              <w:fldChar w:fldCharType="separate"/>
            </w:r>
            <w:r w:rsidRPr="003411F2">
              <w:rPr>
                <w:rStyle w:val="Hyperlink"/>
                <w:rFonts w:eastAsia="Times New Roman"/>
              </w:rPr>
              <w:t>CCSS.ELA-LITERACY.W.9-10.1.C</w:t>
            </w:r>
            <w:r w:rsidRPr="003411F2">
              <w:rPr>
                <w:rFonts w:eastAsia="Times New Roman"/>
              </w:rPr>
              <w:fldChar w:fldCharType="end"/>
            </w:r>
            <w:bookmarkEnd w:id="45"/>
            <w:r w:rsidRPr="003411F2">
              <w:rPr>
                <w:rFonts w:eastAsia="Times New Roman"/>
              </w:rPr>
              <w:br/>
              <w:t>Use words, phrases, and clauses to link the major sections of the text, create cohesion, and clarify the relationships between claim(s) and reasons, between reasons and evidence, and between claim(s) and counterclaims.</w:t>
            </w:r>
          </w:p>
          <w:bookmarkStart w:id="46" w:name="CCSS.ELA-Literacy.W.9-10.1.d"/>
          <w:p w:rsidR="003411F2" w:rsidRPr="003411F2" w:rsidRDefault="003411F2" w:rsidP="00760875">
            <w:pPr>
              <w:spacing w:after="0" w:line="240" w:lineRule="auto"/>
              <w:rPr>
                <w:rFonts w:eastAsia="Times New Roman"/>
              </w:rPr>
            </w:pPr>
            <w:r w:rsidRPr="003411F2">
              <w:rPr>
                <w:rFonts w:eastAsia="Times New Roman"/>
              </w:rPr>
              <w:fldChar w:fldCharType="begin"/>
            </w:r>
            <w:r w:rsidRPr="003411F2">
              <w:rPr>
                <w:rFonts w:eastAsia="Times New Roman"/>
              </w:rPr>
              <w:instrText xml:space="preserve"> HYPERLINK "http://www.corestandards.org/ELA-Literacy/W/9-10/1/d/" </w:instrText>
            </w:r>
            <w:r w:rsidRPr="003411F2">
              <w:rPr>
                <w:rFonts w:eastAsia="Times New Roman"/>
              </w:rPr>
              <w:fldChar w:fldCharType="separate"/>
            </w:r>
            <w:r w:rsidRPr="003411F2">
              <w:rPr>
                <w:rStyle w:val="Hyperlink"/>
                <w:rFonts w:eastAsia="Times New Roman"/>
              </w:rPr>
              <w:t>CCSS.ELA-LITERACY.W.9-10.1.D</w:t>
            </w:r>
            <w:r w:rsidRPr="003411F2">
              <w:rPr>
                <w:rFonts w:eastAsia="Times New Roman"/>
              </w:rPr>
              <w:fldChar w:fldCharType="end"/>
            </w:r>
            <w:bookmarkEnd w:id="46"/>
            <w:r w:rsidRPr="003411F2">
              <w:rPr>
                <w:rFonts w:eastAsia="Times New Roman"/>
              </w:rPr>
              <w:br/>
              <w:t>Establish and maintain a formal style and objective tone while attending to the norms and conventions of the discipline in which they are writing.</w:t>
            </w:r>
          </w:p>
          <w:bookmarkStart w:id="47" w:name="CCSS.ELA-Literacy.W.9-10.1.e"/>
          <w:p w:rsidR="003411F2" w:rsidRPr="003411F2" w:rsidRDefault="003411F2" w:rsidP="00760875">
            <w:pPr>
              <w:spacing w:after="0" w:line="240" w:lineRule="auto"/>
              <w:rPr>
                <w:rFonts w:eastAsia="Times New Roman"/>
              </w:rPr>
            </w:pPr>
            <w:r w:rsidRPr="003411F2">
              <w:rPr>
                <w:rFonts w:eastAsia="Times New Roman"/>
              </w:rPr>
              <w:fldChar w:fldCharType="begin"/>
            </w:r>
            <w:r w:rsidRPr="003411F2">
              <w:rPr>
                <w:rFonts w:eastAsia="Times New Roman"/>
              </w:rPr>
              <w:instrText xml:space="preserve"> HYPERLINK "http://www.corestandards.org/ELA-Literacy/W/9-10/1/e/" </w:instrText>
            </w:r>
            <w:r w:rsidRPr="003411F2">
              <w:rPr>
                <w:rFonts w:eastAsia="Times New Roman"/>
              </w:rPr>
              <w:fldChar w:fldCharType="separate"/>
            </w:r>
            <w:r w:rsidRPr="003411F2">
              <w:rPr>
                <w:rStyle w:val="Hyperlink"/>
                <w:rFonts w:eastAsia="Times New Roman"/>
              </w:rPr>
              <w:t>CCSS.ELA-LITERACY.W.9-10.1.E</w:t>
            </w:r>
            <w:r w:rsidRPr="003411F2">
              <w:rPr>
                <w:rFonts w:eastAsia="Times New Roman"/>
              </w:rPr>
              <w:fldChar w:fldCharType="end"/>
            </w:r>
            <w:bookmarkEnd w:id="47"/>
            <w:r w:rsidRPr="003411F2">
              <w:rPr>
                <w:rFonts w:eastAsia="Times New Roman"/>
              </w:rPr>
              <w:br/>
              <w:t>Provide a concluding statement or section that follows from and supports the argument presented.</w:t>
            </w:r>
          </w:p>
          <w:bookmarkStart w:id="48" w:name="CCSS.ELA-Literacy.W.9-10.2"/>
          <w:p w:rsidR="003411F2" w:rsidRPr="003411F2" w:rsidRDefault="003411F2" w:rsidP="00760875">
            <w:pPr>
              <w:spacing w:after="0" w:line="240" w:lineRule="auto"/>
              <w:rPr>
                <w:rFonts w:eastAsia="Times New Roman"/>
              </w:rPr>
            </w:pPr>
            <w:r w:rsidRPr="003411F2">
              <w:rPr>
                <w:rFonts w:eastAsia="Times New Roman"/>
              </w:rPr>
              <w:fldChar w:fldCharType="begin"/>
            </w:r>
            <w:r w:rsidRPr="003411F2">
              <w:rPr>
                <w:rFonts w:eastAsia="Times New Roman"/>
              </w:rPr>
              <w:instrText xml:space="preserve"> HYPERLINK "http://www.corestandards.org/ELA-Literacy/W/9-10/2/" </w:instrText>
            </w:r>
            <w:r w:rsidRPr="003411F2">
              <w:rPr>
                <w:rFonts w:eastAsia="Times New Roman"/>
              </w:rPr>
              <w:fldChar w:fldCharType="separate"/>
            </w:r>
            <w:r w:rsidRPr="003411F2">
              <w:rPr>
                <w:rStyle w:val="Hyperlink"/>
                <w:rFonts w:eastAsia="Times New Roman"/>
              </w:rPr>
              <w:t>CCSS.ELA-LITERACY.W.9-10.2</w:t>
            </w:r>
            <w:r w:rsidRPr="003411F2">
              <w:rPr>
                <w:rFonts w:eastAsia="Times New Roman"/>
              </w:rPr>
              <w:fldChar w:fldCharType="end"/>
            </w:r>
            <w:bookmarkEnd w:id="48"/>
            <w:r w:rsidRPr="003411F2">
              <w:rPr>
                <w:rFonts w:eastAsia="Times New Roman"/>
              </w:rPr>
              <w:br/>
            </w:r>
            <w:r w:rsidRPr="003411F2">
              <w:rPr>
                <w:rFonts w:eastAsia="Times New Roman"/>
              </w:rPr>
              <w:lastRenderedPageBreak/>
              <w:t>Write informative/explanatory texts to examine and convey complex ideas, concepts, and information clearly and accurately through the effective selection, organization, and analysis of content.</w:t>
            </w:r>
          </w:p>
          <w:bookmarkStart w:id="49" w:name="CCSS.ELA-Literacy.W.9-10.2.a"/>
          <w:p w:rsidR="003411F2" w:rsidRPr="003411F2" w:rsidRDefault="003411F2" w:rsidP="00760875">
            <w:pPr>
              <w:spacing w:after="0" w:line="240" w:lineRule="auto"/>
              <w:rPr>
                <w:rFonts w:eastAsia="Times New Roman"/>
              </w:rPr>
            </w:pPr>
            <w:r w:rsidRPr="003411F2">
              <w:rPr>
                <w:rFonts w:eastAsia="Times New Roman"/>
              </w:rPr>
              <w:fldChar w:fldCharType="begin"/>
            </w:r>
            <w:r w:rsidRPr="003411F2">
              <w:rPr>
                <w:rFonts w:eastAsia="Times New Roman"/>
              </w:rPr>
              <w:instrText xml:space="preserve"> HYPERLINK "http://www.corestandards.org/ELA-Literacy/W/9-10/2/a/" </w:instrText>
            </w:r>
            <w:r w:rsidRPr="003411F2">
              <w:rPr>
                <w:rFonts w:eastAsia="Times New Roman"/>
              </w:rPr>
              <w:fldChar w:fldCharType="separate"/>
            </w:r>
            <w:r w:rsidRPr="003411F2">
              <w:rPr>
                <w:rStyle w:val="Hyperlink"/>
                <w:rFonts w:eastAsia="Times New Roman"/>
              </w:rPr>
              <w:t>CCSS.ELA-LITERACY.W.9-10.2.A</w:t>
            </w:r>
            <w:r w:rsidRPr="003411F2">
              <w:rPr>
                <w:rFonts w:eastAsia="Times New Roman"/>
              </w:rPr>
              <w:fldChar w:fldCharType="end"/>
            </w:r>
            <w:bookmarkEnd w:id="49"/>
            <w:r w:rsidRPr="003411F2">
              <w:rPr>
                <w:rFonts w:eastAsia="Times New Roman"/>
              </w:rPr>
              <w:br/>
              <w:t>Introduce a topic; organize complex ideas, concepts, and information to make important connections and distinctions; include formatting (e.g., headings), graphics (e.g., figures, tables), and multimedia when useful to aiding comprehension.</w:t>
            </w:r>
          </w:p>
          <w:bookmarkStart w:id="50" w:name="CCSS.ELA-Literacy.W.9-10.2.b"/>
          <w:p w:rsidR="003411F2" w:rsidRPr="003411F2" w:rsidRDefault="003411F2" w:rsidP="00760875">
            <w:pPr>
              <w:spacing w:after="0" w:line="240" w:lineRule="auto"/>
              <w:rPr>
                <w:rFonts w:eastAsia="Times New Roman"/>
              </w:rPr>
            </w:pPr>
            <w:r w:rsidRPr="003411F2">
              <w:rPr>
                <w:rFonts w:eastAsia="Times New Roman"/>
              </w:rPr>
              <w:fldChar w:fldCharType="begin"/>
            </w:r>
            <w:r w:rsidRPr="003411F2">
              <w:rPr>
                <w:rFonts w:eastAsia="Times New Roman"/>
              </w:rPr>
              <w:instrText xml:space="preserve"> HYPERLINK "http://www.corestandards.org/ELA-Literacy/W/9-10/2/b/" </w:instrText>
            </w:r>
            <w:r w:rsidRPr="003411F2">
              <w:rPr>
                <w:rFonts w:eastAsia="Times New Roman"/>
              </w:rPr>
              <w:fldChar w:fldCharType="separate"/>
            </w:r>
            <w:r w:rsidRPr="003411F2">
              <w:rPr>
                <w:rStyle w:val="Hyperlink"/>
                <w:rFonts w:eastAsia="Times New Roman"/>
              </w:rPr>
              <w:t>CCSS.ELA-LITERACY.W.9-10.2.B</w:t>
            </w:r>
            <w:r w:rsidRPr="003411F2">
              <w:rPr>
                <w:rFonts w:eastAsia="Times New Roman"/>
              </w:rPr>
              <w:fldChar w:fldCharType="end"/>
            </w:r>
            <w:bookmarkEnd w:id="50"/>
            <w:r w:rsidRPr="003411F2">
              <w:rPr>
                <w:rFonts w:eastAsia="Times New Roman"/>
              </w:rPr>
              <w:br/>
              <w:t>Develop the topic with well-chosen, relevant, and sufficient facts, extended definitions, concrete details, quotations, or other information and examples appropriate to the audience's knowledge of the topic.</w:t>
            </w:r>
          </w:p>
          <w:bookmarkStart w:id="51" w:name="CCSS.ELA-Literacy.W.9-10.2.c"/>
          <w:p w:rsidR="003411F2" w:rsidRPr="003411F2" w:rsidRDefault="003411F2" w:rsidP="00760875">
            <w:pPr>
              <w:spacing w:after="0" w:line="240" w:lineRule="auto"/>
              <w:rPr>
                <w:rFonts w:eastAsia="Times New Roman"/>
              </w:rPr>
            </w:pPr>
            <w:r w:rsidRPr="003411F2">
              <w:rPr>
                <w:rFonts w:eastAsia="Times New Roman"/>
              </w:rPr>
              <w:fldChar w:fldCharType="begin"/>
            </w:r>
            <w:r w:rsidRPr="003411F2">
              <w:rPr>
                <w:rFonts w:eastAsia="Times New Roman"/>
              </w:rPr>
              <w:instrText xml:space="preserve"> HYPERLINK "http://www.corestandards.org/ELA-Literacy/W/9-10/2/c/" </w:instrText>
            </w:r>
            <w:r w:rsidRPr="003411F2">
              <w:rPr>
                <w:rFonts w:eastAsia="Times New Roman"/>
              </w:rPr>
              <w:fldChar w:fldCharType="separate"/>
            </w:r>
            <w:r w:rsidRPr="003411F2">
              <w:rPr>
                <w:rStyle w:val="Hyperlink"/>
                <w:rFonts w:eastAsia="Times New Roman"/>
              </w:rPr>
              <w:t>CCSS.ELA-LITERACY.W.9-10.2.C</w:t>
            </w:r>
            <w:r w:rsidRPr="003411F2">
              <w:rPr>
                <w:rFonts w:eastAsia="Times New Roman"/>
              </w:rPr>
              <w:fldChar w:fldCharType="end"/>
            </w:r>
            <w:bookmarkEnd w:id="51"/>
            <w:r w:rsidRPr="003411F2">
              <w:rPr>
                <w:rFonts w:eastAsia="Times New Roman"/>
              </w:rPr>
              <w:br/>
              <w:t>Use appropriate and varied transitions to link the major sections of the text, create cohesion, and clarify the relationships among complex ideas and concepts.</w:t>
            </w:r>
          </w:p>
          <w:bookmarkStart w:id="52" w:name="CCSS.ELA-Literacy.W.9-10.2.d"/>
          <w:p w:rsidR="003411F2" w:rsidRPr="003411F2" w:rsidRDefault="003411F2" w:rsidP="00760875">
            <w:pPr>
              <w:spacing w:after="0" w:line="240" w:lineRule="auto"/>
              <w:rPr>
                <w:rFonts w:eastAsia="Times New Roman"/>
              </w:rPr>
            </w:pPr>
            <w:r w:rsidRPr="003411F2">
              <w:rPr>
                <w:rFonts w:eastAsia="Times New Roman"/>
              </w:rPr>
              <w:fldChar w:fldCharType="begin"/>
            </w:r>
            <w:r w:rsidRPr="003411F2">
              <w:rPr>
                <w:rFonts w:eastAsia="Times New Roman"/>
              </w:rPr>
              <w:instrText xml:space="preserve"> HYPERLINK "http://www.corestandards.org/ELA-Literacy/W/9-10/2/d/" </w:instrText>
            </w:r>
            <w:r w:rsidRPr="003411F2">
              <w:rPr>
                <w:rFonts w:eastAsia="Times New Roman"/>
              </w:rPr>
              <w:fldChar w:fldCharType="separate"/>
            </w:r>
            <w:r w:rsidRPr="003411F2">
              <w:rPr>
                <w:rStyle w:val="Hyperlink"/>
                <w:rFonts w:eastAsia="Times New Roman"/>
              </w:rPr>
              <w:t>CCSS.ELA-LITERACY.W.9-10.2.D</w:t>
            </w:r>
            <w:r w:rsidRPr="003411F2">
              <w:rPr>
                <w:rFonts w:eastAsia="Times New Roman"/>
              </w:rPr>
              <w:fldChar w:fldCharType="end"/>
            </w:r>
            <w:bookmarkEnd w:id="52"/>
            <w:r w:rsidRPr="003411F2">
              <w:rPr>
                <w:rFonts w:eastAsia="Times New Roman"/>
              </w:rPr>
              <w:br/>
              <w:t>Use precise language and domain-specific vocabulary to manage the complexity of the topic.</w:t>
            </w:r>
          </w:p>
          <w:bookmarkStart w:id="53" w:name="CCSS.ELA-Literacy.W.9-10.2.e"/>
          <w:p w:rsidR="003411F2" w:rsidRPr="003411F2" w:rsidRDefault="003411F2" w:rsidP="00760875">
            <w:pPr>
              <w:spacing w:after="0" w:line="240" w:lineRule="auto"/>
              <w:rPr>
                <w:rFonts w:eastAsia="Times New Roman"/>
              </w:rPr>
            </w:pPr>
            <w:r w:rsidRPr="003411F2">
              <w:rPr>
                <w:rFonts w:eastAsia="Times New Roman"/>
              </w:rPr>
              <w:fldChar w:fldCharType="begin"/>
            </w:r>
            <w:r w:rsidRPr="003411F2">
              <w:rPr>
                <w:rFonts w:eastAsia="Times New Roman"/>
              </w:rPr>
              <w:instrText xml:space="preserve"> HYPERLINK "http://www.corestandards.org/ELA-Literacy/W/9-10/2/e/" </w:instrText>
            </w:r>
            <w:r w:rsidRPr="003411F2">
              <w:rPr>
                <w:rFonts w:eastAsia="Times New Roman"/>
              </w:rPr>
              <w:fldChar w:fldCharType="separate"/>
            </w:r>
            <w:r w:rsidRPr="003411F2">
              <w:rPr>
                <w:rStyle w:val="Hyperlink"/>
                <w:rFonts w:eastAsia="Times New Roman"/>
              </w:rPr>
              <w:t>CCSS.ELA-LITERACY.W.9-10.2.E</w:t>
            </w:r>
            <w:r w:rsidRPr="003411F2">
              <w:rPr>
                <w:rFonts w:eastAsia="Times New Roman"/>
              </w:rPr>
              <w:fldChar w:fldCharType="end"/>
            </w:r>
            <w:bookmarkEnd w:id="53"/>
            <w:r w:rsidRPr="003411F2">
              <w:rPr>
                <w:rFonts w:eastAsia="Times New Roman"/>
              </w:rPr>
              <w:br/>
              <w:t>Establish and maintain a formal style and objective tone while attending to the norms and conventions of the discipline in which they are writing.</w:t>
            </w:r>
          </w:p>
          <w:bookmarkStart w:id="54" w:name="CCSS.ELA-Literacy.W.9-10.2.f"/>
          <w:p w:rsidR="003411F2" w:rsidRPr="003411F2" w:rsidRDefault="003411F2" w:rsidP="00760875">
            <w:pPr>
              <w:spacing w:after="0" w:line="240" w:lineRule="auto"/>
              <w:rPr>
                <w:rFonts w:eastAsia="Times New Roman"/>
              </w:rPr>
            </w:pPr>
            <w:r w:rsidRPr="003411F2">
              <w:rPr>
                <w:rFonts w:eastAsia="Times New Roman"/>
              </w:rPr>
              <w:fldChar w:fldCharType="begin"/>
            </w:r>
            <w:r w:rsidRPr="003411F2">
              <w:rPr>
                <w:rFonts w:eastAsia="Times New Roman"/>
              </w:rPr>
              <w:instrText xml:space="preserve"> HYPERLINK "http://www.corestandards.org/ELA-Literacy/W/9-10/2/f/" </w:instrText>
            </w:r>
            <w:r w:rsidRPr="003411F2">
              <w:rPr>
                <w:rFonts w:eastAsia="Times New Roman"/>
              </w:rPr>
              <w:fldChar w:fldCharType="separate"/>
            </w:r>
            <w:r w:rsidRPr="003411F2">
              <w:rPr>
                <w:rStyle w:val="Hyperlink"/>
                <w:rFonts w:eastAsia="Times New Roman"/>
              </w:rPr>
              <w:t>CCSS.ELA-LITERACY.W.9-10.2.F</w:t>
            </w:r>
            <w:r w:rsidRPr="003411F2">
              <w:rPr>
                <w:rFonts w:eastAsia="Times New Roman"/>
              </w:rPr>
              <w:fldChar w:fldCharType="end"/>
            </w:r>
            <w:bookmarkEnd w:id="54"/>
            <w:r w:rsidRPr="003411F2">
              <w:rPr>
                <w:rFonts w:eastAsia="Times New Roman"/>
              </w:rPr>
              <w:br/>
              <w:t>Provide a concluding statement or section that follows from and supports the information or explanation presented (e.g., articulating implications or the significance of the topic).</w:t>
            </w:r>
          </w:p>
          <w:bookmarkStart w:id="55" w:name="CCSS.ELA-Literacy.W.9-10.3"/>
          <w:p w:rsidR="003411F2" w:rsidRPr="003411F2" w:rsidRDefault="003411F2" w:rsidP="00760875">
            <w:pPr>
              <w:spacing w:after="0" w:line="240" w:lineRule="auto"/>
              <w:rPr>
                <w:rFonts w:eastAsia="Times New Roman"/>
              </w:rPr>
            </w:pPr>
            <w:r w:rsidRPr="003411F2">
              <w:rPr>
                <w:rFonts w:eastAsia="Times New Roman"/>
              </w:rPr>
              <w:fldChar w:fldCharType="begin"/>
            </w:r>
            <w:r w:rsidRPr="003411F2">
              <w:rPr>
                <w:rFonts w:eastAsia="Times New Roman"/>
              </w:rPr>
              <w:instrText xml:space="preserve"> HYPERLINK "http://www.corestandards.org/ELA-Literacy/W/9-10/3/" </w:instrText>
            </w:r>
            <w:r w:rsidRPr="003411F2">
              <w:rPr>
                <w:rFonts w:eastAsia="Times New Roman"/>
              </w:rPr>
              <w:fldChar w:fldCharType="separate"/>
            </w:r>
            <w:r w:rsidRPr="003411F2">
              <w:rPr>
                <w:rStyle w:val="Hyperlink"/>
                <w:rFonts w:eastAsia="Times New Roman"/>
              </w:rPr>
              <w:t>CCSS.ELA-LITERACY.W.9-10.3</w:t>
            </w:r>
            <w:r w:rsidRPr="003411F2">
              <w:rPr>
                <w:rFonts w:eastAsia="Times New Roman"/>
              </w:rPr>
              <w:fldChar w:fldCharType="end"/>
            </w:r>
            <w:bookmarkEnd w:id="55"/>
            <w:r w:rsidRPr="003411F2">
              <w:rPr>
                <w:rFonts w:eastAsia="Times New Roman"/>
              </w:rPr>
              <w:br/>
              <w:t>Write narratives to develop real or imagined experiences or events using effective technique, well-chosen details, and well-structured event sequences.</w:t>
            </w:r>
          </w:p>
          <w:p w:rsidR="003411F2" w:rsidRPr="003411F2" w:rsidRDefault="003411F2" w:rsidP="00760875">
            <w:pPr>
              <w:spacing w:after="0" w:line="240" w:lineRule="auto"/>
              <w:rPr>
                <w:rFonts w:eastAsia="Times New Roman"/>
              </w:rPr>
            </w:pPr>
          </w:p>
          <w:bookmarkStart w:id="56" w:name="CCSS.ELA-Literacy.W.9-10.3.a"/>
          <w:p w:rsidR="003411F2" w:rsidRPr="003411F2" w:rsidRDefault="003411F2" w:rsidP="00760875">
            <w:pPr>
              <w:spacing w:after="0" w:line="240" w:lineRule="auto"/>
              <w:rPr>
                <w:rFonts w:eastAsia="Times New Roman"/>
              </w:rPr>
            </w:pPr>
            <w:r w:rsidRPr="003411F2">
              <w:rPr>
                <w:rFonts w:eastAsia="Times New Roman"/>
              </w:rPr>
              <w:fldChar w:fldCharType="begin"/>
            </w:r>
            <w:r w:rsidRPr="003411F2">
              <w:rPr>
                <w:rFonts w:eastAsia="Times New Roman"/>
              </w:rPr>
              <w:instrText xml:space="preserve"> HYPERLINK "http://www.corestandards.org/ELA-Literacy/W/9-10/3/a/" </w:instrText>
            </w:r>
            <w:r w:rsidRPr="003411F2">
              <w:rPr>
                <w:rFonts w:eastAsia="Times New Roman"/>
              </w:rPr>
              <w:fldChar w:fldCharType="separate"/>
            </w:r>
            <w:r w:rsidRPr="003411F2">
              <w:rPr>
                <w:rStyle w:val="Hyperlink"/>
                <w:rFonts w:eastAsia="Times New Roman"/>
              </w:rPr>
              <w:t>CCSS.ELA-LITERACY.W.9-10.3.A</w:t>
            </w:r>
            <w:r w:rsidRPr="003411F2">
              <w:rPr>
                <w:rFonts w:eastAsia="Times New Roman"/>
              </w:rPr>
              <w:fldChar w:fldCharType="end"/>
            </w:r>
            <w:bookmarkEnd w:id="56"/>
            <w:r w:rsidRPr="003411F2">
              <w:rPr>
                <w:rFonts w:eastAsia="Times New Roman"/>
              </w:rPr>
              <w:br/>
              <w:t>Engage and orient the reader by setting out a problem, situation, or observation, establishing one or multiple point(s) of view, and introducing a narrator and/or characters; create a smooth progression of experiences or events.</w:t>
            </w:r>
          </w:p>
          <w:bookmarkStart w:id="57" w:name="CCSS.ELA-Literacy.W.9-10.3.b"/>
          <w:p w:rsidR="003411F2" w:rsidRPr="003411F2" w:rsidRDefault="003411F2" w:rsidP="00760875">
            <w:pPr>
              <w:spacing w:after="0" w:line="240" w:lineRule="auto"/>
              <w:rPr>
                <w:rFonts w:eastAsia="Times New Roman"/>
              </w:rPr>
            </w:pPr>
            <w:r w:rsidRPr="003411F2">
              <w:rPr>
                <w:rFonts w:eastAsia="Times New Roman"/>
              </w:rPr>
              <w:fldChar w:fldCharType="begin"/>
            </w:r>
            <w:r w:rsidRPr="003411F2">
              <w:rPr>
                <w:rFonts w:eastAsia="Times New Roman"/>
              </w:rPr>
              <w:instrText xml:space="preserve"> HYPERLINK "http://www.corestandards.org/ELA-Literacy/W/9-10/3/b/" </w:instrText>
            </w:r>
            <w:r w:rsidRPr="003411F2">
              <w:rPr>
                <w:rFonts w:eastAsia="Times New Roman"/>
              </w:rPr>
              <w:fldChar w:fldCharType="separate"/>
            </w:r>
            <w:r w:rsidRPr="003411F2">
              <w:rPr>
                <w:rStyle w:val="Hyperlink"/>
                <w:rFonts w:eastAsia="Times New Roman"/>
              </w:rPr>
              <w:t>CCSS.ELA-LITERACY.W.9-10.3.B</w:t>
            </w:r>
            <w:r w:rsidRPr="003411F2">
              <w:rPr>
                <w:rFonts w:eastAsia="Times New Roman"/>
              </w:rPr>
              <w:fldChar w:fldCharType="end"/>
            </w:r>
            <w:bookmarkEnd w:id="57"/>
            <w:r w:rsidRPr="003411F2">
              <w:rPr>
                <w:rFonts w:eastAsia="Times New Roman"/>
              </w:rPr>
              <w:br/>
              <w:t>Use narrative techniques, such as dialogue, pacing, description, reflection, and multiple plot lines, to develop experiences, events, and/or characters.</w:t>
            </w:r>
          </w:p>
          <w:bookmarkStart w:id="58" w:name="CCSS.ELA-Literacy.W.9-10.3.c"/>
          <w:p w:rsidR="003411F2" w:rsidRPr="003411F2" w:rsidRDefault="003411F2" w:rsidP="00760875">
            <w:pPr>
              <w:spacing w:after="0" w:line="240" w:lineRule="auto"/>
              <w:rPr>
                <w:rFonts w:eastAsia="Times New Roman"/>
              </w:rPr>
            </w:pPr>
            <w:r w:rsidRPr="003411F2">
              <w:rPr>
                <w:rFonts w:eastAsia="Times New Roman"/>
              </w:rPr>
              <w:fldChar w:fldCharType="begin"/>
            </w:r>
            <w:r w:rsidRPr="003411F2">
              <w:rPr>
                <w:rFonts w:eastAsia="Times New Roman"/>
              </w:rPr>
              <w:instrText xml:space="preserve"> HYPERLINK "http://www.corestandards.org/ELA-Literacy/W/9-10/3/c/" </w:instrText>
            </w:r>
            <w:r w:rsidRPr="003411F2">
              <w:rPr>
                <w:rFonts w:eastAsia="Times New Roman"/>
              </w:rPr>
              <w:fldChar w:fldCharType="separate"/>
            </w:r>
            <w:r w:rsidRPr="003411F2">
              <w:rPr>
                <w:rStyle w:val="Hyperlink"/>
                <w:rFonts w:eastAsia="Times New Roman"/>
              </w:rPr>
              <w:t>CCSS.ELA-LITERACY.W.9-10.3.C</w:t>
            </w:r>
            <w:r w:rsidRPr="003411F2">
              <w:rPr>
                <w:rFonts w:eastAsia="Times New Roman"/>
              </w:rPr>
              <w:fldChar w:fldCharType="end"/>
            </w:r>
            <w:bookmarkEnd w:id="58"/>
            <w:r w:rsidRPr="003411F2">
              <w:rPr>
                <w:rFonts w:eastAsia="Times New Roman"/>
              </w:rPr>
              <w:br/>
              <w:t>Use a variety of techniques to sequence events so that they build on one another to create a coherent whole.</w:t>
            </w:r>
          </w:p>
          <w:bookmarkStart w:id="59" w:name="CCSS.ELA-Literacy.W.9-10.3.d"/>
          <w:p w:rsidR="003411F2" w:rsidRPr="003411F2" w:rsidRDefault="003411F2" w:rsidP="00760875">
            <w:pPr>
              <w:spacing w:after="0" w:line="240" w:lineRule="auto"/>
              <w:rPr>
                <w:rFonts w:eastAsia="Times New Roman"/>
              </w:rPr>
            </w:pPr>
            <w:r w:rsidRPr="003411F2">
              <w:rPr>
                <w:rFonts w:eastAsia="Times New Roman"/>
              </w:rPr>
              <w:fldChar w:fldCharType="begin"/>
            </w:r>
            <w:r w:rsidRPr="003411F2">
              <w:rPr>
                <w:rFonts w:eastAsia="Times New Roman"/>
              </w:rPr>
              <w:instrText xml:space="preserve"> HYPERLINK "http://www.corestandards.org/ELA-Literacy/W/9-10/3/d/" </w:instrText>
            </w:r>
            <w:r w:rsidRPr="003411F2">
              <w:rPr>
                <w:rFonts w:eastAsia="Times New Roman"/>
              </w:rPr>
              <w:fldChar w:fldCharType="separate"/>
            </w:r>
            <w:r w:rsidRPr="003411F2">
              <w:rPr>
                <w:rStyle w:val="Hyperlink"/>
                <w:rFonts w:eastAsia="Times New Roman"/>
              </w:rPr>
              <w:t>CCSS.ELA-LITERACY.W.9-10.3.D</w:t>
            </w:r>
            <w:r w:rsidRPr="003411F2">
              <w:rPr>
                <w:rFonts w:eastAsia="Times New Roman"/>
              </w:rPr>
              <w:fldChar w:fldCharType="end"/>
            </w:r>
            <w:bookmarkEnd w:id="59"/>
            <w:r w:rsidRPr="003411F2">
              <w:rPr>
                <w:rFonts w:eastAsia="Times New Roman"/>
              </w:rPr>
              <w:br/>
              <w:t>Use precise words and phrases, telling details, and sensory language to convey a vivid picture of the experiences, events, setting, and/or characters.</w:t>
            </w:r>
          </w:p>
          <w:bookmarkStart w:id="60" w:name="CCSS.ELA-Literacy.W.9-10.3.e"/>
          <w:p w:rsidR="003411F2" w:rsidRPr="003411F2" w:rsidRDefault="003411F2" w:rsidP="00760875">
            <w:pPr>
              <w:spacing w:after="0" w:line="240" w:lineRule="auto"/>
              <w:rPr>
                <w:rFonts w:eastAsia="Times New Roman"/>
              </w:rPr>
            </w:pPr>
            <w:r w:rsidRPr="003411F2">
              <w:rPr>
                <w:rFonts w:eastAsia="Times New Roman"/>
              </w:rPr>
              <w:fldChar w:fldCharType="begin"/>
            </w:r>
            <w:r w:rsidRPr="003411F2">
              <w:rPr>
                <w:rFonts w:eastAsia="Times New Roman"/>
              </w:rPr>
              <w:instrText xml:space="preserve"> HYPERLINK "http://www.corestandards.org/ELA-Literacy/W/9-10/3/e/" </w:instrText>
            </w:r>
            <w:r w:rsidRPr="003411F2">
              <w:rPr>
                <w:rFonts w:eastAsia="Times New Roman"/>
              </w:rPr>
              <w:fldChar w:fldCharType="separate"/>
            </w:r>
            <w:r w:rsidRPr="003411F2">
              <w:rPr>
                <w:rStyle w:val="Hyperlink"/>
                <w:rFonts w:eastAsia="Times New Roman"/>
              </w:rPr>
              <w:t>CCSS.ELA-LITERACY.W.9-10.3.E</w:t>
            </w:r>
            <w:r w:rsidRPr="003411F2">
              <w:rPr>
                <w:rFonts w:eastAsia="Times New Roman"/>
              </w:rPr>
              <w:fldChar w:fldCharType="end"/>
            </w:r>
            <w:bookmarkEnd w:id="60"/>
            <w:r w:rsidRPr="003411F2">
              <w:rPr>
                <w:rFonts w:eastAsia="Times New Roman"/>
              </w:rPr>
              <w:br/>
              <w:t>Provide a conclusion that follows from and reflects on what is experienced, observed, or resolved over the course of the narrative.</w:t>
            </w:r>
          </w:p>
          <w:p w:rsidR="003411F2" w:rsidRPr="003411F2" w:rsidRDefault="003411F2" w:rsidP="00760875">
            <w:pPr>
              <w:spacing w:after="0" w:line="240" w:lineRule="auto"/>
              <w:rPr>
                <w:rFonts w:eastAsia="Times New Roman"/>
              </w:rPr>
            </w:pPr>
            <w:r w:rsidRPr="003411F2">
              <w:rPr>
                <w:rFonts w:eastAsia="Times New Roman"/>
              </w:rPr>
              <w:t>Production and Distribution of Writing:</w:t>
            </w:r>
          </w:p>
          <w:bookmarkStart w:id="61" w:name="CCSS.ELA-Literacy.W.9-10.4"/>
          <w:p w:rsidR="003411F2" w:rsidRPr="003411F2" w:rsidRDefault="003411F2" w:rsidP="00760875">
            <w:pPr>
              <w:spacing w:after="0" w:line="240" w:lineRule="auto"/>
              <w:rPr>
                <w:rFonts w:eastAsia="Times New Roman"/>
              </w:rPr>
            </w:pPr>
            <w:r w:rsidRPr="003411F2">
              <w:rPr>
                <w:rFonts w:eastAsia="Times New Roman"/>
              </w:rPr>
              <w:fldChar w:fldCharType="begin"/>
            </w:r>
            <w:r w:rsidRPr="003411F2">
              <w:rPr>
                <w:rFonts w:eastAsia="Times New Roman"/>
              </w:rPr>
              <w:instrText xml:space="preserve"> HYPERLINK "http://www.corestandards.org/ELA-Literacy/W/9-10/4/" </w:instrText>
            </w:r>
            <w:r w:rsidRPr="003411F2">
              <w:rPr>
                <w:rFonts w:eastAsia="Times New Roman"/>
              </w:rPr>
              <w:fldChar w:fldCharType="separate"/>
            </w:r>
            <w:r w:rsidRPr="003411F2">
              <w:rPr>
                <w:rStyle w:val="Hyperlink"/>
                <w:rFonts w:eastAsia="Times New Roman"/>
              </w:rPr>
              <w:t>CCSS.ELA-LITERACY.W.9-10.4</w:t>
            </w:r>
            <w:r w:rsidRPr="003411F2">
              <w:rPr>
                <w:rFonts w:eastAsia="Times New Roman"/>
              </w:rPr>
              <w:fldChar w:fldCharType="end"/>
            </w:r>
            <w:bookmarkEnd w:id="61"/>
            <w:r w:rsidRPr="003411F2">
              <w:rPr>
                <w:rFonts w:eastAsia="Times New Roman"/>
              </w:rPr>
              <w:br/>
              <w:t>Produce clear and coherent writing in which the development, organization, and style are appropriate to task, purpose, and audience. (Grade-specific expectations for writing types are defined in standards 1-3 above.)</w:t>
            </w:r>
          </w:p>
          <w:bookmarkStart w:id="62" w:name="CCSS.ELA-Literacy.W.9-10.5"/>
          <w:p w:rsidR="003411F2" w:rsidRPr="003411F2" w:rsidRDefault="003411F2" w:rsidP="00760875">
            <w:pPr>
              <w:spacing w:after="0" w:line="240" w:lineRule="auto"/>
              <w:rPr>
                <w:rFonts w:eastAsia="Times New Roman"/>
              </w:rPr>
            </w:pPr>
            <w:r w:rsidRPr="003411F2">
              <w:rPr>
                <w:rFonts w:eastAsia="Times New Roman"/>
              </w:rPr>
              <w:fldChar w:fldCharType="begin"/>
            </w:r>
            <w:r w:rsidRPr="003411F2">
              <w:rPr>
                <w:rFonts w:eastAsia="Times New Roman"/>
              </w:rPr>
              <w:instrText xml:space="preserve"> HYPERLINK "http://www.corestandards.org/ELA-Literacy/W/9-10/5/" </w:instrText>
            </w:r>
            <w:r w:rsidRPr="003411F2">
              <w:rPr>
                <w:rFonts w:eastAsia="Times New Roman"/>
              </w:rPr>
              <w:fldChar w:fldCharType="separate"/>
            </w:r>
            <w:r w:rsidRPr="003411F2">
              <w:rPr>
                <w:rStyle w:val="Hyperlink"/>
                <w:rFonts w:eastAsia="Times New Roman"/>
              </w:rPr>
              <w:t>CCSS.ELA-LITERACY.W.9-10.5</w:t>
            </w:r>
            <w:r w:rsidRPr="003411F2">
              <w:rPr>
                <w:rFonts w:eastAsia="Times New Roman"/>
              </w:rPr>
              <w:fldChar w:fldCharType="end"/>
            </w:r>
            <w:bookmarkEnd w:id="62"/>
            <w:r w:rsidRPr="003411F2">
              <w:rPr>
                <w:rFonts w:eastAsia="Times New Roman"/>
              </w:rPr>
              <w:br/>
              <w:t>Develop and strengthen writing as needed by planning, revising, editing, rewriting, or trying a new approach, focusing on addressing what is most significant for a specific purpose and audience. (Editing for conventions should demonstrate command of Language standards 1-3 up to and including grades 9-10 </w:t>
            </w:r>
            <w:hyperlink r:id="rId50" w:history="1">
              <w:r w:rsidRPr="003411F2">
                <w:rPr>
                  <w:rStyle w:val="Hyperlink"/>
                  <w:rFonts w:eastAsia="Times New Roman"/>
                </w:rPr>
                <w:t>here</w:t>
              </w:r>
            </w:hyperlink>
            <w:r w:rsidRPr="003411F2">
              <w:rPr>
                <w:rFonts w:eastAsia="Times New Roman"/>
              </w:rPr>
              <w:t>.)</w:t>
            </w:r>
          </w:p>
          <w:bookmarkStart w:id="63" w:name="CCSS.ELA-Literacy.W.9-10.6"/>
          <w:p w:rsidR="003411F2" w:rsidRPr="003411F2" w:rsidRDefault="003411F2" w:rsidP="00760875">
            <w:pPr>
              <w:spacing w:after="0" w:line="240" w:lineRule="auto"/>
              <w:rPr>
                <w:rFonts w:eastAsia="Times New Roman"/>
              </w:rPr>
            </w:pPr>
            <w:r w:rsidRPr="003411F2">
              <w:rPr>
                <w:rFonts w:eastAsia="Times New Roman"/>
              </w:rPr>
              <w:fldChar w:fldCharType="begin"/>
            </w:r>
            <w:r w:rsidRPr="003411F2">
              <w:rPr>
                <w:rFonts w:eastAsia="Times New Roman"/>
              </w:rPr>
              <w:instrText xml:space="preserve"> HYPERLINK "http://www.corestandards.org/ELA-Literacy/W/9-10/6/" </w:instrText>
            </w:r>
            <w:r w:rsidRPr="003411F2">
              <w:rPr>
                <w:rFonts w:eastAsia="Times New Roman"/>
              </w:rPr>
              <w:fldChar w:fldCharType="separate"/>
            </w:r>
            <w:r w:rsidRPr="003411F2">
              <w:rPr>
                <w:rStyle w:val="Hyperlink"/>
                <w:rFonts w:eastAsia="Times New Roman"/>
              </w:rPr>
              <w:t>CCSS.ELA-LITERACY.W.9-10.6</w:t>
            </w:r>
            <w:r w:rsidRPr="003411F2">
              <w:rPr>
                <w:rFonts w:eastAsia="Times New Roman"/>
              </w:rPr>
              <w:fldChar w:fldCharType="end"/>
            </w:r>
            <w:bookmarkEnd w:id="63"/>
            <w:r w:rsidRPr="003411F2">
              <w:rPr>
                <w:rFonts w:eastAsia="Times New Roman"/>
              </w:rPr>
              <w:br/>
              <w:t xml:space="preserve">Use technology, including the Internet, to produce, publish, and update individual or shared writing products, </w:t>
            </w:r>
            <w:r w:rsidRPr="003411F2">
              <w:rPr>
                <w:rFonts w:eastAsia="Times New Roman"/>
              </w:rPr>
              <w:lastRenderedPageBreak/>
              <w:t>taking advantage of technology's capacity to link to other information and to display information flexibly and dynamically.</w:t>
            </w:r>
          </w:p>
          <w:p w:rsidR="003411F2" w:rsidRPr="003411F2" w:rsidRDefault="003411F2" w:rsidP="00760875">
            <w:pPr>
              <w:spacing w:after="0" w:line="240" w:lineRule="auto"/>
              <w:rPr>
                <w:rFonts w:eastAsia="Times New Roman"/>
              </w:rPr>
            </w:pPr>
            <w:r w:rsidRPr="003411F2">
              <w:rPr>
                <w:rFonts w:eastAsia="Times New Roman"/>
              </w:rPr>
              <w:t>Research to Build and Present Knowledge:</w:t>
            </w:r>
          </w:p>
          <w:bookmarkStart w:id="64" w:name="CCSS.ELA-Literacy.W.9-10.7"/>
          <w:p w:rsidR="003411F2" w:rsidRPr="003411F2" w:rsidRDefault="003411F2" w:rsidP="00760875">
            <w:pPr>
              <w:spacing w:after="0" w:line="240" w:lineRule="auto"/>
              <w:rPr>
                <w:rFonts w:eastAsia="Times New Roman"/>
              </w:rPr>
            </w:pPr>
            <w:r w:rsidRPr="003411F2">
              <w:rPr>
                <w:rFonts w:eastAsia="Times New Roman"/>
              </w:rPr>
              <w:fldChar w:fldCharType="begin"/>
            </w:r>
            <w:r w:rsidRPr="003411F2">
              <w:rPr>
                <w:rFonts w:eastAsia="Times New Roman"/>
              </w:rPr>
              <w:instrText xml:space="preserve"> HYPERLINK "http://www.corestandards.org/ELA-Literacy/W/9-10/7/" </w:instrText>
            </w:r>
            <w:r w:rsidRPr="003411F2">
              <w:rPr>
                <w:rFonts w:eastAsia="Times New Roman"/>
              </w:rPr>
              <w:fldChar w:fldCharType="separate"/>
            </w:r>
            <w:r w:rsidRPr="003411F2">
              <w:rPr>
                <w:rStyle w:val="Hyperlink"/>
                <w:rFonts w:eastAsia="Times New Roman"/>
              </w:rPr>
              <w:t>CCSS.ELA-LITERACY.W.9-10.7</w:t>
            </w:r>
            <w:r w:rsidRPr="003411F2">
              <w:rPr>
                <w:rFonts w:eastAsia="Times New Roman"/>
              </w:rPr>
              <w:fldChar w:fldCharType="end"/>
            </w:r>
            <w:bookmarkEnd w:id="64"/>
            <w:r w:rsidRPr="003411F2">
              <w:rPr>
                <w:rFonts w:eastAsia="Times New Roman"/>
              </w:rPr>
              <w:br/>
              <w:t>Conduct short as well as more sustained research projects to answer a question (including a self-generated question) or solve a problem; narrow or broaden the inquiry when appropriate; synthesize multiple sources on the subject, demonstrating understanding of the subject under investigation.</w:t>
            </w:r>
          </w:p>
          <w:bookmarkStart w:id="65" w:name="CCSS.ELA-Literacy.W.9-10.9"/>
          <w:p w:rsidR="003411F2" w:rsidRPr="003411F2" w:rsidRDefault="003411F2" w:rsidP="00760875">
            <w:pPr>
              <w:spacing w:after="0" w:line="240" w:lineRule="auto"/>
              <w:rPr>
                <w:rFonts w:eastAsia="Times New Roman"/>
              </w:rPr>
            </w:pPr>
            <w:r w:rsidRPr="003411F2">
              <w:rPr>
                <w:rFonts w:eastAsia="Times New Roman"/>
              </w:rPr>
              <w:fldChar w:fldCharType="begin"/>
            </w:r>
            <w:r w:rsidRPr="003411F2">
              <w:rPr>
                <w:rFonts w:eastAsia="Times New Roman"/>
              </w:rPr>
              <w:instrText xml:space="preserve"> HYPERLINK "http://www.corestandards.org/ELA-Literacy/W/9-10/9/" </w:instrText>
            </w:r>
            <w:r w:rsidRPr="003411F2">
              <w:rPr>
                <w:rFonts w:eastAsia="Times New Roman"/>
              </w:rPr>
              <w:fldChar w:fldCharType="separate"/>
            </w:r>
            <w:r w:rsidRPr="003411F2">
              <w:rPr>
                <w:rStyle w:val="Hyperlink"/>
                <w:rFonts w:eastAsia="Times New Roman"/>
              </w:rPr>
              <w:t>CCSS.ELA-LITERACY.W.9-10.9</w:t>
            </w:r>
            <w:r w:rsidRPr="003411F2">
              <w:rPr>
                <w:rFonts w:eastAsia="Times New Roman"/>
              </w:rPr>
              <w:fldChar w:fldCharType="end"/>
            </w:r>
            <w:bookmarkEnd w:id="65"/>
            <w:r w:rsidRPr="003411F2">
              <w:rPr>
                <w:rFonts w:eastAsia="Times New Roman"/>
              </w:rPr>
              <w:br/>
              <w:t>Draw evidence from literary or informational texts to support analysis, reflection, and research.</w:t>
            </w:r>
          </w:p>
          <w:bookmarkStart w:id="66" w:name="CCSS.ELA-Literacy.W.9-10.9.b"/>
          <w:p w:rsidR="003411F2" w:rsidRPr="003411F2" w:rsidRDefault="003411F2" w:rsidP="00760875">
            <w:pPr>
              <w:spacing w:after="0" w:line="240" w:lineRule="auto"/>
              <w:rPr>
                <w:rFonts w:eastAsia="Times New Roman"/>
              </w:rPr>
            </w:pPr>
            <w:r w:rsidRPr="003411F2">
              <w:rPr>
                <w:rFonts w:eastAsia="Times New Roman"/>
              </w:rPr>
              <w:fldChar w:fldCharType="begin"/>
            </w:r>
            <w:r w:rsidRPr="003411F2">
              <w:rPr>
                <w:rFonts w:eastAsia="Times New Roman"/>
              </w:rPr>
              <w:instrText xml:space="preserve"> HYPERLINK "http://www.corestandards.org/ELA-Literacy/W/9-10/9/b/" </w:instrText>
            </w:r>
            <w:r w:rsidRPr="003411F2">
              <w:rPr>
                <w:rFonts w:eastAsia="Times New Roman"/>
              </w:rPr>
              <w:fldChar w:fldCharType="separate"/>
            </w:r>
            <w:r w:rsidRPr="003411F2">
              <w:rPr>
                <w:rStyle w:val="Hyperlink"/>
                <w:rFonts w:eastAsia="Times New Roman"/>
              </w:rPr>
              <w:t>CCSS.ELA-LITERACY.W.9-10.9.B</w:t>
            </w:r>
            <w:r w:rsidRPr="003411F2">
              <w:rPr>
                <w:rFonts w:eastAsia="Times New Roman"/>
              </w:rPr>
              <w:fldChar w:fldCharType="end"/>
            </w:r>
            <w:bookmarkEnd w:id="66"/>
            <w:r w:rsidRPr="003411F2">
              <w:rPr>
                <w:rFonts w:eastAsia="Times New Roman"/>
              </w:rPr>
              <w:br/>
              <w:t>Apply </w:t>
            </w:r>
            <w:r w:rsidRPr="003411F2">
              <w:rPr>
                <w:rFonts w:eastAsia="Times New Roman"/>
                <w:i/>
                <w:iCs/>
              </w:rPr>
              <w:t>grades 9-10 Reading standards</w:t>
            </w:r>
            <w:r w:rsidRPr="003411F2">
              <w:rPr>
                <w:rFonts w:eastAsia="Times New Roman"/>
              </w:rPr>
              <w:t> to literary nonfiction (e.g., "Delineate and evaluate the argument and specific claims in a text, assessing whether the reasoning is valid and the evidence is relevant and sufficient; identify false statements and fallacious reasoning").</w:t>
            </w:r>
          </w:p>
          <w:p w:rsidR="003411F2" w:rsidRPr="003411F2" w:rsidRDefault="003411F2" w:rsidP="00760875">
            <w:pPr>
              <w:spacing w:after="0" w:line="240" w:lineRule="auto"/>
              <w:rPr>
                <w:rFonts w:eastAsia="Times New Roman"/>
              </w:rPr>
            </w:pPr>
            <w:r w:rsidRPr="003411F2">
              <w:rPr>
                <w:rFonts w:eastAsia="Times New Roman"/>
              </w:rPr>
              <w:t>Range of Writing:</w:t>
            </w:r>
          </w:p>
          <w:p w:rsidR="003411F2" w:rsidRPr="003411F2" w:rsidRDefault="003411F2" w:rsidP="00760875">
            <w:pPr>
              <w:spacing w:after="0" w:line="240" w:lineRule="auto"/>
              <w:rPr>
                <w:rFonts w:eastAsia="Times New Roman"/>
              </w:rPr>
            </w:pPr>
            <w:bookmarkStart w:id="67" w:name="CCSS.ELA-Literacy.W.9-10.10"/>
            <w:r w:rsidRPr="003411F2">
              <w:rPr>
                <w:rFonts w:eastAsia="Times New Roman"/>
              </w:rPr>
              <w:t>CCSS.ELA-LITERACY.W.9-10.10</w:t>
            </w:r>
            <w:bookmarkEnd w:id="67"/>
            <w:r w:rsidRPr="003411F2">
              <w:rPr>
                <w:rFonts w:eastAsia="Times New Roman"/>
              </w:rPr>
              <w:br/>
              <w:t>Write routinely over extended time frames (time for research, reflection, and revision) and shorter time frames (a single sitting or a day or two) for a range of tasks, purposes, and audiences.</w:t>
            </w:r>
          </w:p>
          <w:p w:rsidR="003411F2" w:rsidRPr="003411F2" w:rsidRDefault="003411F2" w:rsidP="00760875">
            <w:pPr>
              <w:spacing w:after="0" w:line="240" w:lineRule="auto"/>
              <w:rPr>
                <w:rFonts w:eastAsia="Times New Roman"/>
              </w:rPr>
            </w:pPr>
            <w:r w:rsidRPr="003411F2">
              <w:rPr>
                <w:rFonts w:eastAsia="Times New Roman"/>
              </w:rPr>
              <w:t>Comprehension and Collaboration:</w:t>
            </w:r>
          </w:p>
          <w:bookmarkStart w:id="68" w:name="CCSS.ELA-Literacy.SL.9-10.1"/>
          <w:p w:rsidR="003411F2" w:rsidRPr="003411F2" w:rsidRDefault="003411F2" w:rsidP="00760875">
            <w:pPr>
              <w:spacing w:after="0" w:line="240" w:lineRule="auto"/>
              <w:rPr>
                <w:rFonts w:eastAsia="Times New Roman"/>
              </w:rPr>
            </w:pPr>
            <w:r w:rsidRPr="003411F2">
              <w:rPr>
                <w:rFonts w:eastAsia="Times New Roman"/>
              </w:rPr>
              <w:fldChar w:fldCharType="begin"/>
            </w:r>
            <w:r w:rsidRPr="003411F2">
              <w:rPr>
                <w:rFonts w:eastAsia="Times New Roman"/>
              </w:rPr>
              <w:instrText xml:space="preserve"> HYPERLINK "http://www.corestandards.org/ELA-Literacy/SL/9-10/1/" </w:instrText>
            </w:r>
            <w:r w:rsidRPr="003411F2">
              <w:rPr>
                <w:rFonts w:eastAsia="Times New Roman"/>
              </w:rPr>
              <w:fldChar w:fldCharType="separate"/>
            </w:r>
            <w:r w:rsidRPr="003411F2">
              <w:rPr>
                <w:rStyle w:val="Hyperlink"/>
                <w:rFonts w:eastAsia="Times New Roman"/>
              </w:rPr>
              <w:t>CCSS.ELA-LITERACY.SL.9-10.1</w:t>
            </w:r>
            <w:r w:rsidRPr="003411F2">
              <w:rPr>
                <w:rFonts w:eastAsia="Times New Roman"/>
              </w:rPr>
              <w:fldChar w:fldCharType="end"/>
            </w:r>
            <w:bookmarkEnd w:id="68"/>
            <w:r w:rsidRPr="003411F2">
              <w:rPr>
                <w:rFonts w:eastAsia="Times New Roman"/>
              </w:rPr>
              <w:br/>
              <w:t>Initiate and participate effectively in a range of collaborative discussions (one-on-one, in groups, and teacher-led) with diverse partners on grades 9-10 topics, texts, and issues, building on others' ideas and expressing their own clearly and persuasively.</w:t>
            </w:r>
          </w:p>
          <w:bookmarkStart w:id="69" w:name="CCSS.ELA-Literacy.SL.9-10.1.a"/>
          <w:p w:rsidR="003411F2" w:rsidRPr="003411F2" w:rsidRDefault="003411F2" w:rsidP="00760875">
            <w:pPr>
              <w:spacing w:after="0" w:line="240" w:lineRule="auto"/>
              <w:rPr>
                <w:rFonts w:eastAsia="Times New Roman"/>
              </w:rPr>
            </w:pPr>
            <w:r w:rsidRPr="003411F2">
              <w:rPr>
                <w:rFonts w:eastAsia="Times New Roman"/>
              </w:rPr>
              <w:fldChar w:fldCharType="begin"/>
            </w:r>
            <w:r w:rsidRPr="003411F2">
              <w:rPr>
                <w:rFonts w:eastAsia="Times New Roman"/>
              </w:rPr>
              <w:instrText xml:space="preserve"> HYPERLINK "http://www.corestandards.org/ELA-Literacy/SL/9-10/1/a/" </w:instrText>
            </w:r>
            <w:r w:rsidRPr="003411F2">
              <w:rPr>
                <w:rFonts w:eastAsia="Times New Roman"/>
              </w:rPr>
              <w:fldChar w:fldCharType="separate"/>
            </w:r>
            <w:r w:rsidRPr="003411F2">
              <w:rPr>
                <w:rStyle w:val="Hyperlink"/>
                <w:rFonts w:eastAsia="Times New Roman"/>
              </w:rPr>
              <w:t>CCSS.ELA-LITERACY.SL.9-10.1.A</w:t>
            </w:r>
            <w:r w:rsidRPr="003411F2">
              <w:rPr>
                <w:rFonts w:eastAsia="Times New Roman"/>
              </w:rPr>
              <w:fldChar w:fldCharType="end"/>
            </w:r>
            <w:bookmarkEnd w:id="69"/>
            <w:r w:rsidRPr="003411F2">
              <w:rPr>
                <w:rFonts w:eastAsia="Times New Roman"/>
              </w:rPr>
              <w:br/>
              <w:t xml:space="preserve">Come to discussions </w:t>
            </w:r>
            <w:proofErr w:type="gramStart"/>
            <w:r w:rsidRPr="003411F2">
              <w:rPr>
                <w:rFonts w:eastAsia="Times New Roman"/>
              </w:rPr>
              <w:t>prepared,</w:t>
            </w:r>
            <w:proofErr w:type="gramEnd"/>
            <w:r w:rsidRPr="003411F2">
              <w:rPr>
                <w:rFonts w:eastAsia="Times New Roman"/>
              </w:rPr>
              <w:t xml:space="preserve"> having read and researched material under study; explicitly draw on that preparation by referring to evidence from texts and other research on the topic or issue to stimulate a thoughtful, well-reasoned exchange of ideas.</w:t>
            </w:r>
          </w:p>
          <w:bookmarkStart w:id="70" w:name="CCSS.ELA-Literacy.SL.9-10.1.b"/>
          <w:p w:rsidR="003411F2" w:rsidRPr="003411F2" w:rsidRDefault="003411F2" w:rsidP="00760875">
            <w:pPr>
              <w:spacing w:after="0" w:line="240" w:lineRule="auto"/>
              <w:rPr>
                <w:rFonts w:eastAsia="Times New Roman"/>
              </w:rPr>
            </w:pPr>
            <w:r w:rsidRPr="003411F2">
              <w:rPr>
                <w:rFonts w:eastAsia="Times New Roman"/>
              </w:rPr>
              <w:fldChar w:fldCharType="begin"/>
            </w:r>
            <w:r w:rsidRPr="003411F2">
              <w:rPr>
                <w:rFonts w:eastAsia="Times New Roman"/>
              </w:rPr>
              <w:instrText xml:space="preserve"> HYPERLINK "http://www.corestandards.org/ELA-Literacy/SL/9-10/1/b/" </w:instrText>
            </w:r>
            <w:r w:rsidRPr="003411F2">
              <w:rPr>
                <w:rFonts w:eastAsia="Times New Roman"/>
              </w:rPr>
              <w:fldChar w:fldCharType="separate"/>
            </w:r>
            <w:r w:rsidRPr="003411F2">
              <w:rPr>
                <w:rStyle w:val="Hyperlink"/>
                <w:rFonts w:eastAsia="Times New Roman"/>
              </w:rPr>
              <w:t>CCSS.ELA-LITERACY.SL.9-10.1.B</w:t>
            </w:r>
            <w:r w:rsidRPr="003411F2">
              <w:rPr>
                <w:rFonts w:eastAsia="Times New Roman"/>
              </w:rPr>
              <w:fldChar w:fldCharType="end"/>
            </w:r>
            <w:bookmarkEnd w:id="70"/>
            <w:r w:rsidRPr="003411F2">
              <w:rPr>
                <w:rFonts w:eastAsia="Times New Roman"/>
              </w:rPr>
              <w:br/>
              <w:t xml:space="preserve">Work with peers to set rules for collegial discussions and decision-making (e.g., informal consensus, taking votes on key issues, </w:t>
            </w:r>
            <w:proofErr w:type="gramStart"/>
            <w:r w:rsidRPr="003411F2">
              <w:rPr>
                <w:rFonts w:eastAsia="Times New Roman"/>
              </w:rPr>
              <w:t>presentation</w:t>
            </w:r>
            <w:proofErr w:type="gramEnd"/>
            <w:r w:rsidRPr="003411F2">
              <w:rPr>
                <w:rFonts w:eastAsia="Times New Roman"/>
              </w:rPr>
              <w:t xml:space="preserve"> of alternate views), clear goals and deadlines, and individual roles as needed.</w:t>
            </w:r>
          </w:p>
          <w:bookmarkStart w:id="71" w:name="CCSS.ELA-Literacy.SL.9-10.1.c"/>
          <w:p w:rsidR="003411F2" w:rsidRPr="003411F2" w:rsidRDefault="003411F2" w:rsidP="00760875">
            <w:pPr>
              <w:spacing w:after="0" w:line="240" w:lineRule="auto"/>
              <w:rPr>
                <w:rFonts w:eastAsia="Times New Roman"/>
              </w:rPr>
            </w:pPr>
            <w:r w:rsidRPr="003411F2">
              <w:rPr>
                <w:rFonts w:eastAsia="Times New Roman"/>
              </w:rPr>
              <w:fldChar w:fldCharType="begin"/>
            </w:r>
            <w:r w:rsidRPr="003411F2">
              <w:rPr>
                <w:rFonts w:eastAsia="Times New Roman"/>
              </w:rPr>
              <w:instrText xml:space="preserve"> HYPERLINK "http://www.corestandards.org/ELA-Literacy/SL/9-10/1/c/" </w:instrText>
            </w:r>
            <w:r w:rsidRPr="003411F2">
              <w:rPr>
                <w:rFonts w:eastAsia="Times New Roman"/>
              </w:rPr>
              <w:fldChar w:fldCharType="separate"/>
            </w:r>
            <w:r w:rsidRPr="003411F2">
              <w:rPr>
                <w:rStyle w:val="Hyperlink"/>
                <w:rFonts w:eastAsia="Times New Roman"/>
              </w:rPr>
              <w:t>CCSS.ELA-LITERACY.SL.9-10.1.C</w:t>
            </w:r>
            <w:r w:rsidRPr="003411F2">
              <w:rPr>
                <w:rFonts w:eastAsia="Times New Roman"/>
              </w:rPr>
              <w:fldChar w:fldCharType="end"/>
            </w:r>
            <w:bookmarkEnd w:id="71"/>
            <w:r w:rsidRPr="003411F2">
              <w:rPr>
                <w:rFonts w:eastAsia="Times New Roman"/>
              </w:rPr>
              <w:br/>
              <w:t>Propel conversations by posing and responding to questions that relate the current discussion to broader themes or larger ideas; actively incorporate others into the discussion; and clarify, verify, or challenge ideas and conclusions.</w:t>
            </w:r>
          </w:p>
          <w:bookmarkStart w:id="72" w:name="CCSS.ELA-Literacy.SL.9-10.1.d"/>
          <w:p w:rsidR="003411F2" w:rsidRPr="003411F2" w:rsidRDefault="003411F2" w:rsidP="00760875">
            <w:pPr>
              <w:spacing w:after="0" w:line="240" w:lineRule="auto"/>
              <w:rPr>
                <w:rFonts w:eastAsia="Times New Roman"/>
              </w:rPr>
            </w:pPr>
            <w:r w:rsidRPr="003411F2">
              <w:rPr>
                <w:rFonts w:eastAsia="Times New Roman"/>
              </w:rPr>
              <w:fldChar w:fldCharType="begin"/>
            </w:r>
            <w:r w:rsidRPr="003411F2">
              <w:rPr>
                <w:rFonts w:eastAsia="Times New Roman"/>
              </w:rPr>
              <w:instrText xml:space="preserve"> HYPERLINK "http://www.corestandards.org/ELA-Literacy/SL/9-10/1/d/" </w:instrText>
            </w:r>
            <w:r w:rsidRPr="003411F2">
              <w:rPr>
                <w:rFonts w:eastAsia="Times New Roman"/>
              </w:rPr>
              <w:fldChar w:fldCharType="separate"/>
            </w:r>
            <w:r w:rsidRPr="003411F2">
              <w:rPr>
                <w:rStyle w:val="Hyperlink"/>
                <w:rFonts w:eastAsia="Times New Roman"/>
              </w:rPr>
              <w:t>CCSS.ELA-LITERACY.SL.9-10.1.D</w:t>
            </w:r>
            <w:r w:rsidRPr="003411F2">
              <w:rPr>
                <w:rFonts w:eastAsia="Times New Roman"/>
              </w:rPr>
              <w:fldChar w:fldCharType="end"/>
            </w:r>
            <w:bookmarkEnd w:id="72"/>
            <w:r w:rsidRPr="003411F2">
              <w:rPr>
                <w:rFonts w:eastAsia="Times New Roman"/>
              </w:rPr>
              <w:br/>
              <w:t>Respond thoughtfully to diverse perspectives, summarize points of agreement and disagreement, and, when warranted, qualify or justify their own views and understanding and make new connections in light of the evidence and reasoning presented.</w:t>
            </w:r>
          </w:p>
          <w:bookmarkStart w:id="73" w:name="CCSS.ELA-Literacy.SL.9-10.2"/>
          <w:p w:rsidR="003411F2" w:rsidRPr="003411F2" w:rsidRDefault="003411F2" w:rsidP="00760875">
            <w:pPr>
              <w:spacing w:after="0" w:line="240" w:lineRule="auto"/>
              <w:rPr>
                <w:rFonts w:eastAsia="Times New Roman"/>
              </w:rPr>
            </w:pPr>
            <w:r w:rsidRPr="003411F2">
              <w:rPr>
                <w:rFonts w:eastAsia="Times New Roman"/>
              </w:rPr>
              <w:fldChar w:fldCharType="begin"/>
            </w:r>
            <w:r w:rsidRPr="003411F2">
              <w:rPr>
                <w:rFonts w:eastAsia="Times New Roman"/>
              </w:rPr>
              <w:instrText xml:space="preserve"> HYPERLINK "http://www.corestandards.org/ELA-Literacy/SL/9-10/2/" </w:instrText>
            </w:r>
            <w:r w:rsidRPr="003411F2">
              <w:rPr>
                <w:rFonts w:eastAsia="Times New Roman"/>
              </w:rPr>
              <w:fldChar w:fldCharType="separate"/>
            </w:r>
            <w:r w:rsidRPr="003411F2">
              <w:rPr>
                <w:rStyle w:val="Hyperlink"/>
                <w:rFonts w:eastAsia="Times New Roman"/>
              </w:rPr>
              <w:t>CCSS.ELA-LITERACY.SL.9-10.2</w:t>
            </w:r>
            <w:r w:rsidRPr="003411F2">
              <w:rPr>
                <w:rFonts w:eastAsia="Times New Roman"/>
              </w:rPr>
              <w:fldChar w:fldCharType="end"/>
            </w:r>
            <w:bookmarkEnd w:id="73"/>
            <w:r w:rsidRPr="003411F2">
              <w:rPr>
                <w:rFonts w:eastAsia="Times New Roman"/>
              </w:rPr>
              <w:br/>
              <w:t>Integrate multiple sources of information presented in diverse media or formats (e.g., visually, quantitatively, orally) evaluating the credibility and accuracy of each source.</w:t>
            </w:r>
          </w:p>
          <w:bookmarkStart w:id="74" w:name="CCSS.ELA-Literacy.SL.9-10.3"/>
          <w:p w:rsidR="003411F2" w:rsidRPr="003411F2" w:rsidRDefault="003411F2" w:rsidP="00760875">
            <w:pPr>
              <w:spacing w:after="0" w:line="240" w:lineRule="auto"/>
              <w:rPr>
                <w:rFonts w:eastAsia="Times New Roman"/>
              </w:rPr>
            </w:pPr>
            <w:r w:rsidRPr="003411F2">
              <w:rPr>
                <w:rFonts w:eastAsia="Times New Roman"/>
              </w:rPr>
              <w:fldChar w:fldCharType="begin"/>
            </w:r>
            <w:r w:rsidRPr="003411F2">
              <w:rPr>
                <w:rFonts w:eastAsia="Times New Roman"/>
              </w:rPr>
              <w:instrText xml:space="preserve"> HYPERLINK "http://www.corestandards.org/ELA-Literacy/SL/9-10/3/" </w:instrText>
            </w:r>
            <w:r w:rsidRPr="003411F2">
              <w:rPr>
                <w:rFonts w:eastAsia="Times New Roman"/>
              </w:rPr>
              <w:fldChar w:fldCharType="separate"/>
            </w:r>
            <w:r w:rsidRPr="003411F2">
              <w:rPr>
                <w:rStyle w:val="Hyperlink"/>
                <w:rFonts w:eastAsia="Times New Roman"/>
              </w:rPr>
              <w:t>CCSS.ELA-LITERACY.SL.9-10.3</w:t>
            </w:r>
            <w:r w:rsidRPr="003411F2">
              <w:rPr>
                <w:rFonts w:eastAsia="Times New Roman"/>
              </w:rPr>
              <w:fldChar w:fldCharType="end"/>
            </w:r>
            <w:bookmarkEnd w:id="74"/>
            <w:r w:rsidRPr="003411F2">
              <w:rPr>
                <w:rFonts w:eastAsia="Times New Roman"/>
              </w:rPr>
              <w:br/>
              <w:t>Evaluate a speaker's point of view, reasoning, and use of evidence and rhetoric, identifying any fallacious reasoning or exaggerated or distorted evidence.</w:t>
            </w:r>
          </w:p>
          <w:p w:rsidR="003411F2" w:rsidRPr="003411F2" w:rsidRDefault="003411F2" w:rsidP="00760875">
            <w:pPr>
              <w:spacing w:after="0" w:line="240" w:lineRule="auto"/>
              <w:rPr>
                <w:rFonts w:eastAsia="Times New Roman"/>
              </w:rPr>
            </w:pPr>
            <w:r w:rsidRPr="003411F2">
              <w:rPr>
                <w:rFonts w:eastAsia="Times New Roman"/>
              </w:rPr>
              <w:t>Presentation of Knowledge and Ideas:</w:t>
            </w:r>
          </w:p>
          <w:bookmarkStart w:id="75" w:name="CCSS.ELA-Literacy.SL.9-10.4"/>
          <w:p w:rsidR="003411F2" w:rsidRPr="003411F2" w:rsidRDefault="003411F2" w:rsidP="00760875">
            <w:pPr>
              <w:spacing w:after="0" w:line="240" w:lineRule="auto"/>
              <w:rPr>
                <w:rFonts w:eastAsia="Times New Roman"/>
              </w:rPr>
            </w:pPr>
            <w:r w:rsidRPr="003411F2">
              <w:rPr>
                <w:rFonts w:eastAsia="Times New Roman"/>
              </w:rPr>
              <w:fldChar w:fldCharType="begin"/>
            </w:r>
            <w:r w:rsidRPr="003411F2">
              <w:rPr>
                <w:rFonts w:eastAsia="Times New Roman"/>
              </w:rPr>
              <w:instrText xml:space="preserve"> HYPERLINK "http://www.corestandards.org/ELA-Literacy/SL/9-10/4/" </w:instrText>
            </w:r>
            <w:r w:rsidRPr="003411F2">
              <w:rPr>
                <w:rFonts w:eastAsia="Times New Roman"/>
              </w:rPr>
              <w:fldChar w:fldCharType="separate"/>
            </w:r>
            <w:r w:rsidRPr="003411F2">
              <w:rPr>
                <w:rStyle w:val="Hyperlink"/>
                <w:rFonts w:eastAsia="Times New Roman"/>
              </w:rPr>
              <w:t>CCSS.ELA-LITERACY.SL.9-10.4</w:t>
            </w:r>
            <w:r w:rsidRPr="003411F2">
              <w:rPr>
                <w:rFonts w:eastAsia="Times New Roman"/>
              </w:rPr>
              <w:fldChar w:fldCharType="end"/>
            </w:r>
            <w:bookmarkEnd w:id="75"/>
            <w:r w:rsidRPr="003411F2">
              <w:rPr>
                <w:rFonts w:eastAsia="Times New Roman"/>
              </w:rPr>
              <w:br/>
              <w:t>Present information, findings, and supporting evidence clearly, concisely, and logically such that listeners can follow the line of reasoning and the organization, development, substance, and style are appropriate to purpose, audience, and task.</w:t>
            </w:r>
          </w:p>
          <w:bookmarkStart w:id="76" w:name="CCSS.ELA-Literacy.SL.9-10.5"/>
          <w:p w:rsidR="003411F2" w:rsidRPr="003411F2" w:rsidRDefault="003411F2" w:rsidP="00760875">
            <w:pPr>
              <w:spacing w:after="0" w:line="240" w:lineRule="auto"/>
              <w:rPr>
                <w:rFonts w:eastAsia="Times New Roman"/>
              </w:rPr>
            </w:pPr>
            <w:r w:rsidRPr="003411F2">
              <w:rPr>
                <w:rFonts w:eastAsia="Times New Roman"/>
              </w:rPr>
              <w:fldChar w:fldCharType="begin"/>
            </w:r>
            <w:r w:rsidRPr="003411F2">
              <w:rPr>
                <w:rFonts w:eastAsia="Times New Roman"/>
              </w:rPr>
              <w:instrText xml:space="preserve"> HYPERLINK "http://www.corestandards.org/ELA-Literacy/SL/9-10/5/" </w:instrText>
            </w:r>
            <w:r w:rsidRPr="003411F2">
              <w:rPr>
                <w:rFonts w:eastAsia="Times New Roman"/>
              </w:rPr>
              <w:fldChar w:fldCharType="separate"/>
            </w:r>
            <w:r w:rsidRPr="003411F2">
              <w:rPr>
                <w:rStyle w:val="Hyperlink"/>
                <w:rFonts w:eastAsia="Times New Roman"/>
              </w:rPr>
              <w:t>CCSS.ELA-LITERACY.SL.9-10.5</w:t>
            </w:r>
            <w:r w:rsidRPr="003411F2">
              <w:rPr>
                <w:rFonts w:eastAsia="Times New Roman"/>
              </w:rPr>
              <w:fldChar w:fldCharType="end"/>
            </w:r>
            <w:bookmarkEnd w:id="76"/>
            <w:r w:rsidRPr="003411F2">
              <w:rPr>
                <w:rFonts w:eastAsia="Times New Roman"/>
              </w:rPr>
              <w:br/>
            </w:r>
            <w:r w:rsidRPr="003411F2">
              <w:rPr>
                <w:rFonts w:eastAsia="Times New Roman"/>
              </w:rPr>
              <w:lastRenderedPageBreak/>
              <w:t>Make strategic use of digital media (e.g., textual, graphical, audio, visual, and interactive elements) in presentations to enhance understanding of findings, reasoning, and evidence and to add interest.</w:t>
            </w:r>
          </w:p>
          <w:bookmarkStart w:id="77" w:name="CCSS.ELA-Literacy.L.9-10.1"/>
          <w:p w:rsidR="003411F2" w:rsidRPr="003411F2" w:rsidRDefault="003411F2" w:rsidP="00760875">
            <w:pPr>
              <w:spacing w:after="0" w:line="240" w:lineRule="auto"/>
              <w:rPr>
                <w:rFonts w:eastAsia="Times New Roman"/>
              </w:rPr>
            </w:pPr>
            <w:r w:rsidRPr="003411F2">
              <w:rPr>
                <w:rFonts w:eastAsia="Times New Roman"/>
              </w:rPr>
              <w:fldChar w:fldCharType="begin"/>
            </w:r>
            <w:r w:rsidRPr="003411F2">
              <w:rPr>
                <w:rFonts w:eastAsia="Times New Roman"/>
              </w:rPr>
              <w:instrText xml:space="preserve"> HYPERLINK "http://www.corestandards.org/ELA-Literacy/L/9-10/1/" </w:instrText>
            </w:r>
            <w:r w:rsidRPr="003411F2">
              <w:rPr>
                <w:rFonts w:eastAsia="Times New Roman"/>
              </w:rPr>
              <w:fldChar w:fldCharType="separate"/>
            </w:r>
            <w:r w:rsidRPr="003411F2">
              <w:rPr>
                <w:rStyle w:val="Hyperlink"/>
                <w:rFonts w:eastAsia="Times New Roman"/>
              </w:rPr>
              <w:t>CCSS.ELA-LITERACY.L.9-10.1</w:t>
            </w:r>
            <w:r w:rsidRPr="003411F2">
              <w:rPr>
                <w:rFonts w:eastAsia="Times New Roman"/>
              </w:rPr>
              <w:fldChar w:fldCharType="end"/>
            </w:r>
            <w:bookmarkEnd w:id="77"/>
            <w:r w:rsidRPr="003411F2">
              <w:rPr>
                <w:rFonts w:eastAsia="Times New Roman"/>
              </w:rPr>
              <w:br/>
              <w:t>Demonstrate command of the conventions of standard English grammar and usage when writing or speaking.</w:t>
            </w:r>
          </w:p>
          <w:bookmarkStart w:id="78" w:name="CCSS.ELA-Literacy.L.9-10.1.b"/>
          <w:p w:rsidR="003411F2" w:rsidRPr="003411F2" w:rsidRDefault="003411F2" w:rsidP="00760875">
            <w:pPr>
              <w:spacing w:after="0" w:line="240" w:lineRule="auto"/>
              <w:rPr>
                <w:rFonts w:eastAsia="Times New Roman"/>
              </w:rPr>
            </w:pPr>
            <w:r w:rsidRPr="003411F2">
              <w:rPr>
                <w:rFonts w:eastAsia="Times New Roman"/>
              </w:rPr>
              <w:fldChar w:fldCharType="begin"/>
            </w:r>
            <w:r w:rsidRPr="003411F2">
              <w:rPr>
                <w:rFonts w:eastAsia="Times New Roman"/>
              </w:rPr>
              <w:instrText xml:space="preserve"> HYPERLINK "http://www.corestandards.org/ELA-Literacy/L/9-10/1/b/" </w:instrText>
            </w:r>
            <w:r w:rsidRPr="003411F2">
              <w:rPr>
                <w:rFonts w:eastAsia="Times New Roman"/>
              </w:rPr>
              <w:fldChar w:fldCharType="separate"/>
            </w:r>
            <w:r w:rsidRPr="003411F2">
              <w:rPr>
                <w:rStyle w:val="Hyperlink"/>
                <w:rFonts w:eastAsia="Times New Roman"/>
              </w:rPr>
              <w:t>CCSS.ELA-LITERACY.L.9-10.1.B</w:t>
            </w:r>
            <w:r w:rsidRPr="003411F2">
              <w:rPr>
                <w:rFonts w:eastAsia="Times New Roman"/>
              </w:rPr>
              <w:fldChar w:fldCharType="end"/>
            </w:r>
            <w:bookmarkEnd w:id="78"/>
            <w:r w:rsidRPr="003411F2">
              <w:rPr>
                <w:rFonts w:eastAsia="Times New Roman"/>
              </w:rPr>
              <w:br/>
              <w:t>Use various types of phrases (noun, verb, adjectival, adverbial, participial, prepositional, absolute) and clauses (independent, dependent; noun, relative, adverbial) to convey specific meanings and add variety and interest to writing or presentations.</w:t>
            </w:r>
          </w:p>
          <w:bookmarkStart w:id="79" w:name="CCSS.ELA-Literacy.L.9-10.2.c"/>
          <w:p w:rsidR="003411F2" w:rsidRPr="003411F2" w:rsidRDefault="003411F2" w:rsidP="00760875">
            <w:pPr>
              <w:spacing w:after="0" w:line="240" w:lineRule="auto"/>
              <w:rPr>
                <w:rFonts w:eastAsia="Times New Roman"/>
              </w:rPr>
            </w:pPr>
            <w:r w:rsidRPr="003411F2">
              <w:rPr>
                <w:rFonts w:eastAsia="Times New Roman"/>
              </w:rPr>
              <w:fldChar w:fldCharType="begin"/>
            </w:r>
            <w:r w:rsidRPr="003411F2">
              <w:rPr>
                <w:rFonts w:eastAsia="Times New Roman"/>
              </w:rPr>
              <w:instrText xml:space="preserve"> HYPERLINK "http://www.corestandards.org/ELA-Literacy/L/9-10/2/c/" </w:instrText>
            </w:r>
            <w:r w:rsidRPr="003411F2">
              <w:rPr>
                <w:rFonts w:eastAsia="Times New Roman"/>
              </w:rPr>
              <w:fldChar w:fldCharType="separate"/>
            </w:r>
            <w:r w:rsidRPr="003411F2">
              <w:rPr>
                <w:rStyle w:val="Hyperlink"/>
                <w:rFonts w:eastAsia="Times New Roman"/>
              </w:rPr>
              <w:t>CCSS.ELA-LITERACY.L.9-10.2.C</w:t>
            </w:r>
            <w:r w:rsidRPr="003411F2">
              <w:rPr>
                <w:rFonts w:eastAsia="Times New Roman"/>
              </w:rPr>
              <w:fldChar w:fldCharType="end"/>
            </w:r>
            <w:bookmarkEnd w:id="79"/>
            <w:r w:rsidRPr="003411F2">
              <w:rPr>
                <w:rFonts w:eastAsia="Times New Roman"/>
              </w:rPr>
              <w:br/>
              <w:t>Spell correctly.</w:t>
            </w:r>
          </w:p>
          <w:p w:rsidR="003411F2" w:rsidRPr="003411F2" w:rsidRDefault="003411F2" w:rsidP="00760875">
            <w:pPr>
              <w:spacing w:after="0" w:line="240" w:lineRule="auto"/>
              <w:rPr>
                <w:rFonts w:eastAsia="Times New Roman"/>
              </w:rPr>
            </w:pPr>
            <w:r w:rsidRPr="003411F2">
              <w:rPr>
                <w:rFonts w:eastAsia="Times New Roman"/>
              </w:rPr>
              <w:t>Knowledge of Language:</w:t>
            </w:r>
          </w:p>
          <w:p w:rsidR="003411F2" w:rsidRPr="003411F2" w:rsidRDefault="003411F2" w:rsidP="00760875">
            <w:pPr>
              <w:spacing w:after="0" w:line="240" w:lineRule="auto"/>
              <w:rPr>
                <w:rFonts w:eastAsia="Times New Roman"/>
              </w:rPr>
            </w:pPr>
          </w:p>
          <w:bookmarkStart w:id="80" w:name="CCSS.ELA-Literacy.L.9-10.3"/>
          <w:p w:rsidR="003411F2" w:rsidRPr="003411F2" w:rsidRDefault="003411F2" w:rsidP="00760875">
            <w:pPr>
              <w:spacing w:after="0" w:line="240" w:lineRule="auto"/>
              <w:rPr>
                <w:rFonts w:eastAsia="Times New Roman"/>
              </w:rPr>
            </w:pPr>
            <w:r w:rsidRPr="003411F2">
              <w:rPr>
                <w:rFonts w:eastAsia="Times New Roman"/>
              </w:rPr>
              <w:fldChar w:fldCharType="begin"/>
            </w:r>
            <w:r w:rsidRPr="003411F2">
              <w:rPr>
                <w:rFonts w:eastAsia="Times New Roman"/>
              </w:rPr>
              <w:instrText xml:space="preserve"> HYPERLINK "http://www.corestandards.org/ELA-Literacy/L/9-10/3/" </w:instrText>
            </w:r>
            <w:r w:rsidRPr="003411F2">
              <w:rPr>
                <w:rFonts w:eastAsia="Times New Roman"/>
              </w:rPr>
              <w:fldChar w:fldCharType="separate"/>
            </w:r>
            <w:r w:rsidRPr="003411F2">
              <w:rPr>
                <w:rStyle w:val="Hyperlink"/>
                <w:rFonts w:eastAsia="Times New Roman"/>
              </w:rPr>
              <w:t>CCSS.ELA-LITERACY.L.9-10.3</w:t>
            </w:r>
            <w:r w:rsidRPr="003411F2">
              <w:rPr>
                <w:rFonts w:eastAsia="Times New Roman"/>
              </w:rPr>
              <w:fldChar w:fldCharType="end"/>
            </w:r>
            <w:bookmarkEnd w:id="80"/>
            <w:r w:rsidRPr="003411F2">
              <w:rPr>
                <w:rFonts w:eastAsia="Times New Roman"/>
              </w:rPr>
              <w:br/>
              <w:t>Apply knowledge of language to understand how language functions in different contexts, to make effective choices for meaning or style, and to comprehend more fully when reading or listening.</w:t>
            </w:r>
          </w:p>
          <w:bookmarkStart w:id="81" w:name="CCSS.ELA-Literacy.L.9-10.3.a"/>
          <w:p w:rsidR="003411F2" w:rsidRPr="003411F2" w:rsidRDefault="003411F2" w:rsidP="00760875">
            <w:pPr>
              <w:spacing w:after="0" w:line="240" w:lineRule="auto"/>
              <w:rPr>
                <w:rFonts w:eastAsia="Times New Roman"/>
              </w:rPr>
            </w:pPr>
            <w:r w:rsidRPr="003411F2">
              <w:rPr>
                <w:rFonts w:eastAsia="Times New Roman"/>
              </w:rPr>
              <w:fldChar w:fldCharType="begin"/>
            </w:r>
            <w:r w:rsidRPr="003411F2">
              <w:rPr>
                <w:rFonts w:eastAsia="Times New Roman"/>
              </w:rPr>
              <w:instrText xml:space="preserve"> HYPERLINK "http://www.corestandards.org/ELA-Literacy/L/9-10/3/a/" </w:instrText>
            </w:r>
            <w:r w:rsidRPr="003411F2">
              <w:rPr>
                <w:rFonts w:eastAsia="Times New Roman"/>
              </w:rPr>
              <w:fldChar w:fldCharType="separate"/>
            </w:r>
            <w:r w:rsidRPr="003411F2">
              <w:rPr>
                <w:rStyle w:val="Hyperlink"/>
                <w:rFonts w:eastAsia="Times New Roman"/>
              </w:rPr>
              <w:t>CCSS.ELA-LITERACY.L.9-10.3.A</w:t>
            </w:r>
            <w:r w:rsidRPr="003411F2">
              <w:rPr>
                <w:rFonts w:eastAsia="Times New Roman"/>
              </w:rPr>
              <w:fldChar w:fldCharType="end"/>
            </w:r>
            <w:bookmarkEnd w:id="81"/>
            <w:r w:rsidRPr="003411F2">
              <w:rPr>
                <w:rFonts w:eastAsia="Times New Roman"/>
              </w:rPr>
              <w:br/>
              <w:t>Write and edit work so that it conforms to the guidelines in a style manual (e.g., </w:t>
            </w:r>
            <w:r w:rsidRPr="003411F2">
              <w:rPr>
                <w:rFonts w:eastAsia="Times New Roman"/>
                <w:i/>
                <w:iCs/>
              </w:rPr>
              <w:t>MLA Handbook</w:t>
            </w:r>
            <w:r w:rsidRPr="003411F2">
              <w:rPr>
                <w:rFonts w:eastAsia="Times New Roman"/>
              </w:rPr>
              <w:t xml:space="preserve">, </w:t>
            </w:r>
            <w:proofErr w:type="spellStart"/>
            <w:r w:rsidRPr="003411F2">
              <w:rPr>
                <w:rFonts w:eastAsia="Times New Roman"/>
              </w:rPr>
              <w:t>Turabian's</w:t>
            </w:r>
            <w:proofErr w:type="spellEnd"/>
            <w:r w:rsidRPr="003411F2">
              <w:rPr>
                <w:rFonts w:eastAsia="Times New Roman"/>
              </w:rPr>
              <w:t> </w:t>
            </w:r>
            <w:r w:rsidRPr="003411F2">
              <w:rPr>
                <w:rFonts w:eastAsia="Times New Roman"/>
                <w:i/>
                <w:iCs/>
              </w:rPr>
              <w:t>Manual for Writers</w:t>
            </w:r>
            <w:r w:rsidRPr="003411F2">
              <w:rPr>
                <w:rFonts w:eastAsia="Times New Roman"/>
              </w:rPr>
              <w:t>) appropriate for the discipline and writing type.</w:t>
            </w:r>
          </w:p>
          <w:p w:rsidR="003411F2" w:rsidRPr="003411F2" w:rsidRDefault="003411F2" w:rsidP="00760875">
            <w:pPr>
              <w:spacing w:after="0" w:line="240" w:lineRule="auto"/>
              <w:rPr>
                <w:rFonts w:eastAsia="Times New Roman"/>
              </w:rPr>
            </w:pPr>
            <w:r w:rsidRPr="003411F2">
              <w:rPr>
                <w:rFonts w:eastAsia="Times New Roman"/>
              </w:rPr>
              <w:t>Vocabulary Acquisition and Use:</w:t>
            </w:r>
          </w:p>
          <w:bookmarkStart w:id="82" w:name="CCSS.ELA-Literacy.L.9-10.4"/>
          <w:p w:rsidR="003411F2" w:rsidRPr="003411F2" w:rsidRDefault="003411F2" w:rsidP="00760875">
            <w:pPr>
              <w:spacing w:after="0" w:line="240" w:lineRule="auto"/>
              <w:rPr>
                <w:rFonts w:eastAsia="Times New Roman"/>
              </w:rPr>
            </w:pPr>
            <w:r w:rsidRPr="003411F2">
              <w:rPr>
                <w:rFonts w:eastAsia="Times New Roman"/>
              </w:rPr>
              <w:fldChar w:fldCharType="begin"/>
            </w:r>
            <w:r w:rsidRPr="003411F2">
              <w:rPr>
                <w:rFonts w:eastAsia="Times New Roman"/>
              </w:rPr>
              <w:instrText xml:space="preserve"> HYPERLINK "http://www.corestandards.org/ELA-Literacy/L/9-10/4/" </w:instrText>
            </w:r>
            <w:r w:rsidRPr="003411F2">
              <w:rPr>
                <w:rFonts w:eastAsia="Times New Roman"/>
              </w:rPr>
              <w:fldChar w:fldCharType="separate"/>
            </w:r>
            <w:r w:rsidRPr="003411F2">
              <w:rPr>
                <w:rStyle w:val="Hyperlink"/>
                <w:rFonts w:eastAsia="Times New Roman"/>
              </w:rPr>
              <w:t>CCSS.ELA-LITERACY.L.9-10.4</w:t>
            </w:r>
            <w:r w:rsidRPr="003411F2">
              <w:rPr>
                <w:rFonts w:eastAsia="Times New Roman"/>
              </w:rPr>
              <w:fldChar w:fldCharType="end"/>
            </w:r>
            <w:bookmarkEnd w:id="82"/>
            <w:r w:rsidRPr="003411F2">
              <w:rPr>
                <w:rFonts w:eastAsia="Times New Roman"/>
              </w:rPr>
              <w:br/>
              <w:t>Determine or clarify the meaning of unknown and multiple-meaning words and phrases based on </w:t>
            </w:r>
            <w:r w:rsidRPr="003411F2">
              <w:rPr>
                <w:rFonts w:eastAsia="Times New Roman"/>
                <w:i/>
                <w:iCs/>
              </w:rPr>
              <w:t>grades 9-10 reading and content</w:t>
            </w:r>
            <w:r w:rsidRPr="003411F2">
              <w:rPr>
                <w:rFonts w:eastAsia="Times New Roman"/>
              </w:rPr>
              <w:t>, choosing flexibly from a range of strategies.</w:t>
            </w:r>
          </w:p>
          <w:bookmarkStart w:id="83" w:name="CCSS.ELA-Literacy.L.9-10.4.a"/>
          <w:p w:rsidR="003411F2" w:rsidRPr="003411F2" w:rsidRDefault="003411F2" w:rsidP="00760875">
            <w:pPr>
              <w:spacing w:after="0" w:line="240" w:lineRule="auto"/>
              <w:rPr>
                <w:rFonts w:eastAsia="Times New Roman"/>
              </w:rPr>
            </w:pPr>
            <w:r w:rsidRPr="003411F2">
              <w:rPr>
                <w:rFonts w:eastAsia="Times New Roman"/>
              </w:rPr>
              <w:fldChar w:fldCharType="begin"/>
            </w:r>
            <w:r w:rsidRPr="003411F2">
              <w:rPr>
                <w:rFonts w:eastAsia="Times New Roman"/>
              </w:rPr>
              <w:instrText xml:space="preserve"> HYPERLINK "http://www.corestandards.org/ELA-Literacy/L/9-10/4/a/" </w:instrText>
            </w:r>
            <w:r w:rsidRPr="003411F2">
              <w:rPr>
                <w:rFonts w:eastAsia="Times New Roman"/>
              </w:rPr>
              <w:fldChar w:fldCharType="separate"/>
            </w:r>
            <w:r w:rsidRPr="003411F2">
              <w:rPr>
                <w:rStyle w:val="Hyperlink"/>
                <w:rFonts w:eastAsia="Times New Roman"/>
              </w:rPr>
              <w:t>CCSS.ELA-LITERACY.L.9-10.4.A</w:t>
            </w:r>
            <w:r w:rsidRPr="003411F2">
              <w:rPr>
                <w:rFonts w:eastAsia="Times New Roman"/>
              </w:rPr>
              <w:fldChar w:fldCharType="end"/>
            </w:r>
            <w:bookmarkEnd w:id="83"/>
            <w:r w:rsidRPr="003411F2">
              <w:rPr>
                <w:rFonts w:eastAsia="Times New Roman"/>
              </w:rPr>
              <w:br/>
              <w:t>Use context (e.g., the overall meaning of a sentence, paragraph, or text; a word's position or function in a sentence) as a clue to the meaning of a word or phrase.</w:t>
            </w:r>
          </w:p>
          <w:bookmarkStart w:id="84" w:name="CCSS.ELA-Literacy.L.9-10.5"/>
          <w:p w:rsidR="003411F2" w:rsidRPr="003411F2" w:rsidRDefault="003411F2" w:rsidP="00760875">
            <w:pPr>
              <w:spacing w:after="0" w:line="240" w:lineRule="auto"/>
              <w:rPr>
                <w:rFonts w:eastAsia="Times New Roman"/>
              </w:rPr>
            </w:pPr>
            <w:r w:rsidRPr="003411F2">
              <w:rPr>
                <w:rFonts w:eastAsia="Times New Roman"/>
              </w:rPr>
              <w:fldChar w:fldCharType="begin"/>
            </w:r>
            <w:r w:rsidRPr="003411F2">
              <w:rPr>
                <w:rFonts w:eastAsia="Times New Roman"/>
              </w:rPr>
              <w:instrText xml:space="preserve"> HYPERLINK "http://www.corestandards.org/ELA-Literacy/L/9-10/5/" </w:instrText>
            </w:r>
            <w:r w:rsidRPr="003411F2">
              <w:rPr>
                <w:rFonts w:eastAsia="Times New Roman"/>
              </w:rPr>
              <w:fldChar w:fldCharType="separate"/>
            </w:r>
            <w:r w:rsidRPr="003411F2">
              <w:rPr>
                <w:rStyle w:val="Hyperlink"/>
                <w:rFonts w:eastAsia="Times New Roman"/>
              </w:rPr>
              <w:t>CCSS.ELA-LITERACY.L.9-10.5</w:t>
            </w:r>
            <w:r w:rsidRPr="003411F2">
              <w:rPr>
                <w:rFonts w:eastAsia="Times New Roman"/>
              </w:rPr>
              <w:fldChar w:fldCharType="end"/>
            </w:r>
            <w:bookmarkEnd w:id="84"/>
            <w:r w:rsidRPr="003411F2">
              <w:rPr>
                <w:rFonts w:eastAsia="Times New Roman"/>
              </w:rPr>
              <w:br/>
              <w:t>Demonstrate understanding of figurative language, word relationships, and nuances in word meanings.</w:t>
            </w:r>
          </w:p>
          <w:bookmarkStart w:id="85" w:name="CCSS.ELA-Literacy.L.9-10.6"/>
          <w:p w:rsidR="003411F2" w:rsidRPr="003411F2" w:rsidRDefault="003411F2" w:rsidP="003411F2">
            <w:pPr>
              <w:spacing w:after="0" w:line="240" w:lineRule="auto"/>
              <w:jc w:val="both"/>
              <w:outlineLvl w:val="0"/>
              <w:rPr>
                <w:b/>
              </w:rPr>
            </w:pPr>
            <w:r w:rsidRPr="003411F2">
              <w:rPr>
                <w:rFonts w:eastAsia="Times New Roman"/>
              </w:rPr>
              <w:fldChar w:fldCharType="begin"/>
            </w:r>
            <w:r w:rsidRPr="003411F2">
              <w:rPr>
                <w:rFonts w:eastAsia="Times New Roman"/>
              </w:rPr>
              <w:instrText xml:space="preserve"> HYPERLINK "http://www.corestandards.org/ELA-Literacy/L/9-10/6/" </w:instrText>
            </w:r>
            <w:r w:rsidRPr="003411F2">
              <w:rPr>
                <w:rFonts w:eastAsia="Times New Roman"/>
              </w:rPr>
              <w:fldChar w:fldCharType="separate"/>
            </w:r>
            <w:r w:rsidRPr="003411F2">
              <w:rPr>
                <w:rStyle w:val="Hyperlink"/>
                <w:rFonts w:eastAsia="Times New Roman"/>
              </w:rPr>
              <w:t>CCSS.ELA-LITERACY.L.9-10.6</w:t>
            </w:r>
            <w:r w:rsidRPr="003411F2">
              <w:rPr>
                <w:rFonts w:eastAsia="Times New Roman"/>
              </w:rPr>
              <w:fldChar w:fldCharType="end"/>
            </w:r>
            <w:bookmarkEnd w:id="85"/>
            <w:r w:rsidRPr="003411F2">
              <w:rPr>
                <w:rFonts w:eastAsia="Times New Roman"/>
              </w:rPr>
              <w:br/>
              <w:t>Acquire and use accurately general academic and domain-specific words and phrases, sufficient for reading, writing, speaking, and listening at the college and career readiness level; demonstrate independence in gathering vocabulary knowledge when considering a word or phrase important to comprehension or expression.</w:t>
            </w:r>
          </w:p>
        </w:tc>
      </w:tr>
      <w:tr w:rsidR="003411F2" w:rsidRPr="00D45FE2" w:rsidTr="003411F2">
        <w:tc>
          <w:tcPr>
            <w:tcW w:w="5515" w:type="dxa"/>
            <w:gridSpan w:val="2"/>
            <w:tcBorders>
              <w:top w:val="single" w:sz="12" w:space="0" w:color="548DD4"/>
              <w:left w:val="single" w:sz="12" w:space="0" w:color="548DD4"/>
              <w:bottom w:val="single" w:sz="12" w:space="0" w:color="548DD4"/>
              <w:right w:val="single" w:sz="12" w:space="0" w:color="8DB3E2"/>
            </w:tcBorders>
            <w:shd w:val="clear" w:color="auto" w:fill="DAEEF3"/>
          </w:tcPr>
          <w:p w:rsidR="003411F2" w:rsidRPr="003411F2" w:rsidRDefault="003411F2" w:rsidP="00760875">
            <w:pPr>
              <w:spacing w:after="0" w:line="240" w:lineRule="auto"/>
              <w:jc w:val="center"/>
              <w:outlineLvl w:val="0"/>
              <w:rPr>
                <w:b/>
              </w:rPr>
            </w:pPr>
            <w:r w:rsidRPr="003411F2">
              <w:rPr>
                <w:b/>
              </w:rPr>
              <w:lastRenderedPageBreak/>
              <w:t>Enduring Understandings</w:t>
            </w:r>
          </w:p>
        </w:tc>
        <w:tc>
          <w:tcPr>
            <w:tcW w:w="4860" w:type="dxa"/>
            <w:gridSpan w:val="3"/>
            <w:tcBorders>
              <w:top w:val="single" w:sz="12" w:space="0" w:color="548DD4"/>
              <w:left w:val="single" w:sz="12" w:space="0" w:color="8DB3E2"/>
              <w:bottom w:val="single" w:sz="12" w:space="0" w:color="548DD4"/>
              <w:right w:val="single" w:sz="12" w:space="0" w:color="548DD4"/>
            </w:tcBorders>
            <w:shd w:val="clear" w:color="auto" w:fill="DAEEF3"/>
          </w:tcPr>
          <w:p w:rsidR="003411F2" w:rsidRPr="003411F2" w:rsidRDefault="003411F2" w:rsidP="00760875">
            <w:pPr>
              <w:spacing w:after="0" w:line="240" w:lineRule="auto"/>
              <w:jc w:val="center"/>
              <w:outlineLvl w:val="0"/>
              <w:rPr>
                <w:b/>
              </w:rPr>
            </w:pPr>
            <w:r w:rsidRPr="003411F2">
              <w:rPr>
                <w:b/>
              </w:rPr>
              <w:t>Essential Questions</w:t>
            </w:r>
          </w:p>
        </w:tc>
      </w:tr>
      <w:tr w:rsidR="003411F2" w:rsidRPr="00D45FE2" w:rsidTr="003411F2">
        <w:tc>
          <w:tcPr>
            <w:tcW w:w="5515" w:type="dxa"/>
            <w:gridSpan w:val="2"/>
            <w:tcBorders>
              <w:top w:val="single" w:sz="12" w:space="0" w:color="548DD4"/>
              <w:left w:val="single" w:sz="12" w:space="0" w:color="548DD4"/>
              <w:bottom w:val="single" w:sz="12" w:space="0" w:color="548DD4"/>
              <w:right w:val="single" w:sz="12" w:space="0" w:color="8DB3E2"/>
            </w:tcBorders>
          </w:tcPr>
          <w:p w:rsidR="003411F2" w:rsidRPr="003411F2" w:rsidRDefault="003411F2" w:rsidP="00BF5F1D">
            <w:pPr>
              <w:spacing w:after="0" w:line="240" w:lineRule="auto"/>
              <w:outlineLvl w:val="0"/>
            </w:pPr>
            <w:r w:rsidRPr="003411F2">
              <w:t>The student will understand that:</w:t>
            </w:r>
          </w:p>
          <w:p w:rsidR="003411F2" w:rsidRPr="003411F2" w:rsidRDefault="003411F2" w:rsidP="00B92127">
            <w:pPr>
              <w:numPr>
                <w:ilvl w:val="0"/>
                <w:numId w:val="3"/>
              </w:numPr>
              <w:spacing w:after="0" w:line="240" w:lineRule="auto"/>
              <w:outlineLvl w:val="0"/>
            </w:pPr>
            <w:r w:rsidRPr="003411F2">
              <w:t>Communicating in English is an asset in order to further their education and social relationships.</w:t>
            </w:r>
          </w:p>
          <w:p w:rsidR="003411F2" w:rsidRPr="003411F2" w:rsidRDefault="003411F2" w:rsidP="00B92127">
            <w:pPr>
              <w:numPr>
                <w:ilvl w:val="0"/>
                <w:numId w:val="3"/>
              </w:numPr>
              <w:spacing w:after="0" w:line="240" w:lineRule="auto"/>
              <w:outlineLvl w:val="0"/>
            </w:pPr>
            <w:r w:rsidRPr="003411F2">
              <w:t>An educated person does not base their life decisions on superstition.</w:t>
            </w:r>
          </w:p>
          <w:p w:rsidR="003411F2" w:rsidRPr="003411F2" w:rsidRDefault="003411F2" w:rsidP="00B92127">
            <w:pPr>
              <w:numPr>
                <w:ilvl w:val="0"/>
                <w:numId w:val="3"/>
              </w:numPr>
              <w:spacing w:after="0" w:line="240" w:lineRule="auto"/>
              <w:outlineLvl w:val="0"/>
            </w:pPr>
            <w:r w:rsidRPr="003411F2">
              <w:t>Healthy eating will improve their quality of life.</w:t>
            </w:r>
          </w:p>
          <w:p w:rsidR="003411F2" w:rsidRPr="003411F2" w:rsidRDefault="003411F2" w:rsidP="00B92127">
            <w:pPr>
              <w:numPr>
                <w:ilvl w:val="0"/>
                <w:numId w:val="3"/>
              </w:numPr>
              <w:spacing w:after="0" w:line="240" w:lineRule="auto"/>
              <w:outlineLvl w:val="0"/>
            </w:pPr>
            <w:r w:rsidRPr="003411F2">
              <w:t xml:space="preserve">Reading graphs and charts will benefit in interpreting visuals. </w:t>
            </w:r>
          </w:p>
          <w:p w:rsidR="003411F2" w:rsidRPr="003411F2" w:rsidRDefault="003411F2" w:rsidP="00B92127">
            <w:pPr>
              <w:numPr>
                <w:ilvl w:val="0"/>
                <w:numId w:val="3"/>
              </w:numPr>
              <w:spacing w:after="0" w:line="240" w:lineRule="auto"/>
              <w:outlineLvl w:val="0"/>
            </w:pPr>
            <w:r w:rsidRPr="003411F2">
              <w:t xml:space="preserve">The importance of using the target language in social settings. </w:t>
            </w:r>
          </w:p>
          <w:p w:rsidR="003411F2" w:rsidRPr="003411F2" w:rsidRDefault="003411F2" w:rsidP="00B92127">
            <w:pPr>
              <w:numPr>
                <w:ilvl w:val="0"/>
                <w:numId w:val="3"/>
              </w:numPr>
              <w:spacing w:after="0" w:line="240" w:lineRule="auto"/>
              <w:outlineLvl w:val="0"/>
            </w:pPr>
            <w:r w:rsidRPr="003411F2">
              <w:t>Writing persuasively is an asset in order for their voice to be heard.</w:t>
            </w:r>
          </w:p>
          <w:p w:rsidR="003411F2" w:rsidRDefault="003411F2" w:rsidP="00B92127">
            <w:pPr>
              <w:numPr>
                <w:ilvl w:val="0"/>
                <w:numId w:val="3"/>
              </w:numPr>
              <w:spacing w:after="0" w:line="240" w:lineRule="auto"/>
              <w:outlineLvl w:val="0"/>
            </w:pPr>
            <w:r w:rsidRPr="003411F2">
              <w:t>The skills acquired will help in academic as well as personal research.</w:t>
            </w:r>
          </w:p>
          <w:p w:rsidR="00A3523F" w:rsidRDefault="00A3523F" w:rsidP="00A3523F">
            <w:pPr>
              <w:spacing w:after="0" w:line="240" w:lineRule="auto"/>
              <w:outlineLvl w:val="0"/>
            </w:pPr>
          </w:p>
          <w:p w:rsidR="00A3523F" w:rsidRPr="003411F2" w:rsidRDefault="00A3523F" w:rsidP="00A3523F">
            <w:pPr>
              <w:spacing w:after="0" w:line="240" w:lineRule="auto"/>
              <w:outlineLvl w:val="0"/>
            </w:pPr>
          </w:p>
        </w:tc>
        <w:tc>
          <w:tcPr>
            <w:tcW w:w="4860" w:type="dxa"/>
            <w:gridSpan w:val="3"/>
            <w:tcBorders>
              <w:top w:val="single" w:sz="12" w:space="0" w:color="548DD4"/>
              <w:left w:val="single" w:sz="12" w:space="0" w:color="8DB3E2"/>
              <w:bottom w:val="single" w:sz="12" w:space="0" w:color="548DD4"/>
              <w:right w:val="single" w:sz="12" w:space="0" w:color="548DD4"/>
            </w:tcBorders>
          </w:tcPr>
          <w:p w:rsidR="003411F2" w:rsidRPr="003411F2" w:rsidRDefault="003411F2" w:rsidP="00B92127">
            <w:pPr>
              <w:numPr>
                <w:ilvl w:val="0"/>
                <w:numId w:val="1"/>
              </w:numPr>
              <w:spacing w:after="0" w:line="240" w:lineRule="auto"/>
              <w:ind w:left="144" w:hanging="144"/>
              <w:outlineLvl w:val="0"/>
            </w:pPr>
            <w:r w:rsidRPr="003411F2">
              <w:t>What influences how people act?</w:t>
            </w:r>
          </w:p>
          <w:p w:rsidR="003411F2" w:rsidRPr="003411F2" w:rsidRDefault="003411F2" w:rsidP="00B92127">
            <w:pPr>
              <w:numPr>
                <w:ilvl w:val="0"/>
                <w:numId w:val="1"/>
              </w:numPr>
              <w:spacing w:after="0" w:line="240" w:lineRule="auto"/>
              <w:ind w:left="144" w:hanging="144"/>
              <w:outlineLvl w:val="0"/>
            </w:pPr>
            <w:r w:rsidRPr="003411F2">
              <w:t>Why does eating in a family setting matter?</w:t>
            </w:r>
          </w:p>
          <w:p w:rsidR="003411F2" w:rsidRPr="003411F2" w:rsidRDefault="003411F2" w:rsidP="00B92127">
            <w:pPr>
              <w:numPr>
                <w:ilvl w:val="0"/>
                <w:numId w:val="1"/>
              </w:numPr>
              <w:spacing w:after="0" w:line="240" w:lineRule="auto"/>
              <w:ind w:left="144" w:hanging="144"/>
              <w:outlineLvl w:val="0"/>
            </w:pPr>
            <w:r w:rsidRPr="003411F2">
              <w:t>Do you think our society values family time?</w:t>
            </w:r>
          </w:p>
          <w:p w:rsidR="003411F2" w:rsidRPr="003411F2" w:rsidRDefault="003411F2" w:rsidP="00B92127">
            <w:pPr>
              <w:numPr>
                <w:ilvl w:val="0"/>
                <w:numId w:val="1"/>
              </w:numPr>
              <w:spacing w:after="0" w:line="240" w:lineRule="auto"/>
              <w:ind w:left="144" w:hanging="144"/>
              <w:outlineLvl w:val="0"/>
            </w:pPr>
            <w:r w:rsidRPr="003411F2">
              <w:t>Are addictive behaviors predictable? How?</w:t>
            </w:r>
          </w:p>
          <w:p w:rsidR="003411F2" w:rsidRPr="003411F2" w:rsidRDefault="003411F2" w:rsidP="00B92127">
            <w:pPr>
              <w:numPr>
                <w:ilvl w:val="0"/>
                <w:numId w:val="1"/>
              </w:numPr>
              <w:spacing w:after="0" w:line="240" w:lineRule="auto"/>
              <w:ind w:left="144" w:hanging="144"/>
              <w:outlineLvl w:val="0"/>
            </w:pPr>
            <w:r w:rsidRPr="003411F2">
              <w:t>What are some big or small challenges you have faced in the decisions you have made?</w:t>
            </w:r>
          </w:p>
          <w:p w:rsidR="003411F2" w:rsidRPr="003411F2" w:rsidRDefault="003411F2" w:rsidP="00B92127">
            <w:pPr>
              <w:numPr>
                <w:ilvl w:val="0"/>
                <w:numId w:val="1"/>
              </w:numPr>
              <w:spacing w:after="0" w:line="240" w:lineRule="auto"/>
              <w:ind w:left="144" w:hanging="144"/>
              <w:outlineLvl w:val="0"/>
            </w:pPr>
            <w:r w:rsidRPr="003411F2">
              <w:t>Of the people you have read in this unit, who would you like to be friends with? Why?</w:t>
            </w:r>
          </w:p>
          <w:p w:rsidR="003411F2" w:rsidRPr="003411F2" w:rsidRDefault="003411F2" w:rsidP="00B92127">
            <w:pPr>
              <w:numPr>
                <w:ilvl w:val="0"/>
                <w:numId w:val="1"/>
              </w:numPr>
              <w:spacing w:after="0" w:line="240" w:lineRule="auto"/>
              <w:ind w:left="144" w:hanging="144"/>
              <w:outlineLvl w:val="0"/>
            </w:pPr>
            <w:r w:rsidRPr="003411F2">
              <w:t>What qualities do you admire? Why?</w:t>
            </w:r>
          </w:p>
          <w:p w:rsidR="003411F2" w:rsidRPr="003411F2" w:rsidRDefault="003411F2" w:rsidP="00760875">
            <w:pPr>
              <w:spacing w:after="0" w:line="240" w:lineRule="auto"/>
              <w:ind w:left="144"/>
              <w:outlineLvl w:val="0"/>
            </w:pPr>
          </w:p>
        </w:tc>
      </w:tr>
      <w:tr w:rsidR="003411F2" w:rsidRPr="00D45FE2" w:rsidTr="003411F2">
        <w:tc>
          <w:tcPr>
            <w:tcW w:w="10375" w:type="dxa"/>
            <w:gridSpan w:val="5"/>
            <w:tcBorders>
              <w:top w:val="single" w:sz="12" w:space="0" w:color="548DD4"/>
              <w:left w:val="single" w:sz="12" w:space="0" w:color="548DD4"/>
              <w:bottom w:val="single" w:sz="12" w:space="0" w:color="548DD4"/>
              <w:right w:val="single" w:sz="12" w:space="0" w:color="548DD4"/>
            </w:tcBorders>
            <w:shd w:val="clear" w:color="auto" w:fill="DAEEF3"/>
          </w:tcPr>
          <w:p w:rsidR="003411F2" w:rsidRPr="003411F2" w:rsidRDefault="003411F2" w:rsidP="00760875">
            <w:pPr>
              <w:spacing w:after="0" w:line="240" w:lineRule="auto"/>
              <w:jc w:val="center"/>
              <w:outlineLvl w:val="0"/>
              <w:rPr>
                <w:b/>
              </w:rPr>
            </w:pPr>
            <w:r w:rsidRPr="003411F2">
              <w:rPr>
                <w:b/>
              </w:rPr>
              <w:lastRenderedPageBreak/>
              <w:t xml:space="preserve"> Student Objectives</w:t>
            </w:r>
          </w:p>
        </w:tc>
      </w:tr>
      <w:tr w:rsidR="003411F2" w:rsidRPr="00D45FE2" w:rsidTr="00C93370">
        <w:trPr>
          <w:trHeight w:val="3741"/>
        </w:trPr>
        <w:tc>
          <w:tcPr>
            <w:tcW w:w="10375" w:type="dxa"/>
            <w:gridSpan w:val="5"/>
            <w:tcBorders>
              <w:top w:val="single" w:sz="12" w:space="0" w:color="548DD4"/>
              <w:left w:val="single" w:sz="12" w:space="0" w:color="548DD4"/>
              <w:bottom w:val="single" w:sz="12" w:space="0" w:color="548DD4"/>
              <w:right w:val="single" w:sz="12" w:space="0" w:color="548DD4"/>
            </w:tcBorders>
            <w:shd w:val="clear" w:color="auto" w:fill="auto"/>
          </w:tcPr>
          <w:p w:rsidR="003411F2" w:rsidRPr="003411F2" w:rsidRDefault="003411F2" w:rsidP="00BF5F1D">
            <w:pPr>
              <w:spacing w:after="0" w:line="240" w:lineRule="auto"/>
              <w:outlineLvl w:val="0"/>
            </w:pPr>
            <w:r w:rsidRPr="003411F2">
              <w:t>Student will be able to:</w:t>
            </w:r>
          </w:p>
          <w:p w:rsidR="003411F2" w:rsidRPr="003411F2" w:rsidRDefault="003411F2" w:rsidP="00BF5F1D">
            <w:pPr>
              <w:numPr>
                <w:ilvl w:val="0"/>
                <w:numId w:val="1"/>
              </w:numPr>
              <w:spacing w:after="0" w:line="240" w:lineRule="auto"/>
              <w:outlineLvl w:val="0"/>
            </w:pPr>
            <w:r w:rsidRPr="003411F2">
              <w:t>Analyze character, plot and setting.</w:t>
            </w:r>
          </w:p>
          <w:p w:rsidR="003411F2" w:rsidRPr="003411F2" w:rsidRDefault="003411F2" w:rsidP="00BF5F1D">
            <w:pPr>
              <w:numPr>
                <w:ilvl w:val="0"/>
                <w:numId w:val="1"/>
              </w:numPr>
              <w:spacing w:after="0" w:line="240" w:lineRule="auto"/>
              <w:outlineLvl w:val="0"/>
            </w:pPr>
            <w:r w:rsidRPr="003411F2">
              <w:t>Analyze text features.</w:t>
            </w:r>
          </w:p>
          <w:p w:rsidR="003411F2" w:rsidRPr="003411F2" w:rsidRDefault="003411F2" w:rsidP="00BF5F1D">
            <w:pPr>
              <w:numPr>
                <w:ilvl w:val="0"/>
                <w:numId w:val="1"/>
              </w:numPr>
              <w:spacing w:after="0" w:line="240" w:lineRule="auto"/>
              <w:outlineLvl w:val="0"/>
            </w:pPr>
            <w:r w:rsidRPr="003411F2">
              <w:t>Listen actively and respectfully.</w:t>
            </w:r>
          </w:p>
          <w:p w:rsidR="003411F2" w:rsidRPr="003411F2" w:rsidRDefault="003411F2" w:rsidP="00BF5F1D">
            <w:pPr>
              <w:numPr>
                <w:ilvl w:val="0"/>
                <w:numId w:val="1"/>
              </w:numPr>
              <w:spacing w:after="0" w:line="240" w:lineRule="auto"/>
              <w:outlineLvl w:val="0"/>
            </w:pPr>
            <w:r w:rsidRPr="003411F2">
              <w:t>Compare and contrast cultures.</w:t>
            </w:r>
          </w:p>
          <w:p w:rsidR="003411F2" w:rsidRPr="003411F2" w:rsidRDefault="003411F2" w:rsidP="00BF5F1D">
            <w:pPr>
              <w:numPr>
                <w:ilvl w:val="0"/>
                <w:numId w:val="1"/>
              </w:numPr>
              <w:spacing w:after="0" w:line="240" w:lineRule="auto"/>
              <w:outlineLvl w:val="0"/>
            </w:pPr>
            <w:r w:rsidRPr="003411F2">
              <w:t>Demonstrate and rephrase language.</w:t>
            </w:r>
          </w:p>
          <w:p w:rsidR="003411F2" w:rsidRPr="003411F2" w:rsidRDefault="003411F2" w:rsidP="00BF5F1D">
            <w:pPr>
              <w:numPr>
                <w:ilvl w:val="0"/>
                <w:numId w:val="1"/>
              </w:numPr>
              <w:spacing w:after="0" w:line="240" w:lineRule="auto"/>
              <w:outlineLvl w:val="0"/>
            </w:pPr>
            <w:r w:rsidRPr="003411F2">
              <w:t>Participate in a debate.</w:t>
            </w:r>
          </w:p>
          <w:p w:rsidR="003411F2" w:rsidRPr="003411F2" w:rsidRDefault="003411F2" w:rsidP="00BF5F1D">
            <w:pPr>
              <w:numPr>
                <w:ilvl w:val="0"/>
                <w:numId w:val="1"/>
              </w:numPr>
              <w:spacing w:after="0" w:line="240" w:lineRule="auto"/>
              <w:outlineLvl w:val="0"/>
            </w:pPr>
            <w:r w:rsidRPr="003411F2">
              <w:t>Build academic vocabulary.</w:t>
            </w:r>
          </w:p>
          <w:p w:rsidR="003411F2" w:rsidRPr="003411F2" w:rsidRDefault="003411F2" w:rsidP="00BF5F1D">
            <w:pPr>
              <w:numPr>
                <w:ilvl w:val="0"/>
                <w:numId w:val="1"/>
              </w:numPr>
              <w:spacing w:after="0" w:line="240" w:lineRule="auto"/>
              <w:outlineLvl w:val="0"/>
            </w:pPr>
            <w:r w:rsidRPr="003411F2">
              <w:t>Classify words by tiers.</w:t>
            </w:r>
          </w:p>
          <w:p w:rsidR="003411F2" w:rsidRPr="003411F2" w:rsidRDefault="003411F2" w:rsidP="00BF5F1D">
            <w:pPr>
              <w:numPr>
                <w:ilvl w:val="0"/>
                <w:numId w:val="1"/>
              </w:numPr>
              <w:spacing w:after="0" w:line="240" w:lineRule="auto"/>
              <w:outlineLvl w:val="0"/>
            </w:pPr>
            <w:r w:rsidRPr="003411F2">
              <w:t>Make connections with life experiences.</w:t>
            </w:r>
          </w:p>
          <w:p w:rsidR="003411F2" w:rsidRPr="003411F2" w:rsidRDefault="003411F2" w:rsidP="00BF5F1D">
            <w:pPr>
              <w:numPr>
                <w:ilvl w:val="0"/>
                <w:numId w:val="1"/>
              </w:numPr>
              <w:spacing w:after="0" w:line="240" w:lineRule="auto"/>
              <w:outlineLvl w:val="0"/>
            </w:pPr>
            <w:r w:rsidRPr="003411F2">
              <w:t>Synthesize a text.</w:t>
            </w:r>
          </w:p>
          <w:p w:rsidR="003411F2" w:rsidRPr="003411F2" w:rsidRDefault="003411F2" w:rsidP="00BF5F1D">
            <w:pPr>
              <w:numPr>
                <w:ilvl w:val="0"/>
                <w:numId w:val="1"/>
              </w:numPr>
              <w:spacing w:after="0" w:line="240" w:lineRule="auto"/>
              <w:outlineLvl w:val="0"/>
            </w:pPr>
            <w:r w:rsidRPr="003411F2">
              <w:t>Make inferences.</w:t>
            </w:r>
          </w:p>
          <w:p w:rsidR="003411F2" w:rsidRPr="003411F2" w:rsidRDefault="003411F2" w:rsidP="00BF5F1D">
            <w:pPr>
              <w:numPr>
                <w:ilvl w:val="0"/>
                <w:numId w:val="1"/>
              </w:numPr>
              <w:spacing w:after="0" w:line="240" w:lineRule="auto"/>
              <w:outlineLvl w:val="0"/>
            </w:pPr>
            <w:r w:rsidRPr="003411F2">
              <w:t>Set a purpose.</w:t>
            </w:r>
          </w:p>
          <w:p w:rsidR="003411F2" w:rsidRPr="003411F2" w:rsidRDefault="003411F2" w:rsidP="00BF5F1D">
            <w:pPr>
              <w:numPr>
                <w:ilvl w:val="0"/>
                <w:numId w:val="1"/>
              </w:numPr>
              <w:spacing w:after="0" w:line="240" w:lineRule="auto"/>
              <w:outlineLvl w:val="0"/>
            </w:pPr>
            <w:r w:rsidRPr="003411F2">
              <w:t>Explain an experiment.</w:t>
            </w:r>
          </w:p>
          <w:p w:rsidR="003411F2" w:rsidRPr="003411F2" w:rsidRDefault="003411F2" w:rsidP="00C93370">
            <w:pPr>
              <w:numPr>
                <w:ilvl w:val="0"/>
                <w:numId w:val="1"/>
              </w:numPr>
              <w:spacing w:after="0" w:line="240" w:lineRule="auto"/>
              <w:outlineLvl w:val="0"/>
            </w:pPr>
            <w:r w:rsidRPr="003411F2">
              <w:t>Investigate a plot.</w:t>
            </w:r>
          </w:p>
          <w:p w:rsidR="003411F2" w:rsidRPr="003411F2" w:rsidRDefault="003411F2" w:rsidP="00760875">
            <w:pPr>
              <w:spacing w:after="0" w:line="240" w:lineRule="auto"/>
              <w:ind w:left="144"/>
              <w:outlineLvl w:val="0"/>
            </w:pPr>
          </w:p>
        </w:tc>
      </w:tr>
      <w:tr w:rsidR="003411F2" w:rsidRPr="00D45FE2" w:rsidTr="003411F2">
        <w:tc>
          <w:tcPr>
            <w:tcW w:w="10375" w:type="dxa"/>
            <w:gridSpan w:val="5"/>
            <w:tcBorders>
              <w:top w:val="single" w:sz="12" w:space="0" w:color="548DD4"/>
              <w:left w:val="single" w:sz="12" w:space="0" w:color="548DD4"/>
              <w:bottom w:val="single" w:sz="12" w:space="0" w:color="548DD4"/>
              <w:right w:val="single" w:sz="12" w:space="0" w:color="548DD4"/>
            </w:tcBorders>
            <w:shd w:val="clear" w:color="auto" w:fill="92CDDC"/>
          </w:tcPr>
          <w:p w:rsidR="003411F2" w:rsidRPr="003411F2" w:rsidRDefault="003411F2" w:rsidP="00760875">
            <w:pPr>
              <w:spacing w:after="0" w:line="240" w:lineRule="auto"/>
              <w:jc w:val="center"/>
              <w:outlineLvl w:val="0"/>
              <w:rPr>
                <w:rFonts w:ascii="Tahoma" w:hAnsi="Tahoma" w:cs="Tahoma"/>
                <w:b/>
              </w:rPr>
            </w:pPr>
            <w:r w:rsidRPr="003411F2">
              <w:rPr>
                <w:rFonts w:ascii="Tahoma" w:hAnsi="Tahoma" w:cs="Tahoma"/>
                <w:b/>
              </w:rPr>
              <w:t>Assessment Evidence</w:t>
            </w:r>
          </w:p>
        </w:tc>
      </w:tr>
      <w:tr w:rsidR="003411F2" w:rsidRPr="00D45FE2" w:rsidTr="003411F2">
        <w:tc>
          <w:tcPr>
            <w:tcW w:w="5515" w:type="dxa"/>
            <w:gridSpan w:val="2"/>
            <w:tcBorders>
              <w:top w:val="single" w:sz="12" w:space="0" w:color="548DD4"/>
              <w:left w:val="single" w:sz="12" w:space="0" w:color="548DD4"/>
              <w:bottom w:val="single" w:sz="12" w:space="0" w:color="548DD4"/>
              <w:right w:val="single" w:sz="12" w:space="0" w:color="548DD4"/>
            </w:tcBorders>
            <w:shd w:val="clear" w:color="auto" w:fill="DAEEF3"/>
          </w:tcPr>
          <w:p w:rsidR="003411F2" w:rsidRPr="003411F2" w:rsidRDefault="003411F2" w:rsidP="00760875">
            <w:pPr>
              <w:spacing w:after="0" w:line="240" w:lineRule="auto"/>
              <w:jc w:val="center"/>
              <w:outlineLvl w:val="0"/>
              <w:rPr>
                <w:b/>
              </w:rPr>
            </w:pPr>
            <w:r w:rsidRPr="003411F2">
              <w:rPr>
                <w:b/>
              </w:rPr>
              <w:t>Formative Assessment(s)</w:t>
            </w:r>
          </w:p>
        </w:tc>
        <w:tc>
          <w:tcPr>
            <w:tcW w:w="4860" w:type="dxa"/>
            <w:gridSpan w:val="3"/>
            <w:tcBorders>
              <w:top w:val="single" w:sz="12" w:space="0" w:color="548DD4"/>
              <w:left w:val="single" w:sz="12" w:space="0" w:color="548DD4"/>
              <w:bottom w:val="single" w:sz="12" w:space="0" w:color="548DD4"/>
              <w:right w:val="single" w:sz="12" w:space="0" w:color="548DD4"/>
            </w:tcBorders>
            <w:shd w:val="clear" w:color="auto" w:fill="DAEEF3"/>
          </w:tcPr>
          <w:p w:rsidR="003411F2" w:rsidRPr="003411F2" w:rsidRDefault="003411F2" w:rsidP="00760875">
            <w:pPr>
              <w:spacing w:after="0" w:line="240" w:lineRule="auto"/>
              <w:jc w:val="center"/>
              <w:outlineLvl w:val="0"/>
              <w:rPr>
                <w:b/>
              </w:rPr>
            </w:pPr>
            <w:r w:rsidRPr="003411F2">
              <w:rPr>
                <w:b/>
              </w:rPr>
              <w:t>Summative Assessment(s)</w:t>
            </w:r>
          </w:p>
        </w:tc>
      </w:tr>
      <w:tr w:rsidR="003411F2" w:rsidRPr="00D45FE2" w:rsidTr="003411F2">
        <w:tc>
          <w:tcPr>
            <w:tcW w:w="5515" w:type="dxa"/>
            <w:gridSpan w:val="2"/>
            <w:tcBorders>
              <w:top w:val="single" w:sz="12" w:space="0" w:color="548DD4"/>
              <w:left w:val="single" w:sz="12" w:space="0" w:color="548DD4"/>
              <w:bottom w:val="single" w:sz="12" w:space="0" w:color="548DD4"/>
              <w:right w:val="single" w:sz="12" w:space="0" w:color="548DD4"/>
            </w:tcBorders>
            <w:shd w:val="clear" w:color="auto" w:fill="auto"/>
          </w:tcPr>
          <w:p w:rsidR="003411F2" w:rsidRPr="003411F2" w:rsidRDefault="003411F2" w:rsidP="00B92127">
            <w:pPr>
              <w:numPr>
                <w:ilvl w:val="0"/>
                <w:numId w:val="1"/>
              </w:numPr>
              <w:spacing w:after="0" w:line="240" w:lineRule="auto"/>
              <w:ind w:left="144" w:hanging="144"/>
              <w:outlineLvl w:val="0"/>
            </w:pPr>
            <w:r w:rsidRPr="003411F2">
              <w:t>Quizzes</w:t>
            </w:r>
          </w:p>
          <w:p w:rsidR="003411F2" w:rsidRPr="003411F2" w:rsidRDefault="003411F2" w:rsidP="00B92127">
            <w:pPr>
              <w:numPr>
                <w:ilvl w:val="0"/>
                <w:numId w:val="1"/>
              </w:numPr>
              <w:spacing w:after="0" w:line="240" w:lineRule="auto"/>
              <w:ind w:left="144" w:hanging="144"/>
              <w:outlineLvl w:val="0"/>
            </w:pPr>
            <w:r w:rsidRPr="003411F2">
              <w:t>Tests</w:t>
            </w:r>
          </w:p>
          <w:p w:rsidR="003411F2" w:rsidRPr="003411F2" w:rsidRDefault="003411F2" w:rsidP="00B92127">
            <w:pPr>
              <w:numPr>
                <w:ilvl w:val="0"/>
                <w:numId w:val="1"/>
              </w:numPr>
              <w:spacing w:after="0" w:line="240" w:lineRule="auto"/>
              <w:ind w:left="144" w:hanging="144"/>
              <w:outlineLvl w:val="0"/>
            </w:pPr>
            <w:r w:rsidRPr="003411F2">
              <w:t>Projects</w:t>
            </w:r>
          </w:p>
          <w:p w:rsidR="003411F2" w:rsidRPr="003411F2" w:rsidRDefault="003411F2" w:rsidP="00B92127">
            <w:pPr>
              <w:numPr>
                <w:ilvl w:val="0"/>
                <w:numId w:val="1"/>
              </w:numPr>
              <w:spacing w:after="0" w:line="240" w:lineRule="auto"/>
              <w:ind w:left="144" w:hanging="144"/>
              <w:outlineLvl w:val="0"/>
            </w:pPr>
            <w:r w:rsidRPr="003411F2">
              <w:t>Oral presentations</w:t>
            </w:r>
          </w:p>
        </w:tc>
        <w:tc>
          <w:tcPr>
            <w:tcW w:w="4860" w:type="dxa"/>
            <w:gridSpan w:val="3"/>
            <w:tcBorders>
              <w:top w:val="single" w:sz="12" w:space="0" w:color="548DD4"/>
              <w:left w:val="single" w:sz="12" w:space="0" w:color="548DD4"/>
              <w:bottom w:val="single" w:sz="12" w:space="0" w:color="548DD4"/>
              <w:right w:val="single" w:sz="12" w:space="0" w:color="548DD4"/>
            </w:tcBorders>
            <w:shd w:val="clear" w:color="auto" w:fill="auto"/>
          </w:tcPr>
          <w:p w:rsidR="003411F2" w:rsidRPr="003411F2" w:rsidRDefault="003411F2" w:rsidP="00B92127">
            <w:pPr>
              <w:numPr>
                <w:ilvl w:val="0"/>
                <w:numId w:val="1"/>
              </w:numPr>
              <w:spacing w:after="0" w:line="240" w:lineRule="auto"/>
              <w:ind w:left="144" w:hanging="144"/>
              <w:outlineLvl w:val="0"/>
            </w:pPr>
            <w:r w:rsidRPr="003411F2">
              <w:t>Unit tests</w:t>
            </w:r>
          </w:p>
          <w:p w:rsidR="003411F2" w:rsidRPr="003411F2" w:rsidRDefault="003411F2" w:rsidP="00B92127">
            <w:pPr>
              <w:numPr>
                <w:ilvl w:val="0"/>
                <w:numId w:val="1"/>
              </w:numPr>
              <w:spacing w:after="0" w:line="240" w:lineRule="auto"/>
              <w:ind w:left="144" w:hanging="144"/>
              <w:outlineLvl w:val="0"/>
            </w:pPr>
            <w:r w:rsidRPr="003411F2">
              <w:t>Research projects</w:t>
            </w:r>
          </w:p>
          <w:p w:rsidR="003411F2" w:rsidRPr="003411F2" w:rsidRDefault="003411F2" w:rsidP="00B92127">
            <w:pPr>
              <w:numPr>
                <w:ilvl w:val="0"/>
                <w:numId w:val="1"/>
              </w:numPr>
              <w:spacing w:after="0" w:line="240" w:lineRule="auto"/>
              <w:ind w:left="144" w:hanging="144"/>
              <w:outlineLvl w:val="0"/>
            </w:pPr>
            <w:r w:rsidRPr="003411F2">
              <w:t>“Check your Knowledge”</w:t>
            </w:r>
          </w:p>
          <w:p w:rsidR="003411F2" w:rsidRPr="003411F2" w:rsidRDefault="003411F2" w:rsidP="00760875">
            <w:pPr>
              <w:spacing w:after="0" w:line="240" w:lineRule="auto"/>
              <w:ind w:left="144"/>
              <w:outlineLvl w:val="0"/>
            </w:pPr>
          </w:p>
        </w:tc>
      </w:tr>
      <w:tr w:rsidR="003411F2" w:rsidRPr="00D45FE2" w:rsidTr="003411F2">
        <w:tc>
          <w:tcPr>
            <w:tcW w:w="10375" w:type="dxa"/>
            <w:gridSpan w:val="5"/>
            <w:tcBorders>
              <w:top w:val="single" w:sz="12" w:space="0" w:color="548DD4"/>
              <w:left w:val="single" w:sz="12" w:space="0" w:color="548DD4"/>
              <w:bottom w:val="single" w:sz="12" w:space="0" w:color="548DD4"/>
              <w:right w:val="single" w:sz="12" w:space="0" w:color="548DD4"/>
            </w:tcBorders>
            <w:shd w:val="clear" w:color="auto" w:fill="92CDDC"/>
          </w:tcPr>
          <w:p w:rsidR="003411F2" w:rsidRPr="003411F2" w:rsidRDefault="003411F2" w:rsidP="00760875">
            <w:pPr>
              <w:spacing w:after="0" w:line="240" w:lineRule="auto"/>
              <w:jc w:val="center"/>
              <w:outlineLvl w:val="0"/>
              <w:rPr>
                <w:rFonts w:ascii="Tahoma" w:hAnsi="Tahoma" w:cs="Tahoma"/>
                <w:b/>
              </w:rPr>
            </w:pPr>
            <w:r w:rsidRPr="003411F2">
              <w:rPr>
                <w:rFonts w:ascii="Tahoma" w:hAnsi="Tahoma" w:cs="Tahoma"/>
                <w:b/>
              </w:rPr>
              <w:t>Teaching and Learning Actions – Instructional Strategies – Activities</w:t>
            </w:r>
          </w:p>
        </w:tc>
      </w:tr>
      <w:tr w:rsidR="003411F2" w:rsidRPr="00D45FE2" w:rsidTr="003411F2">
        <w:tc>
          <w:tcPr>
            <w:tcW w:w="10375" w:type="dxa"/>
            <w:gridSpan w:val="5"/>
            <w:tcBorders>
              <w:top w:val="single" w:sz="12" w:space="0" w:color="548DD4"/>
              <w:left w:val="single" w:sz="12" w:space="0" w:color="548DD4"/>
              <w:bottom w:val="single" w:sz="12" w:space="0" w:color="548DD4"/>
              <w:right w:val="single" w:sz="12" w:space="0" w:color="548DD4"/>
            </w:tcBorders>
            <w:shd w:val="clear" w:color="auto" w:fill="auto"/>
          </w:tcPr>
          <w:p w:rsidR="004439BC" w:rsidRPr="0082130B" w:rsidRDefault="004439BC" w:rsidP="004439BC">
            <w:pPr>
              <w:numPr>
                <w:ilvl w:val="0"/>
                <w:numId w:val="2"/>
              </w:numPr>
              <w:spacing w:after="0" w:line="240" w:lineRule="auto"/>
              <w:outlineLvl w:val="0"/>
            </w:pPr>
            <w:r w:rsidRPr="0082130B">
              <w:t>Anticipation Guides</w:t>
            </w:r>
          </w:p>
          <w:p w:rsidR="004439BC" w:rsidRPr="0082130B" w:rsidRDefault="004439BC" w:rsidP="004439BC">
            <w:pPr>
              <w:numPr>
                <w:ilvl w:val="0"/>
                <w:numId w:val="2"/>
              </w:numPr>
              <w:spacing w:after="0" w:line="240" w:lineRule="auto"/>
              <w:outlineLvl w:val="0"/>
            </w:pPr>
            <w:r w:rsidRPr="0082130B">
              <w:t>Vocabulary Routines: vocabulary notebooks, word maps, study cards</w:t>
            </w:r>
          </w:p>
          <w:p w:rsidR="004439BC" w:rsidRPr="0082130B" w:rsidRDefault="004439BC" w:rsidP="004439BC">
            <w:pPr>
              <w:numPr>
                <w:ilvl w:val="0"/>
                <w:numId w:val="2"/>
              </w:numPr>
              <w:spacing w:after="0" w:line="240" w:lineRule="auto"/>
              <w:outlineLvl w:val="0"/>
            </w:pPr>
            <w:r w:rsidRPr="0082130B">
              <w:t>Graphic Organizers</w:t>
            </w:r>
          </w:p>
          <w:p w:rsidR="004439BC" w:rsidRPr="0082130B" w:rsidRDefault="004439BC" w:rsidP="004439BC">
            <w:pPr>
              <w:numPr>
                <w:ilvl w:val="0"/>
                <w:numId w:val="2"/>
              </w:numPr>
              <w:spacing w:after="0" w:line="240" w:lineRule="auto"/>
              <w:outlineLvl w:val="0"/>
            </w:pPr>
            <w:r w:rsidRPr="0082130B">
              <w:t>Four corners Cooperative Learning Technique</w:t>
            </w:r>
          </w:p>
          <w:p w:rsidR="004439BC" w:rsidRPr="0082130B" w:rsidRDefault="004439BC" w:rsidP="004439BC">
            <w:pPr>
              <w:numPr>
                <w:ilvl w:val="0"/>
                <w:numId w:val="2"/>
              </w:numPr>
              <w:spacing w:after="0" w:line="240" w:lineRule="auto"/>
              <w:outlineLvl w:val="0"/>
            </w:pPr>
            <w:r w:rsidRPr="0082130B">
              <w:t>Rephrase language – Language Frames</w:t>
            </w:r>
          </w:p>
          <w:p w:rsidR="004439BC" w:rsidRPr="0082130B" w:rsidRDefault="004439BC" w:rsidP="004439BC">
            <w:pPr>
              <w:numPr>
                <w:ilvl w:val="0"/>
                <w:numId w:val="2"/>
              </w:numPr>
              <w:spacing w:after="0" w:line="240" w:lineRule="auto"/>
              <w:outlineLvl w:val="0"/>
            </w:pPr>
            <w:r w:rsidRPr="0082130B">
              <w:t>Demonstration</w:t>
            </w:r>
          </w:p>
          <w:p w:rsidR="004439BC" w:rsidRPr="0082130B" w:rsidRDefault="004439BC" w:rsidP="004439BC">
            <w:pPr>
              <w:numPr>
                <w:ilvl w:val="0"/>
                <w:numId w:val="2"/>
              </w:numPr>
              <w:spacing w:after="0" w:line="240" w:lineRule="auto"/>
              <w:outlineLvl w:val="0"/>
            </w:pPr>
            <w:r w:rsidRPr="0082130B">
              <w:t>Think, Pair, Share (TPS)</w:t>
            </w:r>
          </w:p>
          <w:p w:rsidR="004439BC" w:rsidRPr="0082130B" w:rsidRDefault="004439BC" w:rsidP="004439BC">
            <w:pPr>
              <w:numPr>
                <w:ilvl w:val="0"/>
                <w:numId w:val="2"/>
              </w:numPr>
              <w:spacing w:after="0" w:line="240" w:lineRule="auto"/>
              <w:outlineLvl w:val="0"/>
            </w:pPr>
            <w:r w:rsidRPr="0082130B">
              <w:t>Jigsaw</w:t>
            </w:r>
          </w:p>
          <w:p w:rsidR="004439BC" w:rsidRPr="0082130B" w:rsidRDefault="004439BC" w:rsidP="004439BC">
            <w:pPr>
              <w:numPr>
                <w:ilvl w:val="0"/>
                <w:numId w:val="2"/>
              </w:numPr>
              <w:spacing w:after="0" w:line="240" w:lineRule="auto"/>
              <w:outlineLvl w:val="0"/>
            </w:pPr>
            <w:r w:rsidRPr="0082130B">
              <w:t>Debate</w:t>
            </w:r>
          </w:p>
          <w:p w:rsidR="004439BC" w:rsidRPr="0082130B" w:rsidRDefault="004439BC" w:rsidP="004439BC">
            <w:pPr>
              <w:numPr>
                <w:ilvl w:val="0"/>
                <w:numId w:val="2"/>
              </w:numPr>
              <w:spacing w:after="0" w:line="240" w:lineRule="auto"/>
              <w:outlineLvl w:val="0"/>
            </w:pPr>
            <w:r w:rsidRPr="0082130B">
              <w:t>Cooperative Group Project</w:t>
            </w:r>
          </w:p>
          <w:p w:rsidR="004439BC" w:rsidRPr="0082130B" w:rsidRDefault="004439BC" w:rsidP="004439BC">
            <w:pPr>
              <w:numPr>
                <w:ilvl w:val="0"/>
                <w:numId w:val="2"/>
              </w:numPr>
              <w:spacing w:after="0" w:line="240" w:lineRule="auto"/>
              <w:outlineLvl w:val="0"/>
            </w:pPr>
            <w:r w:rsidRPr="0082130B">
              <w:t>Research and Interpret Charts</w:t>
            </w:r>
          </w:p>
          <w:p w:rsidR="003411F2" w:rsidRPr="003411F2" w:rsidRDefault="004439BC" w:rsidP="004439BC">
            <w:pPr>
              <w:numPr>
                <w:ilvl w:val="0"/>
                <w:numId w:val="2"/>
              </w:numPr>
              <w:spacing w:after="0" w:line="240" w:lineRule="auto"/>
              <w:outlineLvl w:val="0"/>
            </w:pPr>
            <w:r w:rsidRPr="0082130B">
              <w:t>Vocabulary Word Maps</w:t>
            </w:r>
          </w:p>
        </w:tc>
      </w:tr>
      <w:tr w:rsidR="003411F2" w:rsidRPr="00D45FE2" w:rsidTr="003411F2">
        <w:tc>
          <w:tcPr>
            <w:tcW w:w="10375" w:type="dxa"/>
            <w:gridSpan w:val="5"/>
            <w:tcBorders>
              <w:top w:val="single" w:sz="12" w:space="0" w:color="548DD4"/>
              <w:left w:val="single" w:sz="12" w:space="0" w:color="548DD4"/>
              <w:bottom w:val="single" w:sz="12" w:space="0" w:color="548DD4"/>
              <w:right w:val="single" w:sz="12" w:space="0" w:color="548DD4"/>
            </w:tcBorders>
            <w:shd w:val="clear" w:color="auto" w:fill="DAEEF3"/>
          </w:tcPr>
          <w:p w:rsidR="003411F2" w:rsidRPr="003411F2" w:rsidRDefault="003411F2" w:rsidP="00760875">
            <w:pPr>
              <w:spacing w:after="0" w:line="240" w:lineRule="auto"/>
              <w:jc w:val="center"/>
              <w:outlineLvl w:val="0"/>
              <w:rPr>
                <w:b/>
              </w:rPr>
            </w:pPr>
            <w:r w:rsidRPr="003411F2">
              <w:rPr>
                <w:b/>
              </w:rPr>
              <w:t>Vocabulary</w:t>
            </w:r>
          </w:p>
        </w:tc>
      </w:tr>
      <w:tr w:rsidR="003411F2" w:rsidRPr="00D45FE2" w:rsidTr="003411F2">
        <w:tc>
          <w:tcPr>
            <w:tcW w:w="10375" w:type="dxa"/>
            <w:gridSpan w:val="5"/>
            <w:tcBorders>
              <w:top w:val="single" w:sz="12" w:space="0" w:color="548DD4"/>
              <w:left w:val="single" w:sz="12" w:space="0" w:color="548DD4"/>
              <w:bottom w:val="single" w:sz="12" w:space="0" w:color="548DD4"/>
              <w:right w:val="single" w:sz="12" w:space="0" w:color="548DD4"/>
            </w:tcBorders>
            <w:shd w:val="clear" w:color="auto" w:fill="auto"/>
          </w:tcPr>
          <w:p w:rsidR="003411F2" w:rsidRPr="003411F2" w:rsidRDefault="003411F2" w:rsidP="00760875">
            <w:pPr>
              <w:spacing w:after="0" w:line="240" w:lineRule="auto"/>
              <w:outlineLvl w:val="0"/>
            </w:pPr>
            <w:r w:rsidRPr="003411F2">
              <w:t>clarify, conflict, dialogue, monitor, predict, sequence, strategy, believe, escape, evidence, experiment, failure, misfortune, mistaken, superstition, career, comedian, consent, engineer, obstacle, project, react, stubborn, confidence, convince, doubt, foolish, nervous, shock, tragedy, worthless</w:t>
            </w:r>
          </w:p>
        </w:tc>
      </w:tr>
    </w:tbl>
    <w:p w:rsidR="001156C7" w:rsidRDefault="001156C7">
      <w:r>
        <w:br w:type="page"/>
      </w:r>
    </w:p>
    <w:tbl>
      <w:tblPr>
        <w:tblW w:w="103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4A0" w:firstRow="1" w:lastRow="0" w:firstColumn="1" w:lastColumn="0" w:noHBand="0" w:noVBand="1"/>
      </w:tblPr>
      <w:tblGrid>
        <w:gridCol w:w="480"/>
        <w:gridCol w:w="1165"/>
        <w:gridCol w:w="2160"/>
        <w:gridCol w:w="720"/>
        <w:gridCol w:w="5850"/>
      </w:tblGrid>
      <w:tr w:rsidR="003411F2" w:rsidRPr="00D45FE2" w:rsidTr="003411F2">
        <w:tc>
          <w:tcPr>
            <w:tcW w:w="10375" w:type="dxa"/>
            <w:gridSpan w:val="5"/>
            <w:tcBorders>
              <w:top w:val="single" w:sz="12" w:space="0" w:color="548DD4"/>
              <w:left w:val="single" w:sz="12" w:space="0" w:color="548DD4"/>
              <w:bottom w:val="single" w:sz="12" w:space="0" w:color="548DD4"/>
              <w:right w:val="single" w:sz="12" w:space="0" w:color="548DD4"/>
            </w:tcBorders>
            <w:shd w:val="clear" w:color="auto" w:fill="DAEEF3"/>
          </w:tcPr>
          <w:p w:rsidR="003411F2" w:rsidRPr="003411F2" w:rsidRDefault="003411F2" w:rsidP="00760875">
            <w:pPr>
              <w:spacing w:after="0" w:line="240" w:lineRule="auto"/>
              <w:jc w:val="center"/>
              <w:outlineLvl w:val="0"/>
              <w:rPr>
                <w:b/>
              </w:rPr>
            </w:pPr>
            <w:r w:rsidRPr="003411F2">
              <w:rPr>
                <w:b/>
              </w:rPr>
              <w:lastRenderedPageBreak/>
              <w:t>Resources</w:t>
            </w:r>
          </w:p>
        </w:tc>
      </w:tr>
      <w:tr w:rsidR="003411F2" w:rsidRPr="00D45FE2" w:rsidTr="003411F2">
        <w:tc>
          <w:tcPr>
            <w:tcW w:w="10375" w:type="dxa"/>
            <w:gridSpan w:val="5"/>
            <w:tcBorders>
              <w:top w:val="single" w:sz="12" w:space="0" w:color="548DD4"/>
              <w:left w:val="single" w:sz="12" w:space="0" w:color="548DD4"/>
              <w:bottom w:val="single" w:sz="12" w:space="0" w:color="548DD4"/>
              <w:right w:val="single" w:sz="12" w:space="0" w:color="548DD4"/>
            </w:tcBorders>
            <w:shd w:val="clear" w:color="auto" w:fill="auto"/>
          </w:tcPr>
          <w:p w:rsidR="004439BC" w:rsidRDefault="004439BC" w:rsidP="004439BC">
            <w:pPr>
              <w:numPr>
                <w:ilvl w:val="0"/>
                <w:numId w:val="3"/>
              </w:numPr>
              <w:spacing w:after="0" w:line="240" w:lineRule="auto"/>
              <w:ind w:left="144" w:hanging="144"/>
              <w:outlineLvl w:val="0"/>
            </w:pPr>
            <w:r w:rsidRPr="00AC1F37">
              <w:t>EDGE (National Geographic) Seri</w:t>
            </w:r>
            <w:r>
              <w:t>es – Level A</w:t>
            </w:r>
          </w:p>
          <w:p w:rsidR="004439BC" w:rsidRDefault="004439BC" w:rsidP="004439BC">
            <w:pPr>
              <w:numPr>
                <w:ilvl w:val="0"/>
                <w:numId w:val="3"/>
              </w:numPr>
              <w:spacing w:after="0" w:line="240" w:lineRule="auto"/>
              <w:ind w:left="144" w:hanging="144"/>
              <w:outlineLvl w:val="0"/>
            </w:pPr>
            <w:r w:rsidRPr="00AC1F37">
              <w:t xml:space="preserve">Series website: </w:t>
            </w:r>
            <w:hyperlink r:id="rId51" w:history="1">
              <w:r w:rsidRPr="00AC1F37">
                <w:t>www.myngconnect.com</w:t>
              </w:r>
            </w:hyperlink>
            <w:r>
              <w:t xml:space="preserve"> </w:t>
            </w:r>
          </w:p>
          <w:p w:rsidR="004439BC" w:rsidRDefault="004439BC" w:rsidP="004439BC">
            <w:pPr>
              <w:numPr>
                <w:ilvl w:val="0"/>
                <w:numId w:val="3"/>
              </w:numPr>
              <w:spacing w:after="0" w:line="240" w:lineRule="auto"/>
              <w:ind w:left="144" w:hanging="144"/>
              <w:outlineLvl w:val="0"/>
            </w:pPr>
            <w:r>
              <w:t>Selection recordings</w:t>
            </w:r>
          </w:p>
          <w:p w:rsidR="004439BC" w:rsidRDefault="004439BC" w:rsidP="004439BC">
            <w:pPr>
              <w:numPr>
                <w:ilvl w:val="0"/>
                <w:numId w:val="3"/>
              </w:numPr>
              <w:spacing w:after="0" w:line="240" w:lineRule="auto"/>
              <w:ind w:left="144" w:hanging="144"/>
              <w:outlineLvl w:val="0"/>
            </w:pPr>
            <w:r>
              <w:t>Fluency practice materials</w:t>
            </w:r>
          </w:p>
          <w:p w:rsidR="004439BC" w:rsidRDefault="004439BC" w:rsidP="004439BC">
            <w:pPr>
              <w:numPr>
                <w:ilvl w:val="0"/>
                <w:numId w:val="3"/>
              </w:numPr>
              <w:spacing w:after="0" w:line="240" w:lineRule="auto"/>
              <w:ind w:left="144" w:hanging="144"/>
              <w:outlineLvl w:val="0"/>
            </w:pPr>
            <w:r>
              <w:t xml:space="preserve">Interactive Practice book </w:t>
            </w:r>
          </w:p>
          <w:p w:rsidR="004439BC" w:rsidRDefault="004439BC" w:rsidP="004439BC">
            <w:pPr>
              <w:numPr>
                <w:ilvl w:val="0"/>
                <w:numId w:val="3"/>
              </w:numPr>
              <w:spacing w:after="0" w:line="240" w:lineRule="auto"/>
              <w:ind w:left="144" w:hanging="144"/>
              <w:outlineLvl w:val="0"/>
            </w:pPr>
            <w:r>
              <w:t xml:space="preserve">Grammar and Writing Practice book </w:t>
            </w:r>
          </w:p>
          <w:p w:rsidR="004439BC" w:rsidRDefault="004439BC" w:rsidP="004439BC">
            <w:pPr>
              <w:numPr>
                <w:ilvl w:val="0"/>
                <w:numId w:val="3"/>
              </w:numPr>
              <w:spacing w:after="0" w:line="240" w:lineRule="auto"/>
              <w:ind w:left="144" w:hanging="144"/>
              <w:outlineLvl w:val="0"/>
            </w:pPr>
            <w:r>
              <w:t>Supplemental texts</w:t>
            </w:r>
          </w:p>
          <w:p w:rsidR="004439BC" w:rsidRDefault="004439BC" w:rsidP="004439BC">
            <w:pPr>
              <w:numPr>
                <w:ilvl w:val="0"/>
                <w:numId w:val="3"/>
              </w:numPr>
              <w:spacing w:after="0" w:line="240" w:lineRule="auto"/>
              <w:ind w:left="144" w:hanging="144"/>
              <w:outlineLvl w:val="0"/>
            </w:pPr>
            <w:r>
              <w:t>Novels for reading groups</w:t>
            </w:r>
          </w:p>
          <w:p w:rsidR="004439BC" w:rsidRDefault="004439BC" w:rsidP="004439BC">
            <w:pPr>
              <w:numPr>
                <w:ilvl w:val="0"/>
                <w:numId w:val="3"/>
              </w:numPr>
              <w:spacing w:after="0" w:line="240" w:lineRule="auto"/>
              <w:ind w:left="144" w:hanging="144"/>
              <w:outlineLvl w:val="0"/>
            </w:pPr>
            <w:r>
              <w:t>Supplemental videos</w:t>
            </w:r>
          </w:p>
          <w:p w:rsidR="004439BC" w:rsidRDefault="004439BC" w:rsidP="004439BC">
            <w:pPr>
              <w:numPr>
                <w:ilvl w:val="0"/>
                <w:numId w:val="3"/>
              </w:numPr>
              <w:spacing w:after="0" w:line="240" w:lineRule="auto"/>
              <w:ind w:left="144" w:hanging="144"/>
              <w:outlineLvl w:val="0"/>
            </w:pPr>
            <w:r w:rsidRPr="00AC1F37">
              <w:t xml:space="preserve">Projector and </w:t>
            </w:r>
            <w:r>
              <w:t>teacher laptop</w:t>
            </w:r>
          </w:p>
          <w:p w:rsidR="003411F2" w:rsidRPr="003411F2" w:rsidRDefault="004439BC" w:rsidP="004439BC">
            <w:pPr>
              <w:numPr>
                <w:ilvl w:val="0"/>
                <w:numId w:val="3"/>
              </w:numPr>
              <w:spacing w:after="0" w:line="240" w:lineRule="auto"/>
              <w:ind w:left="144" w:hanging="144"/>
              <w:outlineLvl w:val="0"/>
            </w:pPr>
            <w:r>
              <w:t>Student laptops</w:t>
            </w:r>
          </w:p>
        </w:tc>
      </w:tr>
      <w:tr w:rsidR="003411F2" w:rsidRPr="00D45FE2" w:rsidTr="003411F2">
        <w:tc>
          <w:tcPr>
            <w:tcW w:w="10375" w:type="dxa"/>
            <w:gridSpan w:val="5"/>
            <w:tcBorders>
              <w:top w:val="single" w:sz="12" w:space="0" w:color="548DD4"/>
              <w:left w:val="single" w:sz="12" w:space="0" w:color="548DD4"/>
              <w:bottom w:val="single" w:sz="12" w:space="0" w:color="548DD4"/>
              <w:right w:val="single" w:sz="12" w:space="0" w:color="548DD4"/>
            </w:tcBorders>
            <w:shd w:val="clear" w:color="auto" w:fill="DAEEF3"/>
          </w:tcPr>
          <w:p w:rsidR="003411F2" w:rsidRPr="003411F2" w:rsidRDefault="00BF5F1D" w:rsidP="00760875">
            <w:pPr>
              <w:spacing w:after="0" w:line="240" w:lineRule="auto"/>
              <w:jc w:val="center"/>
              <w:outlineLvl w:val="0"/>
              <w:rPr>
                <w:b/>
              </w:rPr>
            </w:pPr>
            <w:r>
              <w:br w:type="page"/>
            </w:r>
            <w:r w:rsidR="003411F2" w:rsidRPr="003411F2">
              <w:rPr>
                <w:b/>
              </w:rPr>
              <w:t>Differentiation</w:t>
            </w:r>
          </w:p>
        </w:tc>
      </w:tr>
      <w:tr w:rsidR="003411F2" w:rsidRPr="00D45FE2" w:rsidTr="003411F2">
        <w:tc>
          <w:tcPr>
            <w:tcW w:w="1645" w:type="dxa"/>
            <w:gridSpan w:val="2"/>
            <w:tcBorders>
              <w:top w:val="single" w:sz="12" w:space="0" w:color="548DD4"/>
              <w:left w:val="single" w:sz="12" w:space="0" w:color="548DD4"/>
              <w:bottom w:val="single" w:sz="12" w:space="0" w:color="548DD4"/>
              <w:right w:val="single" w:sz="12" w:space="0" w:color="548DD4"/>
            </w:tcBorders>
            <w:shd w:val="clear" w:color="auto" w:fill="DAEEF3"/>
          </w:tcPr>
          <w:p w:rsidR="003411F2" w:rsidRPr="003411F2" w:rsidRDefault="003411F2" w:rsidP="00760875">
            <w:pPr>
              <w:spacing w:after="0" w:line="240" w:lineRule="auto"/>
              <w:jc w:val="both"/>
              <w:outlineLvl w:val="0"/>
              <w:rPr>
                <w:b/>
              </w:rPr>
            </w:pPr>
            <w:r w:rsidRPr="003411F2">
              <w:rPr>
                <w:b/>
              </w:rPr>
              <w:t xml:space="preserve">Enrichment </w:t>
            </w:r>
          </w:p>
        </w:tc>
        <w:tc>
          <w:tcPr>
            <w:tcW w:w="8730" w:type="dxa"/>
            <w:gridSpan w:val="3"/>
            <w:tcBorders>
              <w:top w:val="single" w:sz="12" w:space="0" w:color="548DD4"/>
              <w:left w:val="single" w:sz="12" w:space="0" w:color="548DD4"/>
              <w:bottom w:val="single" w:sz="12" w:space="0" w:color="548DD4"/>
              <w:right w:val="single" w:sz="12" w:space="0" w:color="548DD4"/>
            </w:tcBorders>
            <w:shd w:val="clear" w:color="auto" w:fill="auto"/>
          </w:tcPr>
          <w:p w:rsidR="003411F2" w:rsidRPr="003411F2" w:rsidRDefault="003411F2" w:rsidP="00B92127">
            <w:pPr>
              <w:numPr>
                <w:ilvl w:val="0"/>
                <w:numId w:val="1"/>
              </w:numPr>
              <w:spacing w:after="0" w:line="240" w:lineRule="auto"/>
              <w:ind w:left="353"/>
              <w:jc w:val="both"/>
              <w:outlineLvl w:val="0"/>
            </w:pPr>
            <w:r w:rsidRPr="003411F2">
              <w:t>Navigate on the web to search for more information</w:t>
            </w:r>
          </w:p>
          <w:p w:rsidR="003411F2" w:rsidRPr="003411F2" w:rsidRDefault="003411F2" w:rsidP="00B92127">
            <w:pPr>
              <w:numPr>
                <w:ilvl w:val="0"/>
                <w:numId w:val="1"/>
              </w:numPr>
              <w:spacing w:after="0" w:line="240" w:lineRule="auto"/>
              <w:ind w:left="353"/>
              <w:jc w:val="both"/>
              <w:outlineLvl w:val="0"/>
            </w:pPr>
            <w:r w:rsidRPr="003411F2">
              <w:t>Extensive writing</w:t>
            </w:r>
          </w:p>
          <w:p w:rsidR="003411F2" w:rsidRPr="003411F2" w:rsidRDefault="003411F2" w:rsidP="00B92127">
            <w:pPr>
              <w:numPr>
                <w:ilvl w:val="0"/>
                <w:numId w:val="1"/>
              </w:numPr>
              <w:spacing w:after="0" w:line="240" w:lineRule="auto"/>
              <w:ind w:left="353"/>
              <w:jc w:val="both"/>
              <w:outlineLvl w:val="0"/>
            </w:pPr>
            <w:r w:rsidRPr="003411F2">
              <w:t>Journal writings</w:t>
            </w:r>
          </w:p>
        </w:tc>
      </w:tr>
      <w:tr w:rsidR="003411F2" w:rsidRPr="00D45FE2" w:rsidTr="003411F2">
        <w:tc>
          <w:tcPr>
            <w:tcW w:w="1645" w:type="dxa"/>
            <w:gridSpan w:val="2"/>
            <w:tcBorders>
              <w:top w:val="single" w:sz="12" w:space="0" w:color="548DD4"/>
              <w:left w:val="single" w:sz="12" w:space="0" w:color="548DD4"/>
              <w:bottom w:val="single" w:sz="12" w:space="0" w:color="548DD4"/>
              <w:right w:val="single" w:sz="12" w:space="0" w:color="548DD4"/>
            </w:tcBorders>
            <w:shd w:val="clear" w:color="auto" w:fill="DAEEF3"/>
          </w:tcPr>
          <w:p w:rsidR="003411F2" w:rsidRPr="003411F2" w:rsidRDefault="003411F2" w:rsidP="00760875">
            <w:pPr>
              <w:spacing w:after="0" w:line="240" w:lineRule="auto"/>
              <w:jc w:val="both"/>
              <w:outlineLvl w:val="0"/>
              <w:rPr>
                <w:b/>
              </w:rPr>
            </w:pPr>
            <w:r w:rsidRPr="003411F2">
              <w:rPr>
                <w:b/>
              </w:rPr>
              <w:t xml:space="preserve">Intervention  </w:t>
            </w:r>
          </w:p>
        </w:tc>
        <w:tc>
          <w:tcPr>
            <w:tcW w:w="8730" w:type="dxa"/>
            <w:gridSpan w:val="3"/>
            <w:tcBorders>
              <w:top w:val="single" w:sz="12" w:space="0" w:color="548DD4"/>
              <w:left w:val="single" w:sz="12" w:space="0" w:color="548DD4"/>
              <w:bottom w:val="single" w:sz="12" w:space="0" w:color="548DD4"/>
              <w:right w:val="single" w:sz="12" w:space="0" w:color="548DD4"/>
            </w:tcBorders>
            <w:shd w:val="clear" w:color="auto" w:fill="auto"/>
          </w:tcPr>
          <w:p w:rsidR="003411F2" w:rsidRPr="003411F2" w:rsidRDefault="003411F2" w:rsidP="00B92127">
            <w:pPr>
              <w:numPr>
                <w:ilvl w:val="0"/>
                <w:numId w:val="1"/>
              </w:numPr>
              <w:spacing w:after="0" w:line="240" w:lineRule="auto"/>
              <w:ind w:left="353"/>
              <w:jc w:val="both"/>
              <w:outlineLvl w:val="0"/>
            </w:pPr>
            <w:r w:rsidRPr="003411F2">
              <w:t>Extra time on tests</w:t>
            </w:r>
          </w:p>
        </w:tc>
      </w:tr>
      <w:tr w:rsidR="003411F2" w:rsidRPr="00D45FE2" w:rsidTr="003411F2">
        <w:tc>
          <w:tcPr>
            <w:tcW w:w="1645" w:type="dxa"/>
            <w:gridSpan w:val="2"/>
            <w:tcBorders>
              <w:top w:val="single" w:sz="12" w:space="0" w:color="548DD4"/>
              <w:left w:val="single" w:sz="12" w:space="0" w:color="548DD4"/>
              <w:bottom w:val="single" w:sz="12" w:space="0" w:color="548DD4"/>
              <w:right w:val="single" w:sz="12" w:space="0" w:color="548DD4"/>
            </w:tcBorders>
            <w:shd w:val="clear" w:color="auto" w:fill="DAEEF3"/>
          </w:tcPr>
          <w:p w:rsidR="003411F2" w:rsidRPr="003411F2" w:rsidRDefault="003411F2" w:rsidP="00760875">
            <w:pPr>
              <w:spacing w:after="0" w:line="240" w:lineRule="auto"/>
              <w:jc w:val="both"/>
              <w:outlineLvl w:val="0"/>
              <w:rPr>
                <w:b/>
              </w:rPr>
            </w:pPr>
            <w:r w:rsidRPr="003411F2">
              <w:rPr>
                <w:b/>
              </w:rPr>
              <w:t>ELLs</w:t>
            </w:r>
          </w:p>
        </w:tc>
        <w:tc>
          <w:tcPr>
            <w:tcW w:w="8730" w:type="dxa"/>
            <w:gridSpan w:val="3"/>
            <w:tcBorders>
              <w:top w:val="single" w:sz="12" w:space="0" w:color="548DD4"/>
              <w:left w:val="single" w:sz="12" w:space="0" w:color="548DD4"/>
              <w:bottom w:val="single" w:sz="12" w:space="0" w:color="548DD4"/>
              <w:right w:val="single" w:sz="12" w:space="0" w:color="548DD4"/>
            </w:tcBorders>
            <w:shd w:val="clear" w:color="auto" w:fill="auto"/>
          </w:tcPr>
          <w:p w:rsidR="003411F2" w:rsidRPr="003411F2" w:rsidRDefault="00BF5F1D" w:rsidP="00B92127">
            <w:pPr>
              <w:numPr>
                <w:ilvl w:val="0"/>
                <w:numId w:val="1"/>
              </w:numPr>
              <w:spacing w:after="0" w:line="240" w:lineRule="auto"/>
              <w:ind w:left="353"/>
              <w:jc w:val="both"/>
              <w:outlineLvl w:val="0"/>
            </w:pPr>
            <w:r>
              <w:t>N/A</w:t>
            </w:r>
          </w:p>
        </w:tc>
      </w:tr>
      <w:tr w:rsidR="003411F2" w:rsidRPr="00D45FE2" w:rsidTr="003411F2">
        <w:trPr>
          <w:trHeight w:val="393"/>
        </w:trPr>
        <w:tc>
          <w:tcPr>
            <w:tcW w:w="10375" w:type="dxa"/>
            <w:gridSpan w:val="5"/>
            <w:tcBorders>
              <w:top w:val="single" w:sz="12" w:space="0" w:color="548DD4"/>
              <w:left w:val="single" w:sz="12" w:space="0" w:color="548DD4"/>
              <w:bottom w:val="single" w:sz="12" w:space="0" w:color="548DD4"/>
              <w:right w:val="single" w:sz="12" w:space="0" w:color="548DD4"/>
            </w:tcBorders>
            <w:shd w:val="clear" w:color="auto" w:fill="DAEEF3"/>
            <w:vAlign w:val="bottom"/>
          </w:tcPr>
          <w:p w:rsidR="003411F2" w:rsidRPr="003411F2" w:rsidRDefault="003411F2" w:rsidP="00760875">
            <w:pPr>
              <w:spacing w:after="0" w:line="240" w:lineRule="auto"/>
              <w:ind w:right="720"/>
              <w:rPr>
                <w:b/>
              </w:rPr>
            </w:pPr>
            <w:r w:rsidRPr="003411F2">
              <w:rPr>
                <w:b/>
              </w:rPr>
              <w:t>In this unit plan, the following 21</w:t>
            </w:r>
            <w:r w:rsidRPr="003411F2">
              <w:rPr>
                <w:b/>
                <w:vertAlign w:val="superscript"/>
              </w:rPr>
              <w:t>st</w:t>
            </w:r>
            <w:r w:rsidRPr="003411F2">
              <w:rPr>
                <w:b/>
              </w:rPr>
              <w:t xml:space="preserve"> Century themes and skills are addressed.</w:t>
            </w:r>
          </w:p>
        </w:tc>
      </w:tr>
      <w:tr w:rsidR="003411F2" w:rsidRPr="00D45FE2" w:rsidTr="003411F2">
        <w:tc>
          <w:tcPr>
            <w:tcW w:w="3805" w:type="dxa"/>
            <w:gridSpan w:val="3"/>
            <w:tcBorders>
              <w:top w:val="single" w:sz="12" w:space="0" w:color="548DD4"/>
              <w:left w:val="single" w:sz="12" w:space="0" w:color="548DD4"/>
              <w:bottom w:val="single" w:sz="12" w:space="0" w:color="548DD4"/>
              <w:right w:val="single" w:sz="4" w:space="0" w:color="auto"/>
            </w:tcBorders>
            <w:shd w:val="clear" w:color="auto" w:fill="DAEEF3"/>
          </w:tcPr>
          <w:p w:rsidR="003411F2" w:rsidRPr="003411F2" w:rsidRDefault="003411F2" w:rsidP="00760875">
            <w:pPr>
              <w:spacing w:after="0" w:line="240" w:lineRule="auto"/>
              <w:ind w:left="619" w:right="115" w:hanging="619"/>
              <w:jc w:val="center"/>
              <w:rPr>
                <w:rFonts w:cs="Calibri"/>
                <w:i/>
              </w:rPr>
            </w:pPr>
            <w:r w:rsidRPr="003411F2">
              <w:rPr>
                <w:rFonts w:cs="Calibri"/>
                <w:i/>
              </w:rPr>
              <w:t>Check all that apply.</w:t>
            </w:r>
          </w:p>
          <w:p w:rsidR="003411F2" w:rsidRPr="003411F2" w:rsidRDefault="003411F2" w:rsidP="00760875">
            <w:pPr>
              <w:spacing w:after="0" w:line="240" w:lineRule="auto"/>
              <w:ind w:right="720"/>
              <w:rPr>
                <w:b/>
              </w:rPr>
            </w:pPr>
            <w:r w:rsidRPr="003411F2">
              <w:rPr>
                <w:b/>
                <w:spacing w:val="20"/>
              </w:rPr>
              <w:t>21</w:t>
            </w:r>
            <w:r w:rsidRPr="003411F2">
              <w:rPr>
                <w:b/>
                <w:spacing w:val="20"/>
                <w:vertAlign w:val="superscript"/>
              </w:rPr>
              <w:t>st</w:t>
            </w:r>
            <w:r w:rsidRPr="003411F2">
              <w:rPr>
                <w:b/>
                <w:spacing w:val="20"/>
              </w:rPr>
              <w:t xml:space="preserve"> Century Themes</w:t>
            </w:r>
          </w:p>
        </w:tc>
        <w:tc>
          <w:tcPr>
            <w:tcW w:w="6570" w:type="dxa"/>
            <w:gridSpan w:val="2"/>
            <w:tcBorders>
              <w:top w:val="single" w:sz="12" w:space="0" w:color="548DD4"/>
              <w:left w:val="single" w:sz="4" w:space="0" w:color="auto"/>
              <w:bottom w:val="single" w:sz="12" w:space="0" w:color="548DD4"/>
              <w:right w:val="single" w:sz="12" w:space="0" w:color="548DD4"/>
            </w:tcBorders>
            <w:shd w:val="clear" w:color="auto" w:fill="DAEEF3"/>
          </w:tcPr>
          <w:p w:rsidR="003411F2" w:rsidRPr="003411F2" w:rsidRDefault="003411F2" w:rsidP="00760875">
            <w:pPr>
              <w:spacing w:after="0" w:line="240" w:lineRule="auto"/>
              <w:ind w:left="162"/>
              <w:rPr>
                <w:rFonts w:eastAsia="Times New Roman" w:cs="Calibri"/>
                <w:i/>
              </w:rPr>
            </w:pPr>
            <w:r w:rsidRPr="003411F2">
              <w:rPr>
                <w:rFonts w:eastAsia="Times New Roman" w:cs="Calibri"/>
                <w:i/>
              </w:rPr>
              <w:t xml:space="preserve">Indicate whether these skills are </w:t>
            </w:r>
            <w:r w:rsidRPr="003411F2">
              <w:rPr>
                <w:rFonts w:eastAsia="Times New Roman" w:cs="Calibri"/>
                <w:b/>
                <w:bCs/>
                <w:i/>
              </w:rPr>
              <w:t>E</w:t>
            </w:r>
            <w:r w:rsidRPr="003411F2">
              <w:rPr>
                <w:rFonts w:eastAsia="Times New Roman" w:cs="Calibri"/>
                <w:i/>
              </w:rPr>
              <w:t xml:space="preserve">-Encouraged, </w:t>
            </w:r>
            <w:r w:rsidRPr="003411F2">
              <w:rPr>
                <w:rFonts w:eastAsia="Times New Roman" w:cs="Calibri"/>
                <w:b/>
                <w:bCs/>
                <w:i/>
              </w:rPr>
              <w:t>T-</w:t>
            </w:r>
            <w:r w:rsidRPr="003411F2">
              <w:rPr>
                <w:rFonts w:eastAsia="Times New Roman" w:cs="Calibri"/>
                <w:i/>
              </w:rPr>
              <w:t xml:space="preserve">Taught, or </w:t>
            </w:r>
            <w:r w:rsidRPr="003411F2">
              <w:rPr>
                <w:rFonts w:eastAsia="Times New Roman" w:cs="Calibri"/>
                <w:b/>
                <w:i/>
              </w:rPr>
              <w:t>A</w:t>
            </w:r>
            <w:r w:rsidRPr="003411F2">
              <w:rPr>
                <w:rFonts w:eastAsia="Times New Roman" w:cs="Calibri"/>
                <w:i/>
              </w:rPr>
              <w:t>-</w:t>
            </w:r>
            <w:r w:rsidRPr="003411F2">
              <w:rPr>
                <w:rFonts w:eastAsia="Times New Roman" w:cs="Calibri"/>
                <w:bCs/>
                <w:i/>
              </w:rPr>
              <w:t>A</w:t>
            </w:r>
            <w:r w:rsidRPr="003411F2">
              <w:rPr>
                <w:rFonts w:eastAsia="Times New Roman" w:cs="Calibri"/>
                <w:i/>
              </w:rPr>
              <w:t xml:space="preserve">ssessed in this unit by marking </w:t>
            </w:r>
            <w:r w:rsidRPr="003411F2">
              <w:rPr>
                <w:rFonts w:eastAsia="Times New Roman" w:cs="Calibri"/>
                <w:b/>
                <w:bCs/>
                <w:i/>
              </w:rPr>
              <w:t xml:space="preserve">E, T, A </w:t>
            </w:r>
            <w:r w:rsidRPr="003411F2">
              <w:rPr>
                <w:rFonts w:eastAsia="Times New Roman" w:cs="Calibri"/>
                <w:i/>
              </w:rPr>
              <w:t>on the line before the appropriate skill.</w:t>
            </w:r>
          </w:p>
          <w:p w:rsidR="003411F2" w:rsidRPr="003411F2" w:rsidRDefault="003411F2" w:rsidP="00760875">
            <w:pPr>
              <w:spacing w:after="0" w:line="240" w:lineRule="auto"/>
              <w:ind w:left="162"/>
              <w:rPr>
                <w:rFonts w:eastAsia="Times New Roman" w:cs="Calibri"/>
                <w:i/>
              </w:rPr>
            </w:pPr>
            <w:r w:rsidRPr="003411F2">
              <w:rPr>
                <w:b/>
                <w:spacing w:val="20"/>
              </w:rPr>
              <w:t>21</w:t>
            </w:r>
            <w:r w:rsidRPr="003411F2">
              <w:rPr>
                <w:b/>
                <w:spacing w:val="20"/>
                <w:vertAlign w:val="superscript"/>
              </w:rPr>
              <w:t>st</w:t>
            </w:r>
            <w:r w:rsidRPr="003411F2">
              <w:rPr>
                <w:b/>
                <w:spacing w:val="20"/>
              </w:rPr>
              <w:t xml:space="preserve"> Century Skills</w:t>
            </w:r>
          </w:p>
        </w:tc>
      </w:tr>
      <w:tr w:rsidR="003411F2" w:rsidRPr="00D45FE2" w:rsidTr="003411F2">
        <w:tc>
          <w:tcPr>
            <w:tcW w:w="480" w:type="dxa"/>
            <w:tcBorders>
              <w:top w:val="single" w:sz="12" w:space="0" w:color="548DD4"/>
              <w:left w:val="single" w:sz="12" w:space="0" w:color="548DD4"/>
              <w:bottom w:val="single" w:sz="12" w:space="0" w:color="548DD4"/>
              <w:right w:val="single" w:sz="4" w:space="0" w:color="auto"/>
            </w:tcBorders>
            <w:shd w:val="clear" w:color="auto" w:fill="auto"/>
          </w:tcPr>
          <w:p w:rsidR="003411F2" w:rsidRPr="003411F2" w:rsidRDefault="003411F2" w:rsidP="00760875">
            <w:pPr>
              <w:spacing w:after="0" w:line="240" w:lineRule="auto"/>
              <w:ind w:left="619" w:right="115" w:hanging="619"/>
              <w:jc w:val="center"/>
              <w:rPr>
                <w:rFonts w:cs="Calibri"/>
                <w:i/>
              </w:rPr>
            </w:pPr>
            <w:r w:rsidRPr="003411F2">
              <w:rPr>
                <w:rFonts w:cs="Calibri"/>
                <w:i/>
              </w:rPr>
              <w:t>x</w:t>
            </w:r>
          </w:p>
        </w:tc>
        <w:tc>
          <w:tcPr>
            <w:tcW w:w="3325" w:type="dxa"/>
            <w:gridSpan w:val="2"/>
            <w:tcBorders>
              <w:top w:val="single" w:sz="12" w:space="0" w:color="548DD4"/>
              <w:left w:val="single" w:sz="4" w:space="0" w:color="auto"/>
              <w:bottom w:val="single" w:sz="12" w:space="0" w:color="548DD4"/>
              <w:right w:val="single" w:sz="4" w:space="0" w:color="auto"/>
            </w:tcBorders>
            <w:shd w:val="clear" w:color="auto" w:fill="auto"/>
          </w:tcPr>
          <w:p w:rsidR="003411F2" w:rsidRPr="003411F2" w:rsidRDefault="003411F2" w:rsidP="00760875">
            <w:pPr>
              <w:spacing w:after="0" w:line="240" w:lineRule="auto"/>
              <w:ind w:right="115"/>
            </w:pPr>
            <w:r w:rsidRPr="003411F2">
              <w:t>Global Awareness</w:t>
            </w:r>
          </w:p>
        </w:tc>
        <w:tc>
          <w:tcPr>
            <w:tcW w:w="720" w:type="dxa"/>
            <w:tcBorders>
              <w:top w:val="single" w:sz="12" w:space="0" w:color="548DD4"/>
              <w:left w:val="single" w:sz="4" w:space="0" w:color="auto"/>
              <w:bottom w:val="single" w:sz="12" w:space="0" w:color="548DD4"/>
              <w:right w:val="single" w:sz="4" w:space="0" w:color="auto"/>
            </w:tcBorders>
            <w:shd w:val="clear" w:color="auto" w:fill="auto"/>
          </w:tcPr>
          <w:p w:rsidR="003411F2" w:rsidRPr="003411F2" w:rsidRDefault="003411F2" w:rsidP="003411F2">
            <w:pPr>
              <w:spacing w:after="0" w:line="240" w:lineRule="auto"/>
              <w:jc w:val="both"/>
              <w:rPr>
                <w:rFonts w:eastAsia="Times New Roman" w:cs="Calibri"/>
                <w:i/>
              </w:rPr>
            </w:pPr>
            <w:r>
              <w:rPr>
                <w:rFonts w:eastAsia="Times New Roman" w:cs="Calibri"/>
                <w:i/>
              </w:rPr>
              <w:t>E,T</w:t>
            </w:r>
          </w:p>
        </w:tc>
        <w:tc>
          <w:tcPr>
            <w:tcW w:w="5850" w:type="dxa"/>
            <w:tcBorders>
              <w:top w:val="single" w:sz="12" w:space="0" w:color="548DD4"/>
              <w:left w:val="single" w:sz="4" w:space="0" w:color="auto"/>
              <w:bottom w:val="single" w:sz="12" w:space="0" w:color="548DD4"/>
              <w:right w:val="single" w:sz="12" w:space="0" w:color="548DD4"/>
            </w:tcBorders>
            <w:shd w:val="clear" w:color="auto" w:fill="auto"/>
          </w:tcPr>
          <w:p w:rsidR="003411F2" w:rsidRPr="003411F2" w:rsidRDefault="003411F2" w:rsidP="00760875">
            <w:pPr>
              <w:tabs>
                <w:tab w:val="left" w:pos="3060"/>
              </w:tabs>
              <w:spacing w:after="0" w:line="240" w:lineRule="auto"/>
            </w:pPr>
            <w:r w:rsidRPr="003411F2">
              <w:t>Creativity and Innovation</w:t>
            </w:r>
          </w:p>
        </w:tc>
      </w:tr>
      <w:tr w:rsidR="003411F2" w:rsidRPr="00D45FE2" w:rsidTr="003411F2">
        <w:tc>
          <w:tcPr>
            <w:tcW w:w="480" w:type="dxa"/>
            <w:tcBorders>
              <w:top w:val="single" w:sz="12" w:space="0" w:color="548DD4"/>
              <w:left w:val="single" w:sz="12" w:space="0" w:color="548DD4"/>
              <w:bottom w:val="single" w:sz="12" w:space="0" w:color="548DD4"/>
              <w:right w:val="single" w:sz="4" w:space="0" w:color="auto"/>
            </w:tcBorders>
            <w:shd w:val="clear" w:color="auto" w:fill="auto"/>
          </w:tcPr>
          <w:p w:rsidR="003411F2" w:rsidRPr="003411F2" w:rsidRDefault="003411F2" w:rsidP="00760875">
            <w:pPr>
              <w:spacing w:after="0" w:line="240" w:lineRule="auto"/>
              <w:ind w:left="619" w:right="115" w:hanging="619"/>
              <w:jc w:val="center"/>
              <w:rPr>
                <w:rFonts w:cs="Calibri"/>
                <w:i/>
              </w:rPr>
            </w:pPr>
            <w:r w:rsidRPr="003411F2">
              <w:rPr>
                <w:rFonts w:cs="Calibri"/>
                <w:i/>
              </w:rPr>
              <w:t>x</w:t>
            </w:r>
          </w:p>
        </w:tc>
        <w:tc>
          <w:tcPr>
            <w:tcW w:w="3325" w:type="dxa"/>
            <w:gridSpan w:val="2"/>
            <w:tcBorders>
              <w:top w:val="single" w:sz="12" w:space="0" w:color="548DD4"/>
              <w:left w:val="single" w:sz="4" w:space="0" w:color="auto"/>
              <w:bottom w:val="single" w:sz="12" w:space="0" w:color="548DD4"/>
              <w:right w:val="single" w:sz="4" w:space="0" w:color="auto"/>
            </w:tcBorders>
            <w:shd w:val="clear" w:color="auto" w:fill="auto"/>
          </w:tcPr>
          <w:p w:rsidR="003411F2" w:rsidRPr="003411F2" w:rsidRDefault="003411F2" w:rsidP="00760875">
            <w:pPr>
              <w:spacing w:after="0" w:line="240" w:lineRule="auto"/>
              <w:ind w:right="108"/>
            </w:pPr>
            <w:r w:rsidRPr="003411F2">
              <w:t>Environmental Literacy</w:t>
            </w:r>
          </w:p>
        </w:tc>
        <w:tc>
          <w:tcPr>
            <w:tcW w:w="720" w:type="dxa"/>
            <w:tcBorders>
              <w:top w:val="single" w:sz="12" w:space="0" w:color="548DD4"/>
              <w:left w:val="single" w:sz="4" w:space="0" w:color="auto"/>
              <w:bottom w:val="single" w:sz="12" w:space="0" w:color="548DD4"/>
              <w:right w:val="single" w:sz="4" w:space="0" w:color="auto"/>
            </w:tcBorders>
            <w:shd w:val="clear" w:color="auto" w:fill="auto"/>
          </w:tcPr>
          <w:p w:rsidR="003411F2" w:rsidRPr="003411F2" w:rsidRDefault="003411F2" w:rsidP="003411F2">
            <w:pPr>
              <w:spacing w:after="0" w:line="240" w:lineRule="auto"/>
              <w:ind w:left="162"/>
              <w:jc w:val="both"/>
              <w:rPr>
                <w:rFonts w:eastAsia="Times New Roman" w:cs="Calibri"/>
                <w:i/>
              </w:rPr>
            </w:pPr>
            <w:r>
              <w:rPr>
                <w:rFonts w:eastAsia="Times New Roman" w:cs="Calibri"/>
                <w:i/>
              </w:rPr>
              <w:t>E,T</w:t>
            </w:r>
          </w:p>
        </w:tc>
        <w:tc>
          <w:tcPr>
            <w:tcW w:w="5850" w:type="dxa"/>
            <w:tcBorders>
              <w:top w:val="single" w:sz="12" w:space="0" w:color="548DD4"/>
              <w:left w:val="single" w:sz="4" w:space="0" w:color="auto"/>
              <w:bottom w:val="single" w:sz="12" w:space="0" w:color="548DD4"/>
              <w:right w:val="single" w:sz="12" w:space="0" w:color="548DD4"/>
            </w:tcBorders>
            <w:shd w:val="clear" w:color="auto" w:fill="auto"/>
          </w:tcPr>
          <w:p w:rsidR="003411F2" w:rsidRPr="003411F2" w:rsidRDefault="003411F2" w:rsidP="00760875">
            <w:pPr>
              <w:tabs>
                <w:tab w:val="left" w:pos="3060"/>
              </w:tabs>
              <w:spacing w:after="0" w:line="240" w:lineRule="auto"/>
            </w:pPr>
            <w:r w:rsidRPr="003411F2">
              <w:t>Critical Thinking and Problem Solving</w:t>
            </w:r>
          </w:p>
        </w:tc>
      </w:tr>
      <w:tr w:rsidR="003411F2" w:rsidRPr="00D45FE2" w:rsidTr="003411F2">
        <w:trPr>
          <w:trHeight w:val="240"/>
        </w:trPr>
        <w:tc>
          <w:tcPr>
            <w:tcW w:w="480" w:type="dxa"/>
            <w:tcBorders>
              <w:top w:val="single" w:sz="12" w:space="0" w:color="548DD4"/>
              <w:left w:val="single" w:sz="12" w:space="0" w:color="548DD4"/>
              <w:bottom w:val="single" w:sz="12" w:space="0" w:color="548DD4"/>
              <w:right w:val="single" w:sz="4" w:space="0" w:color="auto"/>
            </w:tcBorders>
            <w:shd w:val="clear" w:color="auto" w:fill="auto"/>
          </w:tcPr>
          <w:p w:rsidR="003411F2" w:rsidRPr="003411F2" w:rsidRDefault="003411F2" w:rsidP="00760875">
            <w:pPr>
              <w:spacing w:after="0" w:line="240" w:lineRule="auto"/>
              <w:ind w:left="619" w:right="115" w:hanging="619"/>
              <w:jc w:val="center"/>
              <w:rPr>
                <w:rFonts w:cs="Calibri"/>
                <w:i/>
              </w:rPr>
            </w:pPr>
            <w:r w:rsidRPr="003411F2">
              <w:rPr>
                <w:rFonts w:cs="Calibri"/>
                <w:i/>
              </w:rPr>
              <w:t>x</w:t>
            </w:r>
          </w:p>
        </w:tc>
        <w:tc>
          <w:tcPr>
            <w:tcW w:w="3325" w:type="dxa"/>
            <w:gridSpan w:val="2"/>
            <w:tcBorders>
              <w:top w:val="single" w:sz="12" w:space="0" w:color="548DD4"/>
              <w:left w:val="single" w:sz="4" w:space="0" w:color="auto"/>
              <w:bottom w:val="single" w:sz="12" w:space="0" w:color="548DD4"/>
              <w:right w:val="single" w:sz="4" w:space="0" w:color="auto"/>
            </w:tcBorders>
            <w:shd w:val="clear" w:color="auto" w:fill="auto"/>
          </w:tcPr>
          <w:p w:rsidR="003411F2" w:rsidRPr="003411F2" w:rsidRDefault="003411F2" w:rsidP="00760875">
            <w:pPr>
              <w:spacing w:after="0" w:line="240" w:lineRule="auto"/>
              <w:ind w:right="108"/>
            </w:pPr>
            <w:r w:rsidRPr="003411F2">
              <w:t>Health Literacy</w:t>
            </w:r>
          </w:p>
        </w:tc>
        <w:tc>
          <w:tcPr>
            <w:tcW w:w="720" w:type="dxa"/>
            <w:tcBorders>
              <w:top w:val="single" w:sz="12" w:space="0" w:color="548DD4"/>
              <w:left w:val="single" w:sz="4" w:space="0" w:color="auto"/>
              <w:bottom w:val="single" w:sz="12" w:space="0" w:color="548DD4"/>
              <w:right w:val="single" w:sz="4" w:space="0" w:color="auto"/>
            </w:tcBorders>
            <w:shd w:val="clear" w:color="auto" w:fill="auto"/>
          </w:tcPr>
          <w:p w:rsidR="003411F2" w:rsidRPr="003411F2" w:rsidRDefault="003411F2" w:rsidP="003411F2">
            <w:pPr>
              <w:spacing w:after="0" w:line="240" w:lineRule="auto"/>
              <w:ind w:left="162"/>
              <w:jc w:val="both"/>
              <w:rPr>
                <w:rFonts w:eastAsia="Times New Roman" w:cs="Calibri"/>
                <w:i/>
              </w:rPr>
            </w:pPr>
            <w:r>
              <w:rPr>
                <w:rFonts w:eastAsia="Times New Roman" w:cs="Calibri"/>
                <w:i/>
              </w:rPr>
              <w:t>E, T</w:t>
            </w:r>
          </w:p>
        </w:tc>
        <w:tc>
          <w:tcPr>
            <w:tcW w:w="5850" w:type="dxa"/>
            <w:tcBorders>
              <w:top w:val="single" w:sz="12" w:space="0" w:color="548DD4"/>
              <w:left w:val="single" w:sz="4" w:space="0" w:color="auto"/>
              <w:bottom w:val="single" w:sz="12" w:space="0" w:color="548DD4"/>
              <w:right w:val="single" w:sz="12" w:space="0" w:color="548DD4"/>
            </w:tcBorders>
            <w:shd w:val="clear" w:color="auto" w:fill="auto"/>
          </w:tcPr>
          <w:p w:rsidR="003411F2" w:rsidRPr="003411F2" w:rsidRDefault="003411F2" w:rsidP="00760875">
            <w:pPr>
              <w:tabs>
                <w:tab w:val="left" w:pos="3060"/>
              </w:tabs>
              <w:spacing w:after="0" w:line="240" w:lineRule="auto"/>
            </w:pPr>
            <w:r w:rsidRPr="003411F2">
              <w:t>Communication</w:t>
            </w:r>
          </w:p>
        </w:tc>
      </w:tr>
      <w:tr w:rsidR="003411F2" w:rsidRPr="00D45FE2" w:rsidTr="003411F2">
        <w:tc>
          <w:tcPr>
            <w:tcW w:w="480" w:type="dxa"/>
            <w:tcBorders>
              <w:top w:val="single" w:sz="12" w:space="0" w:color="548DD4"/>
              <w:left w:val="single" w:sz="12" w:space="0" w:color="548DD4"/>
              <w:bottom w:val="single" w:sz="12" w:space="0" w:color="548DD4"/>
              <w:right w:val="single" w:sz="4" w:space="0" w:color="auto"/>
            </w:tcBorders>
            <w:shd w:val="clear" w:color="auto" w:fill="auto"/>
          </w:tcPr>
          <w:p w:rsidR="003411F2" w:rsidRPr="003411F2" w:rsidRDefault="003411F2" w:rsidP="00760875">
            <w:pPr>
              <w:spacing w:after="0" w:line="240" w:lineRule="auto"/>
              <w:ind w:left="619" w:right="115" w:hanging="619"/>
              <w:jc w:val="center"/>
              <w:rPr>
                <w:rFonts w:cs="Calibri"/>
                <w:i/>
              </w:rPr>
            </w:pPr>
            <w:r w:rsidRPr="003411F2">
              <w:rPr>
                <w:rFonts w:cs="Calibri"/>
                <w:i/>
              </w:rPr>
              <w:t>x</w:t>
            </w:r>
          </w:p>
        </w:tc>
        <w:tc>
          <w:tcPr>
            <w:tcW w:w="3325" w:type="dxa"/>
            <w:gridSpan w:val="2"/>
            <w:tcBorders>
              <w:top w:val="single" w:sz="12" w:space="0" w:color="548DD4"/>
              <w:left w:val="single" w:sz="4" w:space="0" w:color="auto"/>
              <w:bottom w:val="single" w:sz="12" w:space="0" w:color="548DD4"/>
              <w:right w:val="single" w:sz="4" w:space="0" w:color="auto"/>
            </w:tcBorders>
            <w:shd w:val="clear" w:color="auto" w:fill="auto"/>
          </w:tcPr>
          <w:p w:rsidR="003411F2" w:rsidRPr="003411F2" w:rsidRDefault="003411F2" w:rsidP="00760875">
            <w:pPr>
              <w:spacing w:after="0" w:line="240" w:lineRule="auto"/>
              <w:ind w:right="108"/>
            </w:pPr>
            <w:r w:rsidRPr="003411F2">
              <w:t>Civic Literacy</w:t>
            </w:r>
          </w:p>
        </w:tc>
        <w:tc>
          <w:tcPr>
            <w:tcW w:w="720" w:type="dxa"/>
            <w:tcBorders>
              <w:top w:val="single" w:sz="12" w:space="0" w:color="548DD4"/>
              <w:left w:val="single" w:sz="4" w:space="0" w:color="auto"/>
              <w:bottom w:val="single" w:sz="12" w:space="0" w:color="548DD4"/>
              <w:right w:val="single" w:sz="4" w:space="0" w:color="auto"/>
            </w:tcBorders>
            <w:shd w:val="clear" w:color="auto" w:fill="auto"/>
          </w:tcPr>
          <w:p w:rsidR="003411F2" w:rsidRPr="003411F2" w:rsidRDefault="003411F2" w:rsidP="003411F2">
            <w:pPr>
              <w:spacing w:after="0" w:line="240" w:lineRule="auto"/>
              <w:ind w:left="162"/>
              <w:jc w:val="both"/>
              <w:rPr>
                <w:rFonts w:eastAsia="Times New Roman" w:cs="Calibri"/>
                <w:i/>
              </w:rPr>
            </w:pPr>
            <w:proofErr w:type="spellStart"/>
            <w:r>
              <w:rPr>
                <w:rFonts w:eastAsia="Times New Roman" w:cs="Calibri"/>
                <w:i/>
              </w:rPr>
              <w:t>E,</w:t>
            </w:r>
            <w:r w:rsidRPr="003411F2">
              <w:rPr>
                <w:rFonts w:eastAsia="Times New Roman" w:cs="Calibri"/>
                <w:i/>
              </w:rPr>
              <w:t>x</w:t>
            </w:r>
            <w:proofErr w:type="spellEnd"/>
          </w:p>
        </w:tc>
        <w:tc>
          <w:tcPr>
            <w:tcW w:w="5850" w:type="dxa"/>
            <w:tcBorders>
              <w:top w:val="single" w:sz="12" w:space="0" w:color="548DD4"/>
              <w:left w:val="single" w:sz="4" w:space="0" w:color="auto"/>
              <w:bottom w:val="single" w:sz="12" w:space="0" w:color="548DD4"/>
              <w:right w:val="single" w:sz="12" w:space="0" w:color="548DD4"/>
            </w:tcBorders>
            <w:shd w:val="clear" w:color="auto" w:fill="auto"/>
          </w:tcPr>
          <w:p w:rsidR="003411F2" w:rsidRPr="003411F2" w:rsidRDefault="003411F2" w:rsidP="00760875">
            <w:pPr>
              <w:tabs>
                <w:tab w:val="left" w:pos="3060"/>
              </w:tabs>
              <w:spacing w:after="0" w:line="240" w:lineRule="auto"/>
            </w:pPr>
            <w:r w:rsidRPr="003411F2">
              <w:t>Collaboration</w:t>
            </w:r>
          </w:p>
        </w:tc>
      </w:tr>
      <w:tr w:rsidR="003411F2" w:rsidRPr="00D45FE2" w:rsidTr="003411F2">
        <w:tc>
          <w:tcPr>
            <w:tcW w:w="480" w:type="dxa"/>
            <w:tcBorders>
              <w:top w:val="single" w:sz="12" w:space="0" w:color="548DD4"/>
              <w:left w:val="single" w:sz="12" w:space="0" w:color="548DD4"/>
              <w:bottom w:val="single" w:sz="12" w:space="0" w:color="548DD4"/>
              <w:right w:val="single" w:sz="4" w:space="0" w:color="auto"/>
            </w:tcBorders>
            <w:shd w:val="clear" w:color="auto" w:fill="auto"/>
          </w:tcPr>
          <w:p w:rsidR="003411F2" w:rsidRPr="003411F2" w:rsidRDefault="003411F2" w:rsidP="00760875">
            <w:pPr>
              <w:spacing w:after="0" w:line="240" w:lineRule="auto"/>
              <w:ind w:left="619" w:right="115" w:hanging="619"/>
              <w:jc w:val="center"/>
              <w:rPr>
                <w:rFonts w:cs="Calibri"/>
                <w:i/>
              </w:rPr>
            </w:pPr>
          </w:p>
        </w:tc>
        <w:tc>
          <w:tcPr>
            <w:tcW w:w="3325" w:type="dxa"/>
            <w:gridSpan w:val="2"/>
            <w:tcBorders>
              <w:top w:val="single" w:sz="12" w:space="0" w:color="548DD4"/>
              <w:left w:val="single" w:sz="4" w:space="0" w:color="auto"/>
              <w:bottom w:val="single" w:sz="12" w:space="0" w:color="548DD4"/>
              <w:right w:val="single" w:sz="4" w:space="0" w:color="auto"/>
            </w:tcBorders>
            <w:shd w:val="clear" w:color="auto" w:fill="auto"/>
          </w:tcPr>
          <w:p w:rsidR="003411F2" w:rsidRPr="003411F2" w:rsidRDefault="003411F2" w:rsidP="00760875">
            <w:pPr>
              <w:spacing w:after="0" w:line="240" w:lineRule="auto"/>
              <w:ind w:right="108"/>
            </w:pPr>
            <w:r w:rsidRPr="003411F2">
              <w:t>Financial, Economic, Business, and Entrepreneurial Literacy</w:t>
            </w:r>
          </w:p>
        </w:tc>
        <w:tc>
          <w:tcPr>
            <w:tcW w:w="720" w:type="dxa"/>
            <w:tcBorders>
              <w:top w:val="single" w:sz="12" w:space="0" w:color="548DD4"/>
              <w:left w:val="single" w:sz="4" w:space="0" w:color="auto"/>
              <w:bottom w:val="single" w:sz="12" w:space="0" w:color="548DD4"/>
              <w:right w:val="single" w:sz="4" w:space="0" w:color="auto"/>
            </w:tcBorders>
            <w:shd w:val="clear" w:color="auto" w:fill="auto"/>
          </w:tcPr>
          <w:p w:rsidR="003411F2" w:rsidRPr="003411F2" w:rsidRDefault="003411F2" w:rsidP="003411F2">
            <w:pPr>
              <w:spacing w:after="0" w:line="240" w:lineRule="auto"/>
              <w:ind w:left="162"/>
              <w:jc w:val="both"/>
              <w:rPr>
                <w:rFonts w:eastAsia="Times New Roman" w:cs="Calibri"/>
                <w:i/>
              </w:rPr>
            </w:pPr>
          </w:p>
        </w:tc>
        <w:tc>
          <w:tcPr>
            <w:tcW w:w="5850" w:type="dxa"/>
            <w:tcBorders>
              <w:top w:val="single" w:sz="12" w:space="0" w:color="548DD4"/>
              <w:left w:val="single" w:sz="4" w:space="0" w:color="auto"/>
              <w:bottom w:val="single" w:sz="12" w:space="0" w:color="548DD4"/>
              <w:right w:val="single" w:sz="12" w:space="0" w:color="548DD4"/>
            </w:tcBorders>
            <w:shd w:val="clear" w:color="auto" w:fill="auto"/>
          </w:tcPr>
          <w:p w:rsidR="003411F2" w:rsidRPr="003411F2" w:rsidRDefault="003411F2" w:rsidP="00760875">
            <w:pPr>
              <w:spacing w:after="0" w:line="240" w:lineRule="auto"/>
              <w:jc w:val="both"/>
              <w:rPr>
                <w:rFonts w:eastAsia="Times New Roman" w:cs="Calibri"/>
                <w:b/>
              </w:rPr>
            </w:pPr>
            <w:r w:rsidRPr="003411F2">
              <w:rPr>
                <w:rFonts w:eastAsia="Times New Roman" w:cs="Calibri"/>
                <w:b/>
              </w:rPr>
              <w:t xml:space="preserve">Other Interdisciplinary standards: </w:t>
            </w:r>
          </w:p>
          <w:p w:rsidR="003411F2" w:rsidRPr="003411F2" w:rsidRDefault="003411F2" w:rsidP="00760875">
            <w:pPr>
              <w:spacing w:after="0" w:line="240" w:lineRule="auto"/>
              <w:jc w:val="both"/>
              <w:rPr>
                <w:rFonts w:eastAsia="Times New Roman" w:cs="Calibri"/>
              </w:rPr>
            </w:pPr>
          </w:p>
        </w:tc>
      </w:tr>
      <w:tr w:rsidR="003411F2" w:rsidRPr="00D45FE2" w:rsidTr="003411F2">
        <w:tc>
          <w:tcPr>
            <w:tcW w:w="10375" w:type="dxa"/>
            <w:gridSpan w:val="5"/>
            <w:tcBorders>
              <w:top w:val="single" w:sz="12" w:space="0" w:color="548DD4"/>
              <w:left w:val="single" w:sz="12" w:space="0" w:color="548DD4"/>
              <w:bottom w:val="single" w:sz="12" w:space="0" w:color="548DD4"/>
              <w:right w:val="single" w:sz="12" w:space="0" w:color="548DD4"/>
            </w:tcBorders>
            <w:shd w:val="clear" w:color="auto" w:fill="DAEEF3"/>
          </w:tcPr>
          <w:p w:rsidR="003411F2" w:rsidRPr="003411F2" w:rsidRDefault="003411F2" w:rsidP="00760875">
            <w:pPr>
              <w:spacing w:after="0" w:line="240" w:lineRule="auto"/>
              <w:ind w:left="162"/>
              <w:jc w:val="center"/>
              <w:rPr>
                <w:rFonts w:ascii="Tahoma" w:eastAsia="Times New Roman" w:hAnsi="Tahoma" w:cs="Tahoma"/>
                <w:i/>
              </w:rPr>
            </w:pPr>
            <w:r w:rsidRPr="003411F2">
              <w:rPr>
                <w:rFonts w:ascii="Tahoma" w:hAnsi="Tahoma" w:cs="Tahoma"/>
                <w:b/>
              </w:rPr>
              <w:t>Notes-Observations-Reflections</w:t>
            </w:r>
          </w:p>
        </w:tc>
      </w:tr>
      <w:tr w:rsidR="003411F2" w:rsidRPr="00D45FE2" w:rsidTr="003411F2">
        <w:trPr>
          <w:trHeight w:val="465"/>
        </w:trPr>
        <w:tc>
          <w:tcPr>
            <w:tcW w:w="10375" w:type="dxa"/>
            <w:gridSpan w:val="5"/>
            <w:tcBorders>
              <w:top w:val="single" w:sz="12" w:space="0" w:color="548DD4"/>
              <w:left w:val="single" w:sz="12" w:space="0" w:color="548DD4"/>
              <w:bottom w:val="single" w:sz="12" w:space="0" w:color="548DD4"/>
              <w:right w:val="single" w:sz="12" w:space="0" w:color="548DD4"/>
            </w:tcBorders>
            <w:shd w:val="clear" w:color="auto" w:fill="auto"/>
          </w:tcPr>
          <w:p w:rsidR="003411F2" w:rsidRDefault="003411F2" w:rsidP="00760875">
            <w:pPr>
              <w:spacing w:after="0" w:line="240" w:lineRule="auto"/>
              <w:ind w:left="162"/>
              <w:rPr>
                <w:rFonts w:eastAsia="Times New Roman" w:cs="Calibri"/>
              </w:rPr>
            </w:pPr>
          </w:p>
          <w:p w:rsidR="003411F2" w:rsidRDefault="003411F2" w:rsidP="00760875">
            <w:pPr>
              <w:spacing w:after="0" w:line="240" w:lineRule="auto"/>
              <w:ind w:left="162"/>
              <w:rPr>
                <w:rFonts w:eastAsia="Times New Roman" w:cs="Calibri"/>
              </w:rPr>
            </w:pPr>
          </w:p>
          <w:p w:rsidR="003411F2" w:rsidRDefault="003411F2" w:rsidP="00760875">
            <w:pPr>
              <w:spacing w:after="0" w:line="240" w:lineRule="auto"/>
              <w:ind w:left="162"/>
              <w:rPr>
                <w:rFonts w:eastAsia="Times New Roman" w:cs="Calibri"/>
              </w:rPr>
            </w:pPr>
          </w:p>
          <w:p w:rsidR="003411F2" w:rsidRDefault="003411F2" w:rsidP="00760875">
            <w:pPr>
              <w:spacing w:after="0" w:line="240" w:lineRule="auto"/>
              <w:ind w:left="162"/>
              <w:rPr>
                <w:rFonts w:eastAsia="Times New Roman" w:cs="Calibri"/>
              </w:rPr>
            </w:pPr>
          </w:p>
          <w:p w:rsidR="003411F2" w:rsidRDefault="003411F2" w:rsidP="00760875">
            <w:pPr>
              <w:spacing w:after="0" w:line="240" w:lineRule="auto"/>
              <w:ind w:left="162"/>
              <w:rPr>
                <w:rFonts w:eastAsia="Times New Roman" w:cs="Calibri"/>
              </w:rPr>
            </w:pPr>
          </w:p>
          <w:p w:rsidR="003411F2" w:rsidRDefault="003411F2" w:rsidP="00760875">
            <w:pPr>
              <w:spacing w:after="0" w:line="240" w:lineRule="auto"/>
              <w:ind w:left="162"/>
              <w:rPr>
                <w:rFonts w:eastAsia="Times New Roman" w:cs="Calibri"/>
              </w:rPr>
            </w:pPr>
          </w:p>
          <w:p w:rsidR="003411F2" w:rsidRDefault="003411F2" w:rsidP="00760875">
            <w:pPr>
              <w:spacing w:after="0" w:line="240" w:lineRule="auto"/>
              <w:ind w:left="162"/>
              <w:rPr>
                <w:rFonts w:eastAsia="Times New Roman" w:cs="Calibri"/>
              </w:rPr>
            </w:pPr>
          </w:p>
          <w:p w:rsidR="003411F2" w:rsidRDefault="003411F2" w:rsidP="00760875">
            <w:pPr>
              <w:spacing w:after="0" w:line="240" w:lineRule="auto"/>
              <w:ind w:left="162"/>
              <w:rPr>
                <w:rFonts w:eastAsia="Times New Roman" w:cs="Calibri"/>
              </w:rPr>
            </w:pPr>
          </w:p>
          <w:p w:rsidR="003411F2" w:rsidRDefault="003411F2" w:rsidP="00760875">
            <w:pPr>
              <w:spacing w:after="0" w:line="240" w:lineRule="auto"/>
              <w:ind w:left="162"/>
              <w:rPr>
                <w:rFonts w:eastAsia="Times New Roman" w:cs="Calibri"/>
              </w:rPr>
            </w:pPr>
          </w:p>
          <w:p w:rsidR="003411F2" w:rsidRPr="003411F2" w:rsidRDefault="003411F2" w:rsidP="00760875">
            <w:pPr>
              <w:spacing w:after="0" w:line="240" w:lineRule="auto"/>
              <w:ind w:left="162"/>
              <w:rPr>
                <w:rFonts w:eastAsia="Times New Roman" w:cs="Calibri"/>
              </w:rPr>
            </w:pPr>
          </w:p>
        </w:tc>
      </w:tr>
    </w:tbl>
    <w:p w:rsidR="003411F2" w:rsidRPr="00E7237C" w:rsidRDefault="003411F2" w:rsidP="003411F2">
      <w:pPr>
        <w:spacing w:before="120" w:after="0" w:line="240" w:lineRule="auto"/>
        <w:rPr>
          <w:rFonts w:ascii="Times New Roman" w:hAnsi="Times New Roman"/>
          <w:i/>
        </w:rPr>
      </w:pPr>
    </w:p>
    <w:p w:rsidR="008B1483" w:rsidRDefault="008B1483" w:rsidP="008B1483">
      <w:pPr>
        <w:spacing w:after="0" w:line="240" w:lineRule="auto"/>
        <w:jc w:val="center"/>
        <w:rPr>
          <w:b/>
          <w:sz w:val="28"/>
          <w:szCs w:val="28"/>
        </w:rPr>
      </w:pPr>
    </w:p>
    <w:p w:rsidR="003411F2" w:rsidRPr="00B94A03" w:rsidRDefault="003411F2" w:rsidP="008B1483">
      <w:pPr>
        <w:spacing w:after="0" w:line="240" w:lineRule="auto"/>
        <w:jc w:val="center"/>
        <w:rPr>
          <w:b/>
          <w:sz w:val="28"/>
          <w:szCs w:val="28"/>
        </w:rPr>
      </w:pPr>
    </w:p>
    <w:p w:rsidR="008B1483" w:rsidRPr="00247753" w:rsidRDefault="008B1483" w:rsidP="008B1483">
      <w:pPr>
        <w:spacing w:after="0" w:line="240" w:lineRule="auto"/>
        <w:jc w:val="center"/>
        <w:rPr>
          <w:b/>
          <w:sz w:val="4"/>
          <w:szCs w:val="4"/>
        </w:rPr>
      </w:pPr>
    </w:p>
    <w:p w:rsidR="008B1483" w:rsidRDefault="008B1483" w:rsidP="008B1483">
      <w:pPr>
        <w:spacing w:after="0" w:line="240" w:lineRule="auto"/>
        <w:jc w:val="center"/>
        <w:rPr>
          <w:sz w:val="28"/>
          <w:szCs w:val="28"/>
        </w:rPr>
      </w:pPr>
      <w:r>
        <w:rPr>
          <w:sz w:val="28"/>
          <w:szCs w:val="28"/>
        </w:rPr>
        <w:br w:type="page"/>
      </w:r>
    </w:p>
    <w:p w:rsidR="008B1483" w:rsidRDefault="008B1483" w:rsidP="008B1483">
      <w:pPr>
        <w:spacing w:after="0" w:line="240" w:lineRule="auto"/>
        <w:jc w:val="center"/>
        <w:rPr>
          <w:sz w:val="28"/>
          <w:szCs w:val="28"/>
        </w:rPr>
      </w:pPr>
      <w:r>
        <w:rPr>
          <w:rFonts w:ascii="Times New Roman" w:hAnsi="Times New Roman"/>
          <w:i/>
          <w:noProof/>
        </w:rPr>
        <w:lastRenderedPageBreak/>
        <w:drawing>
          <wp:anchor distT="0" distB="0" distL="114300" distR="114300" simplePos="0" relativeHeight="251664384" behindDoc="1" locked="0" layoutInCell="1" allowOverlap="1">
            <wp:simplePos x="0" y="0"/>
            <wp:positionH relativeFrom="column">
              <wp:posOffset>2631440</wp:posOffset>
            </wp:positionH>
            <wp:positionV relativeFrom="paragraph">
              <wp:posOffset>-363277</wp:posOffset>
            </wp:positionV>
            <wp:extent cx="860425" cy="741045"/>
            <wp:effectExtent l="0" t="0" r="0" b="1905"/>
            <wp:wrapNone/>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49">
                      <a:extLst>
                        <a:ext uri="{28A0092B-C50C-407E-A947-70E740481C1C}">
                          <a14:useLocalDpi xmlns:a14="http://schemas.microsoft.com/office/drawing/2010/main" val="0"/>
                        </a:ext>
                      </a:extLst>
                    </a:blip>
                    <a:srcRect/>
                    <a:stretch>
                      <a:fillRect/>
                    </a:stretch>
                  </pic:blipFill>
                  <pic:spPr bwMode="auto">
                    <a:xfrm>
                      <a:off x="0" y="0"/>
                      <a:ext cx="860425" cy="741045"/>
                    </a:xfrm>
                    <a:prstGeom prst="rect">
                      <a:avLst/>
                    </a:prstGeom>
                    <a:noFill/>
                  </pic:spPr>
                </pic:pic>
              </a:graphicData>
            </a:graphic>
            <wp14:sizeRelH relativeFrom="page">
              <wp14:pctWidth>0</wp14:pctWidth>
            </wp14:sizeRelH>
            <wp14:sizeRelV relativeFrom="page">
              <wp14:pctHeight>0</wp14:pctHeight>
            </wp14:sizeRelV>
          </wp:anchor>
        </w:drawing>
      </w:r>
    </w:p>
    <w:p w:rsidR="003411F2" w:rsidRDefault="003411F2" w:rsidP="008B1483">
      <w:pPr>
        <w:spacing w:after="0" w:line="240" w:lineRule="auto"/>
        <w:jc w:val="center"/>
        <w:rPr>
          <w:sz w:val="28"/>
          <w:szCs w:val="28"/>
        </w:rPr>
      </w:pPr>
    </w:p>
    <w:p w:rsidR="008B1483" w:rsidRDefault="008B1483" w:rsidP="008B1483">
      <w:pPr>
        <w:spacing w:after="0" w:line="240" w:lineRule="auto"/>
        <w:jc w:val="center"/>
        <w:rPr>
          <w:b/>
          <w:sz w:val="28"/>
          <w:szCs w:val="28"/>
        </w:rPr>
      </w:pPr>
      <w:r w:rsidRPr="00E8238F">
        <w:rPr>
          <w:sz w:val="28"/>
          <w:szCs w:val="28"/>
        </w:rPr>
        <w:t>PERTH AMBOY PUBLIC SCHOOLS</w:t>
      </w:r>
      <w:r w:rsidRPr="00C155B0">
        <w:rPr>
          <w:b/>
          <w:sz w:val="28"/>
          <w:szCs w:val="28"/>
        </w:rPr>
        <w:t xml:space="preserve"> </w:t>
      </w:r>
    </w:p>
    <w:p w:rsidR="008B1483" w:rsidRDefault="008B1483" w:rsidP="008B1483">
      <w:pPr>
        <w:spacing w:after="0" w:line="240" w:lineRule="auto"/>
        <w:jc w:val="center"/>
        <w:rPr>
          <w:b/>
          <w:sz w:val="28"/>
          <w:szCs w:val="28"/>
        </w:rPr>
      </w:pPr>
    </w:p>
    <w:p w:rsidR="002C6FE6" w:rsidRDefault="002C6FE6" w:rsidP="002C6FE6">
      <w:pPr>
        <w:spacing w:after="0" w:line="240" w:lineRule="auto"/>
        <w:jc w:val="center"/>
        <w:rPr>
          <w:b/>
          <w:sz w:val="28"/>
          <w:szCs w:val="28"/>
        </w:rPr>
      </w:pPr>
      <w:r w:rsidRPr="00C155B0">
        <w:rPr>
          <w:b/>
          <w:sz w:val="28"/>
          <w:szCs w:val="28"/>
        </w:rPr>
        <w:t>Curriculum Guide</w:t>
      </w:r>
    </w:p>
    <w:p w:rsidR="002C6FE6" w:rsidRPr="00247753" w:rsidRDefault="002C6FE6" w:rsidP="002C6FE6">
      <w:pPr>
        <w:spacing w:after="0" w:line="240" w:lineRule="auto"/>
        <w:jc w:val="center"/>
        <w:rPr>
          <w:b/>
          <w:sz w:val="4"/>
          <w:szCs w:val="4"/>
        </w:rPr>
      </w:pPr>
    </w:p>
    <w:tbl>
      <w:tblPr>
        <w:tblW w:w="103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4A0" w:firstRow="1" w:lastRow="0" w:firstColumn="1" w:lastColumn="0" w:noHBand="0" w:noVBand="1"/>
      </w:tblPr>
      <w:tblGrid>
        <w:gridCol w:w="480"/>
        <w:gridCol w:w="1165"/>
        <w:gridCol w:w="630"/>
        <w:gridCol w:w="1710"/>
        <w:gridCol w:w="540"/>
        <w:gridCol w:w="990"/>
        <w:gridCol w:w="1980"/>
        <w:gridCol w:w="1800"/>
        <w:gridCol w:w="1080"/>
      </w:tblGrid>
      <w:tr w:rsidR="002C6FE6" w:rsidRPr="00D45FE2" w:rsidTr="002C6FE6">
        <w:tc>
          <w:tcPr>
            <w:tcW w:w="2275" w:type="dxa"/>
            <w:gridSpan w:val="3"/>
            <w:tcBorders>
              <w:top w:val="single" w:sz="12" w:space="0" w:color="548DD4"/>
              <w:left w:val="single" w:sz="12" w:space="0" w:color="548DD4"/>
              <w:right w:val="single" w:sz="12" w:space="0" w:color="548DD4"/>
            </w:tcBorders>
            <w:shd w:val="clear" w:color="auto" w:fill="DAEEF3"/>
          </w:tcPr>
          <w:p w:rsidR="002C6FE6" w:rsidRPr="00D45FE2" w:rsidRDefault="002C6FE6" w:rsidP="00760875">
            <w:pPr>
              <w:spacing w:after="0" w:line="240" w:lineRule="auto"/>
              <w:outlineLvl w:val="0"/>
              <w:rPr>
                <w:b/>
                <w:sz w:val="24"/>
                <w:szCs w:val="24"/>
              </w:rPr>
            </w:pPr>
            <w:r w:rsidRPr="00D45FE2">
              <w:rPr>
                <w:b/>
                <w:sz w:val="24"/>
                <w:szCs w:val="24"/>
              </w:rPr>
              <w:t>Content Area</w:t>
            </w:r>
          </w:p>
        </w:tc>
        <w:tc>
          <w:tcPr>
            <w:tcW w:w="5220" w:type="dxa"/>
            <w:gridSpan w:val="4"/>
            <w:tcBorders>
              <w:top w:val="single" w:sz="12" w:space="0" w:color="548DD4"/>
              <w:left w:val="single" w:sz="12" w:space="0" w:color="548DD4"/>
              <w:bottom w:val="single" w:sz="12" w:space="0" w:color="548DD4"/>
              <w:right w:val="single" w:sz="12" w:space="0" w:color="548DD4"/>
            </w:tcBorders>
          </w:tcPr>
          <w:p w:rsidR="002C6FE6" w:rsidRPr="00D45FE2" w:rsidRDefault="002C6FE6" w:rsidP="00760875">
            <w:pPr>
              <w:spacing w:after="0" w:line="240" w:lineRule="auto"/>
              <w:outlineLvl w:val="0"/>
              <w:rPr>
                <w:sz w:val="24"/>
                <w:szCs w:val="24"/>
              </w:rPr>
            </w:pPr>
            <w:r>
              <w:rPr>
                <w:sz w:val="24"/>
                <w:szCs w:val="24"/>
              </w:rPr>
              <w:t>English As a Second Language (ESL) Level 2</w:t>
            </w:r>
          </w:p>
        </w:tc>
        <w:tc>
          <w:tcPr>
            <w:tcW w:w="1800" w:type="dxa"/>
            <w:tcBorders>
              <w:top w:val="single" w:sz="12" w:space="0" w:color="548DD4"/>
              <w:left w:val="single" w:sz="12" w:space="0" w:color="548DD4"/>
              <w:bottom w:val="single" w:sz="12" w:space="0" w:color="548DD4"/>
              <w:right w:val="single" w:sz="12" w:space="0" w:color="8DB3E2"/>
            </w:tcBorders>
            <w:shd w:val="clear" w:color="auto" w:fill="DAEEF3"/>
          </w:tcPr>
          <w:p w:rsidR="002C6FE6" w:rsidRPr="00D45FE2" w:rsidRDefault="002C6FE6" w:rsidP="00760875">
            <w:pPr>
              <w:spacing w:after="0" w:line="240" w:lineRule="auto"/>
              <w:outlineLvl w:val="0"/>
              <w:rPr>
                <w:b/>
              </w:rPr>
            </w:pPr>
            <w:r w:rsidRPr="00D45FE2">
              <w:rPr>
                <w:b/>
              </w:rPr>
              <w:t>Grade Level</w:t>
            </w:r>
          </w:p>
        </w:tc>
        <w:tc>
          <w:tcPr>
            <w:tcW w:w="1080" w:type="dxa"/>
            <w:tcBorders>
              <w:top w:val="single" w:sz="12" w:space="0" w:color="548DD4"/>
              <w:left w:val="single" w:sz="12" w:space="0" w:color="8DB3E2"/>
              <w:bottom w:val="single" w:sz="12" w:space="0" w:color="548DD4"/>
              <w:right w:val="single" w:sz="12" w:space="0" w:color="548DD4"/>
            </w:tcBorders>
          </w:tcPr>
          <w:p w:rsidR="002C6FE6" w:rsidRPr="003D1137" w:rsidRDefault="002C6FE6" w:rsidP="00760875">
            <w:pPr>
              <w:spacing w:after="0" w:line="240" w:lineRule="auto"/>
              <w:outlineLvl w:val="0"/>
              <w:rPr>
                <w:sz w:val="24"/>
                <w:szCs w:val="24"/>
              </w:rPr>
            </w:pPr>
            <w:r>
              <w:rPr>
                <w:sz w:val="24"/>
                <w:szCs w:val="24"/>
              </w:rPr>
              <w:t>9-12</w:t>
            </w:r>
          </w:p>
        </w:tc>
      </w:tr>
      <w:tr w:rsidR="002C6FE6" w:rsidRPr="00D45FE2" w:rsidTr="002C6FE6">
        <w:tc>
          <w:tcPr>
            <w:tcW w:w="2275" w:type="dxa"/>
            <w:gridSpan w:val="3"/>
            <w:tcBorders>
              <w:top w:val="single" w:sz="12" w:space="0" w:color="548DD4"/>
              <w:left w:val="single" w:sz="12" w:space="0" w:color="548DD4"/>
              <w:bottom w:val="single" w:sz="12" w:space="0" w:color="548DD4"/>
              <w:right w:val="single" w:sz="12" w:space="0" w:color="548DD4"/>
            </w:tcBorders>
            <w:shd w:val="clear" w:color="auto" w:fill="DAEEF3"/>
          </w:tcPr>
          <w:p w:rsidR="002C6FE6" w:rsidRPr="00D45FE2" w:rsidRDefault="002C6FE6" w:rsidP="00760875">
            <w:pPr>
              <w:spacing w:after="0" w:line="240" w:lineRule="auto"/>
              <w:outlineLvl w:val="0"/>
              <w:rPr>
                <w:b/>
                <w:sz w:val="24"/>
                <w:szCs w:val="24"/>
              </w:rPr>
            </w:pPr>
            <w:r w:rsidRPr="00D45FE2">
              <w:rPr>
                <w:b/>
                <w:sz w:val="24"/>
                <w:szCs w:val="24"/>
              </w:rPr>
              <w:t xml:space="preserve">Topic/Concept/Skill </w:t>
            </w:r>
          </w:p>
        </w:tc>
        <w:tc>
          <w:tcPr>
            <w:tcW w:w="5220" w:type="dxa"/>
            <w:gridSpan w:val="4"/>
            <w:tcBorders>
              <w:top w:val="single" w:sz="12" w:space="0" w:color="548DD4"/>
              <w:left w:val="single" w:sz="12" w:space="0" w:color="548DD4"/>
              <w:bottom w:val="single" w:sz="12" w:space="0" w:color="548DD4"/>
              <w:right w:val="single" w:sz="12" w:space="0" w:color="548DD4"/>
            </w:tcBorders>
            <w:vAlign w:val="center"/>
          </w:tcPr>
          <w:p w:rsidR="002C6FE6" w:rsidRPr="00CD700C" w:rsidRDefault="002C6FE6" w:rsidP="00760875">
            <w:pPr>
              <w:spacing w:after="0" w:line="240" w:lineRule="auto"/>
              <w:jc w:val="center"/>
              <w:outlineLvl w:val="0"/>
              <w:rPr>
                <w:sz w:val="24"/>
                <w:szCs w:val="24"/>
              </w:rPr>
            </w:pPr>
            <w:r w:rsidRPr="00CD700C">
              <w:rPr>
                <w:sz w:val="24"/>
                <w:szCs w:val="24"/>
              </w:rPr>
              <w:t>Family Matters</w:t>
            </w:r>
          </w:p>
          <w:p w:rsidR="002C6FE6" w:rsidRPr="003D1137" w:rsidRDefault="002C6FE6" w:rsidP="00760875">
            <w:pPr>
              <w:spacing w:after="0" w:line="240" w:lineRule="auto"/>
              <w:jc w:val="center"/>
              <w:outlineLvl w:val="0"/>
              <w:rPr>
                <w:sz w:val="24"/>
                <w:szCs w:val="24"/>
              </w:rPr>
            </w:pPr>
            <w:r>
              <w:rPr>
                <w:sz w:val="24"/>
                <w:szCs w:val="24"/>
              </w:rPr>
              <w:t>(Unit 2)</w:t>
            </w:r>
          </w:p>
        </w:tc>
        <w:tc>
          <w:tcPr>
            <w:tcW w:w="1800" w:type="dxa"/>
            <w:tcBorders>
              <w:top w:val="single" w:sz="12" w:space="0" w:color="548DD4"/>
              <w:left w:val="single" w:sz="12" w:space="0" w:color="548DD4"/>
              <w:bottom w:val="single" w:sz="12" w:space="0" w:color="548DD4"/>
              <w:right w:val="single" w:sz="12" w:space="0" w:color="548DD4"/>
            </w:tcBorders>
            <w:shd w:val="clear" w:color="auto" w:fill="DAEEF3"/>
            <w:vAlign w:val="center"/>
          </w:tcPr>
          <w:p w:rsidR="002C6FE6" w:rsidRPr="00D45FE2" w:rsidRDefault="002C6FE6" w:rsidP="00760875">
            <w:pPr>
              <w:spacing w:after="0" w:line="240" w:lineRule="auto"/>
              <w:outlineLvl w:val="0"/>
              <w:rPr>
                <w:b/>
              </w:rPr>
            </w:pPr>
            <w:r w:rsidRPr="00D45FE2">
              <w:rPr>
                <w:b/>
              </w:rPr>
              <w:t>Time Frame</w:t>
            </w:r>
          </w:p>
        </w:tc>
        <w:tc>
          <w:tcPr>
            <w:tcW w:w="1080" w:type="dxa"/>
            <w:tcBorders>
              <w:top w:val="single" w:sz="12" w:space="0" w:color="548DD4"/>
              <w:left w:val="single" w:sz="12" w:space="0" w:color="548DD4"/>
              <w:bottom w:val="single" w:sz="12" w:space="0" w:color="548DD4"/>
              <w:right w:val="single" w:sz="12" w:space="0" w:color="548DD4"/>
            </w:tcBorders>
            <w:vAlign w:val="center"/>
          </w:tcPr>
          <w:p w:rsidR="002C6FE6" w:rsidRPr="00321427" w:rsidRDefault="002C6FE6" w:rsidP="00760875">
            <w:pPr>
              <w:spacing w:after="0" w:line="240" w:lineRule="auto"/>
              <w:outlineLvl w:val="0"/>
              <w:rPr>
                <w:sz w:val="24"/>
                <w:szCs w:val="24"/>
              </w:rPr>
            </w:pPr>
            <w:r w:rsidRPr="00321427">
              <w:rPr>
                <w:sz w:val="24"/>
                <w:szCs w:val="24"/>
              </w:rPr>
              <w:t>4-6 weeks</w:t>
            </w:r>
          </w:p>
        </w:tc>
      </w:tr>
      <w:tr w:rsidR="002C6FE6" w:rsidRPr="00D45FE2" w:rsidTr="002C6FE6">
        <w:tc>
          <w:tcPr>
            <w:tcW w:w="10375" w:type="dxa"/>
            <w:gridSpan w:val="9"/>
            <w:tcBorders>
              <w:top w:val="single" w:sz="12" w:space="0" w:color="548DD4"/>
              <w:left w:val="single" w:sz="12" w:space="0" w:color="548DD4"/>
              <w:bottom w:val="single" w:sz="12" w:space="0" w:color="548DD4"/>
              <w:right w:val="single" w:sz="12" w:space="0" w:color="548DD4"/>
            </w:tcBorders>
            <w:shd w:val="clear" w:color="auto" w:fill="DAEEF3"/>
          </w:tcPr>
          <w:p w:rsidR="002C6FE6" w:rsidRPr="00D45FE2" w:rsidRDefault="002C6FE6" w:rsidP="00760875">
            <w:pPr>
              <w:spacing w:after="0" w:line="240" w:lineRule="auto"/>
              <w:jc w:val="center"/>
              <w:outlineLvl w:val="0"/>
              <w:rPr>
                <w:b/>
                <w:sz w:val="24"/>
                <w:szCs w:val="24"/>
              </w:rPr>
            </w:pPr>
            <w:r w:rsidRPr="00D45FE2">
              <w:rPr>
                <w:b/>
                <w:sz w:val="24"/>
                <w:szCs w:val="24"/>
              </w:rPr>
              <w:t>Overview/Rationale</w:t>
            </w:r>
          </w:p>
        </w:tc>
      </w:tr>
      <w:tr w:rsidR="002C6FE6" w:rsidRPr="00D45FE2" w:rsidTr="002C6FE6">
        <w:trPr>
          <w:trHeight w:val="38"/>
        </w:trPr>
        <w:tc>
          <w:tcPr>
            <w:tcW w:w="10375" w:type="dxa"/>
            <w:gridSpan w:val="9"/>
            <w:tcBorders>
              <w:top w:val="single" w:sz="12" w:space="0" w:color="548DD4"/>
              <w:left w:val="single" w:sz="12" w:space="0" w:color="548DD4"/>
              <w:bottom w:val="single" w:sz="12" w:space="0" w:color="548DD4"/>
              <w:right w:val="single" w:sz="12" w:space="0" w:color="548DD4"/>
            </w:tcBorders>
          </w:tcPr>
          <w:p w:rsidR="002C6FE6" w:rsidRPr="009C7700" w:rsidRDefault="002C6FE6" w:rsidP="00760875">
            <w:pPr>
              <w:spacing w:after="0" w:line="240" w:lineRule="auto"/>
              <w:ind w:right="180"/>
              <w:outlineLvl w:val="0"/>
              <w:rPr>
                <w:sz w:val="24"/>
                <w:szCs w:val="24"/>
              </w:rPr>
            </w:pPr>
            <w:r>
              <w:rPr>
                <w:sz w:val="24"/>
                <w:szCs w:val="24"/>
              </w:rPr>
              <w:t>Students explore the signs behind family resemblances and how behavior of parents can make a difference.  Student will also consider what is most important in a given family.</w:t>
            </w:r>
          </w:p>
        </w:tc>
      </w:tr>
      <w:tr w:rsidR="002C6FE6" w:rsidRPr="00D45FE2" w:rsidTr="002C6FE6">
        <w:tc>
          <w:tcPr>
            <w:tcW w:w="10375" w:type="dxa"/>
            <w:gridSpan w:val="9"/>
            <w:tcBorders>
              <w:top w:val="single" w:sz="12" w:space="0" w:color="548DD4"/>
              <w:left w:val="single" w:sz="12" w:space="0" w:color="548DD4"/>
              <w:bottom w:val="single" w:sz="12" w:space="0" w:color="548DD4"/>
              <w:right w:val="single" w:sz="12" w:space="0" w:color="548DD4"/>
            </w:tcBorders>
            <w:shd w:val="clear" w:color="auto" w:fill="92CDDC"/>
          </w:tcPr>
          <w:p w:rsidR="002C6FE6" w:rsidRPr="00D45FE2" w:rsidRDefault="002C6FE6" w:rsidP="00760875">
            <w:pPr>
              <w:spacing w:after="0" w:line="240" w:lineRule="auto"/>
              <w:jc w:val="center"/>
              <w:outlineLvl w:val="0"/>
              <w:rPr>
                <w:rFonts w:ascii="Tahoma" w:hAnsi="Tahoma" w:cs="Tahoma"/>
                <w:b/>
              </w:rPr>
            </w:pPr>
            <w:r w:rsidRPr="00D45FE2">
              <w:rPr>
                <w:rFonts w:ascii="Tahoma" w:hAnsi="Tahoma" w:cs="Tahoma"/>
                <w:b/>
              </w:rPr>
              <w:t>Desired Results</w:t>
            </w:r>
          </w:p>
        </w:tc>
      </w:tr>
      <w:tr w:rsidR="002C6FE6" w:rsidRPr="00D45FE2" w:rsidTr="002C6FE6">
        <w:tc>
          <w:tcPr>
            <w:tcW w:w="10375" w:type="dxa"/>
            <w:gridSpan w:val="9"/>
            <w:tcBorders>
              <w:top w:val="single" w:sz="12" w:space="0" w:color="548DD4"/>
              <w:left w:val="single" w:sz="12" w:space="0" w:color="548DD4"/>
              <w:bottom w:val="single" w:sz="12" w:space="0" w:color="548DD4"/>
              <w:right w:val="single" w:sz="12" w:space="0" w:color="548DD4"/>
            </w:tcBorders>
            <w:shd w:val="clear" w:color="auto" w:fill="DAEEF3"/>
          </w:tcPr>
          <w:p w:rsidR="002C6FE6" w:rsidRPr="00247753" w:rsidRDefault="002C6FE6" w:rsidP="00760875">
            <w:pPr>
              <w:spacing w:after="0" w:line="240" w:lineRule="auto"/>
              <w:jc w:val="center"/>
              <w:outlineLvl w:val="0"/>
              <w:rPr>
                <w:b/>
              </w:rPr>
            </w:pPr>
            <w:r w:rsidRPr="00247753">
              <w:rPr>
                <w:b/>
              </w:rPr>
              <w:t>Critical Content Standards</w:t>
            </w:r>
          </w:p>
        </w:tc>
      </w:tr>
      <w:tr w:rsidR="002C6FE6" w:rsidRPr="00D45FE2" w:rsidTr="002C6FE6">
        <w:tc>
          <w:tcPr>
            <w:tcW w:w="10375" w:type="dxa"/>
            <w:gridSpan w:val="9"/>
            <w:tcBorders>
              <w:top w:val="single" w:sz="12" w:space="0" w:color="548DD4"/>
              <w:left w:val="single" w:sz="12" w:space="0" w:color="548DD4"/>
              <w:bottom w:val="single" w:sz="12" w:space="0" w:color="548DD4"/>
              <w:right w:val="single" w:sz="12" w:space="0" w:color="548DD4"/>
            </w:tcBorders>
          </w:tcPr>
          <w:p w:rsidR="002C6FE6" w:rsidRPr="00494C08" w:rsidRDefault="002C6FE6" w:rsidP="00760875">
            <w:pPr>
              <w:spacing w:after="0" w:line="240" w:lineRule="auto"/>
              <w:jc w:val="both"/>
              <w:outlineLvl w:val="0"/>
              <w:rPr>
                <w:rFonts w:eastAsia="Times New Roman"/>
                <w:b/>
                <w:sz w:val="24"/>
              </w:rPr>
            </w:pPr>
            <w:r w:rsidRPr="00494C08">
              <w:rPr>
                <w:rFonts w:eastAsia="Times New Roman"/>
                <w:b/>
                <w:sz w:val="24"/>
              </w:rPr>
              <w:t>WIDA English Language Development Standards</w:t>
            </w:r>
          </w:p>
          <w:p w:rsidR="002C6FE6" w:rsidRPr="00494C08" w:rsidRDefault="002C6FE6" w:rsidP="00760875">
            <w:pPr>
              <w:spacing w:after="0" w:line="240" w:lineRule="auto"/>
              <w:jc w:val="both"/>
              <w:outlineLvl w:val="0"/>
              <w:rPr>
                <w:rFonts w:eastAsia="Times New Roman"/>
                <w:sz w:val="24"/>
              </w:rPr>
            </w:pPr>
            <w:r w:rsidRPr="00494C08">
              <w:rPr>
                <w:rFonts w:eastAsia="Times New Roman"/>
                <w:sz w:val="24"/>
              </w:rPr>
              <w:t>ELD Standard 1 – Social and Instructional Language</w:t>
            </w:r>
          </w:p>
          <w:p w:rsidR="002C6FE6" w:rsidRPr="00494C08" w:rsidRDefault="002C6FE6" w:rsidP="00760875">
            <w:pPr>
              <w:spacing w:after="0" w:line="240" w:lineRule="auto"/>
              <w:jc w:val="both"/>
              <w:outlineLvl w:val="0"/>
              <w:rPr>
                <w:rFonts w:eastAsia="Times New Roman"/>
                <w:sz w:val="24"/>
              </w:rPr>
            </w:pPr>
            <w:r w:rsidRPr="00494C08">
              <w:rPr>
                <w:rFonts w:eastAsia="Times New Roman"/>
                <w:sz w:val="24"/>
              </w:rPr>
              <w:t>ELD Standard 2 – The language of Language Arts</w:t>
            </w:r>
          </w:p>
          <w:p w:rsidR="002C6FE6" w:rsidRPr="00494C08" w:rsidRDefault="002C6FE6" w:rsidP="00760875">
            <w:pPr>
              <w:spacing w:after="0" w:line="240" w:lineRule="auto"/>
              <w:jc w:val="both"/>
              <w:outlineLvl w:val="0"/>
              <w:rPr>
                <w:rFonts w:eastAsia="Times New Roman"/>
                <w:sz w:val="24"/>
              </w:rPr>
            </w:pPr>
            <w:r w:rsidRPr="00494C08">
              <w:rPr>
                <w:rFonts w:eastAsia="Times New Roman"/>
                <w:sz w:val="24"/>
              </w:rPr>
              <w:t>ELD Standard 3 – The language of Mathematics</w:t>
            </w:r>
          </w:p>
          <w:p w:rsidR="002C6FE6" w:rsidRPr="00494C08" w:rsidRDefault="002C6FE6" w:rsidP="00760875">
            <w:pPr>
              <w:spacing w:after="0" w:line="240" w:lineRule="auto"/>
              <w:jc w:val="both"/>
              <w:outlineLvl w:val="0"/>
              <w:rPr>
                <w:rFonts w:eastAsia="Times New Roman"/>
                <w:sz w:val="24"/>
              </w:rPr>
            </w:pPr>
            <w:r w:rsidRPr="00494C08">
              <w:rPr>
                <w:rFonts w:eastAsia="Times New Roman"/>
                <w:sz w:val="24"/>
              </w:rPr>
              <w:t>ELD Standard 4 – The language of Science</w:t>
            </w:r>
          </w:p>
          <w:p w:rsidR="002C6FE6" w:rsidRPr="00494C08" w:rsidRDefault="002C6FE6" w:rsidP="00760875">
            <w:pPr>
              <w:spacing w:after="0" w:line="240" w:lineRule="auto"/>
              <w:jc w:val="both"/>
              <w:outlineLvl w:val="0"/>
              <w:rPr>
                <w:rFonts w:eastAsia="Times New Roman"/>
                <w:sz w:val="24"/>
              </w:rPr>
            </w:pPr>
            <w:r w:rsidRPr="00494C08">
              <w:rPr>
                <w:rFonts w:eastAsia="Times New Roman"/>
                <w:sz w:val="24"/>
              </w:rPr>
              <w:t>ELD Standard 5 – The language of Social Studies</w:t>
            </w:r>
          </w:p>
          <w:p w:rsidR="002C6FE6" w:rsidRPr="00494C08" w:rsidRDefault="002C6FE6" w:rsidP="00760875">
            <w:pPr>
              <w:spacing w:after="0" w:line="240" w:lineRule="auto"/>
              <w:jc w:val="both"/>
              <w:outlineLvl w:val="0"/>
              <w:rPr>
                <w:rFonts w:eastAsia="Times New Roman"/>
                <w:sz w:val="24"/>
              </w:rPr>
            </w:pPr>
          </w:p>
          <w:p w:rsidR="002C6FE6" w:rsidRPr="00494C08" w:rsidRDefault="002C6FE6" w:rsidP="00760875">
            <w:pPr>
              <w:spacing w:after="0" w:line="240" w:lineRule="auto"/>
              <w:jc w:val="both"/>
              <w:outlineLvl w:val="0"/>
              <w:rPr>
                <w:rFonts w:eastAsia="Times New Roman"/>
                <w:b/>
                <w:sz w:val="24"/>
              </w:rPr>
            </w:pPr>
            <w:r w:rsidRPr="00494C08">
              <w:rPr>
                <w:rFonts w:eastAsia="Times New Roman"/>
                <w:b/>
                <w:sz w:val="24"/>
              </w:rPr>
              <w:t>WIDA Performance Definitions</w:t>
            </w:r>
          </w:p>
          <w:p w:rsidR="002C6FE6" w:rsidRPr="00494C08" w:rsidRDefault="002C6FE6" w:rsidP="00760875">
            <w:pPr>
              <w:spacing w:after="0" w:line="240" w:lineRule="auto"/>
              <w:jc w:val="both"/>
              <w:outlineLvl w:val="0"/>
              <w:rPr>
                <w:rFonts w:eastAsia="Times New Roman"/>
                <w:i/>
                <w:sz w:val="24"/>
              </w:rPr>
            </w:pPr>
            <w:r w:rsidRPr="00494C08">
              <w:rPr>
                <w:rFonts w:eastAsia="Times New Roman"/>
                <w:i/>
                <w:sz w:val="24"/>
              </w:rPr>
              <w:t>Listening and Reading, Grades K-12</w:t>
            </w:r>
          </w:p>
          <w:p w:rsidR="002C6FE6" w:rsidRPr="00494C08" w:rsidRDefault="002C6FE6" w:rsidP="00760875">
            <w:pPr>
              <w:spacing w:after="0" w:line="240" w:lineRule="auto"/>
              <w:jc w:val="both"/>
              <w:outlineLvl w:val="0"/>
              <w:rPr>
                <w:rFonts w:eastAsia="Times New Roman"/>
                <w:sz w:val="24"/>
              </w:rPr>
            </w:pPr>
            <w:r w:rsidRPr="00494C08">
              <w:rPr>
                <w:rFonts w:eastAsia="Times New Roman"/>
                <w:sz w:val="24"/>
              </w:rPr>
              <w:t>Discourse Level, Linguistic Complexity: Level 2 Emerging</w:t>
            </w:r>
          </w:p>
          <w:p w:rsidR="002C6FE6" w:rsidRPr="00494C08" w:rsidRDefault="002C6FE6" w:rsidP="00B92127">
            <w:pPr>
              <w:numPr>
                <w:ilvl w:val="0"/>
                <w:numId w:val="24"/>
              </w:numPr>
              <w:spacing w:after="0" w:line="240" w:lineRule="auto"/>
              <w:jc w:val="both"/>
              <w:outlineLvl w:val="0"/>
              <w:rPr>
                <w:rFonts w:eastAsia="Times New Roman"/>
                <w:sz w:val="24"/>
              </w:rPr>
            </w:pPr>
            <w:r w:rsidRPr="00494C08">
              <w:rPr>
                <w:rFonts w:eastAsia="Times New Roman"/>
                <w:sz w:val="24"/>
              </w:rPr>
              <w:t>Multiple related simple sentences</w:t>
            </w:r>
          </w:p>
          <w:p w:rsidR="002C6FE6" w:rsidRPr="00494C08" w:rsidRDefault="002C6FE6" w:rsidP="00B92127">
            <w:pPr>
              <w:numPr>
                <w:ilvl w:val="0"/>
                <w:numId w:val="24"/>
              </w:numPr>
              <w:spacing w:after="0" w:line="240" w:lineRule="auto"/>
              <w:jc w:val="both"/>
              <w:outlineLvl w:val="0"/>
              <w:rPr>
                <w:rFonts w:eastAsia="Times New Roman"/>
                <w:sz w:val="24"/>
              </w:rPr>
            </w:pPr>
            <w:r w:rsidRPr="00494C08">
              <w:rPr>
                <w:rFonts w:eastAsia="Times New Roman"/>
                <w:sz w:val="24"/>
              </w:rPr>
              <w:t>An idea with details</w:t>
            </w:r>
          </w:p>
          <w:p w:rsidR="002C6FE6" w:rsidRPr="00494C08" w:rsidRDefault="002C6FE6" w:rsidP="00760875">
            <w:pPr>
              <w:spacing w:after="0" w:line="240" w:lineRule="auto"/>
              <w:jc w:val="both"/>
              <w:outlineLvl w:val="0"/>
              <w:rPr>
                <w:rFonts w:eastAsia="Times New Roman"/>
                <w:sz w:val="24"/>
              </w:rPr>
            </w:pPr>
            <w:r w:rsidRPr="00494C08">
              <w:rPr>
                <w:rFonts w:eastAsia="Times New Roman"/>
                <w:sz w:val="24"/>
              </w:rPr>
              <w:t>Sentence Level, Language Forms and Conventions: Level 2 Emerging</w:t>
            </w:r>
          </w:p>
          <w:p w:rsidR="002C6FE6" w:rsidRPr="00494C08" w:rsidRDefault="002C6FE6" w:rsidP="00B92127">
            <w:pPr>
              <w:numPr>
                <w:ilvl w:val="0"/>
                <w:numId w:val="25"/>
              </w:numPr>
              <w:spacing w:after="0" w:line="240" w:lineRule="auto"/>
              <w:jc w:val="both"/>
              <w:outlineLvl w:val="0"/>
              <w:rPr>
                <w:rFonts w:eastAsia="Times New Roman"/>
                <w:sz w:val="24"/>
              </w:rPr>
            </w:pPr>
            <w:r w:rsidRPr="00494C08">
              <w:rPr>
                <w:rFonts w:eastAsia="Times New Roman"/>
                <w:sz w:val="24"/>
              </w:rPr>
              <w:t>Compound grammatical constructions</w:t>
            </w:r>
          </w:p>
          <w:p w:rsidR="002C6FE6" w:rsidRPr="00494C08" w:rsidRDefault="002C6FE6" w:rsidP="00B92127">
            <w:pPr>
              <w:numPr>
                <w:ilvl w:val="0"/>
                <w:numId w:val="25"/>
              </w:numPr>
              <w:spacing w:after="0" w:line="240" w:lineRule="auto"/>
              <w:jc w:val="both"/>
              <w:outlineLvl w:val="0"/>
              <w:rPr>
                <w:rFonts w:eastAsia="Times New Roman"/>
                <w:sz w:val="24"/>
              </w:rPr>
            </w:pPr>
            <w:r w:rsidRPr="00494C08">
              <w:rPr>
                <w:rFonts w:eastAsia="Times New Roman"/>
                <w:sz w:val="24"/>
              </w:rPr>
              <w:t>Repetitive phrasal and sentence patterns across content areas</w:t>
            </w:r>
          </w:p>
          <w:p w:rsidR="002C6FE6" w:rsidRPr="00494C08" w:rsidRDefault="002C6FE6" w:rsidP="00760875">
            <w:pPr>
              <w:spacing w:after="0" w:line="240" w:lineRule="auto"/>
              <w:jc w:val="both"/>
              <w:outlineLvl w:val="0"/>
              <w:rPr>
                <w:rFonts w:eastAsia="Times New Roman"/>
                <w:sz w:val="24"/>
              </w:rPr>
            </w:pPr>
            <w:r w:rsidRPr="00494C08">
              <w:rPr>
                <w:rFonts w:eastAsia="Times New Roman"/>
                <w:sz w:val="24"/>
              </w:rPr>
              <w:t>Word/Phrase Level, Vocabulary Usage: Level 2 Emerging</w:t>
            </w:r>
          </w:p>
          <w:p w:rsidR="002C6FE6" w:rsidRPr="00494C08" w:rsidRDefault="002C6FE6" w:rsidP="00B92127">
            <w:pPr>
              <w:numPr>
                <w:ilvl w:val="0"/>
                <w:numId w:val="26"/>
              </w:numPr>
              <w:spacing w:after="0" w:line="240" w:lineRule="auto"/>
              <w:jc w:val="both"/>
              <w:outlineLvl w:val="0"/>
              <w:rPr>
                <w:rFonts w:eastAsia="Times New Roman"/>
                <w:sz w:val="24"/>
              </w:rPr>
            </w:pPr>
            <w:r w:rsidRPr="00494C08">
              <w:rPr>
                <w:rFonts w:eastAsia="Times New Roman"/>
                <w:sz w:val="24"/>
              </w:rPr>
              <w:t>General and some specific content words and expressions (including cognates)</w:t>
            </w:r>
          </w:p>
          <w:p w:rsidR="002C6FE6" w:rsidRPr="00494C08" w:rsidRDefault="002C6FE6" w:rsidP="00B92127">
            <w:pPr>
              <w:numPr>
                <w:ilvl w:val="0"/>
                <w:numId w:val="26"/>
              </w:numPr>
              <w:spacing w:after="0" w:line="240" w:lineRule="auto"/>
              <w:jc w:val="both"/>
              <w:outlineLvl w:val="0"/>
              <w:rPr>
                <w:rFonts w:eastAsia="Times New Roman"/>
                <w:sz w:val="24"/>
              </w:rPr>
            </w:pPr>
            <w:r w:rsidRPr="00494C08">
              <w:rPr>
                <w:rFonts w:eastAsia="Times New Roman"/>
                <w:sz w:val="24"/>
              </w:rPr>
              <w:t>Social and instructional words and expressions across content areas</w:t>
            </w:r>
          </w:p>
          <w:p w:rsidR="002C6FE6" w:rsidRPr="00494C08" w:rsidRDefault="002C6FE6" w:rsidP="00760875">
            <w:pPr>
              <w:spacing w:after="0" w:line="240" w:lineRule="auto"/>
              <w:jc w:val="both"/>
              <w:outlineLvl w:val="0"/>
              <w:rPr>
                <w:rFonts w:eastAsia="Times New Roman"/>
                <w:sz w:val="24"/>
              </w:rPr>
            </w:pPr>
            <w:r w:rsidRPr="00494C08">
              <w:rPr>
                <w:rFonts w:eastAsia="Times New Roman"/>
                <w:sz w:val="24"/>
              </w:rPr>
              <w:t>Speaking and Writing, Grades K-12</w:t>
            </w:r>
          </w:p>
          <w:p w:rsidR="002C6FE6" w:rsidRPr="00494C08" w:rsidRDefault="002C6FE6" w:rsidP="00760875">
            <w:pPr>
              <w:spacing w:after="0" w:line="240" w:lineRule="auto"/>
              <w:jc w:val="both"/>
              <w:outlineLvl w:val="0"/>
              <w:rPr>
                <w:rFonts w:eastAsia="Times New Roman"/>
                <w:sz w:val="24"/>
              </w:rPr>
            </w:pPr>
            <w:r w:rsidRPr="00494C08">
              <w:rPr>
                <w:rFonts w:eastAsia="Times New Roman"/>
                <w:sz w:val="24"/>
              </w:rPr>
              <w:t>Discourse Level, Linguistic Complexity:  Level 2 Emerging</w:t>
            </w:r>
          </w:p>
          <w:p w:rsidR="002C6FE6" w:rsidRPr="00494C08" w:rsidRDefault="002C6FE6" w:rsidP="00B92127">
            <w:pPr>
              <w:numPr>
                <w:ilvl w:val="0"/>
                <w:numId w:val="27"/>
              </w:numPr>
              <w:spacing w:after="0" w:line="240" w:lineRule="auto"/>
              <w:jc w:val="both"/>
              <w:outlineLvl w:val="0"/>
              <w:rPr>
                <w:rFonts w:eastAsia="Times New Roman"/>
                <w:sz w:val="24"/>
              </w:rPr>
            </w:pPr>
            <w:r w:rsidRPr="00494C08">
              <w:rPr>
                <w:rFonts w:eastAsia="Times New Roman"/>
                <w:sz w:val="24"/>
              </w:rPr>
              <w:t>Phrases or short sentences</w:t>
            </w:r>
          </w:p>
          <w:p w:rsidR="002C6FE6" w:rsidRPr="00494C08" w:rsidRDefault="002C6FE6" w:rsidP="00B92127">
            <w:pPr>
              <w:numPr>
                <w:ilvl w:val="0"/>
                <w:numId w:val="27"/>
              </w:numPr>
              <w:spacing w:after="0" w:line="240" w:lineRule="auto"/>
              <w:jc w:val="both"/>
              <w:outlineLvl w:val="0"/>
              <w:rPr>
                <w:rFonts w:eastAsia="Times New Roman"/>
                <w:sz w:val="24"/>
              </w:rPr>
            </w:pPr>
            <w:r w:rsidRPr="00494C08">
              <w:rPr>
                <w:rFonts w:eastAsia="Times New Roman"/>
                <w:sz w:val="24"/>
              </w:rPr>
              <w:t>Emerging expression of ideas</w:t>
            </w:r>
          </w:p>
          <w:p w:rsidR="002C6FE6" w:rsidRPr="00494C08" w:rsidRDefault="002C6FE6" w:rsidP="00760875">
            <w:pPr>
              <w:spacing w:after="0" w:line="240" w:lineRule="auto"/>
              <w:jc w:val="both"/>
              <w:outlineLvl w:val="0"/>
              <w:rPr>
                <w:rFonts w:eastAsia="Times New Roman"/>
                <w:sz w:val="24"/>
              </w:rPr>
            </w:pPr>
            <w:r w:rsidRPr="00494C08">
              <w:rPr>
                <w:rFonts w:eastAsia="Times New Roman"/>
                <w:sz w:val="24"/>
              </w:rPr>
              <w:t>Sentence Level, Language Forms and Conventions: Level 2 Emerging</w:t>
            </w:r>
          </w:p>
          <w:p w:rsidR="002C6FE6" w:rsidRPr="00494C08" w:rsidRDefault="002C6FE6" w:rsidP="00B92127">
            <w:pPr>
              <w:numPr>
                <w:ilvl w:val="0"/>
                <w:numId w:val="28"/>
              </w:numPr>
              <w:spacing w:after="0" w:line="240" w:lineRule="auto"/>
              <w:jc w:val="both"/>
              <w:outlineLvl w:val="0"/>
              <w:rPr>
                <w:rFonts w:eastAsia="Times New Roman"/>
                <w:sz w:val="24"/>
              </w:rPr>
            </w:pPr>
            <w:r w:rsidRPr="00494C08">
              <w:rPr>
                <w:rFonts w:eastAsia="Times New Roman"/>
                <w:sz w:val="24"/>
              </w:rPr>
              <w:t>Formulaic grammatical structures and variable use of conventions</w:t>
            </w:r>
          </w:p>
          <w:p w:rsidR="002C6FE6" w:rsidRPr="00494C08" w:rsidRDefault="002C6FE6" w:rsidP="00B92127">
            <w:pPr>
              <w:numPr>
                <w:ilvl w:val="0"/>
                <w:numId w:val="28"/>
              </w:numPr>
              <w:spacing w:after="0" w:line="240" w:lineRule="auto"/>
              <w:jc w:val="both"/>
              <w:outlineLvl w:val="0"/>
              <w:rPr>
                <w:rFonts w:eastAsia="Times New Roman"/>
                <w:sz w:val="24"/>
              </w:rPr>
            </w:pPr>
            <w:r w:rsidRPr="00494C08">
              <w:rPr>
                <w:rFonts w:eastAsia="Times New Roman"/>
                <w:sz w:val="24"/>
              </w:rPr>
              <w:t>Repetitive phrasal and sentence patterns across content areas</w:t>
            </w:r>
          </w:p>
          <w:p w:rsidR="002C6FE6" w:rsidRPr="00494C08" w:rsidRDefault="002C6FE6" w:rsidP="00760875">
            <w:pPr>
              <w:spacing w:after="0" w:line="240" w:lineRule="auto"/>
              <w:jc w:val="both"/>
              <w:outlineLvl w:val="0"/>
              <w:rPr>
                <w:rFonts w:eastAsia="Times New Roman"/>
                <w:sz w:val="24"/>
              </w:rPr>
            </w:pPr>
            <w:r w:rsidRPr="00494C08">
              <w:rPr>
                <w:rFonts w:eastAsia="Times New Roman"/>
                <w:sz w:val="24"/>
              </w:rPr>
              <w:t>Word/Phrase Level, Vocabulary Usage:  Level 2 Emerging</w:t>
            </w:r>
          </w:p>
          <w:p w:rsidR="002C6FE6" w:rsidRPr="00494C08" w:rsidRDefault="002C6FE6" w:rsidP="00B92127">
            <w:pPr>
              <w:numPr>
                <w:ilvl w:val="0"/>
                <w:numId w:val="23"/>
              </w:numPr>
              <w:spacing w:after="0" w:line="240" w:lineRule="auto"/>
              <w:jc w:val="both"/>
              <w:outlineLvl w:val="0"/>
              <w:rPr>
                <w:rFonts w:eastAsia="Times New Roman"/>
                <w:sz w:val="24"/>
              </w:rPr>
            </w:pPr>
            <w:r w:rsidRPr="00494C08">
              <w:rPr>
                <w:rFonts w:eastAsia="Times New Roman"/>
                <w:sz w:val="24"/>
              </w:rPr>
              <w:t>General content words and expressions (including common cognates)</w:t>
            </w:r>
          </w:p>
          <w:p w:rsidR="002C6FE6" w:rsidRPr="00494C08" w:rsidRDefault="002C6FE6" w:rsidP="00B92127">
            <w:pPr>
              <w:numPr>
                <w:ilvl w:val="0"/>
                <w:numId w:val="23"/>
              </w:numPr>
              <w:spacing w:after="0" w:line="240" w:lineRule="auto"/>
              <w:jc w:val="both"/>
              <w:outlineLvl w:val="0"/>
              <w:rPr>
                <w:rFonts w:eastAsia="Times New Roman"/>
                <w:sz w:val="24"/>
              </w:rPr>
            </w:pPr>
            <w:r w:rsidRPr="00494C08">
              <w:rPr>
                <w:rFonts w:eastAsia="Times New Roman"/>
                <w:sz w:val="24"/>
              </w:rPr>
              <w:t>Social and instructional words and expressions across content areas</w:t>
            </w:r>
          </w:p>
          <w:p w:rsidR="002C6FE6" w:rsidRPr="00494C08" w:rsidRDefault="002C6FE6" w:rsidP="00760875">
            <w:pPr>
              <w:spacing w:after="0" w:line="240" w:lineRule="auto"/>
              <w:ind w:left="720"/>
              <w:jc w:val="both"/>
              <w:outlineLvl w:val="0"/>
              <w:rPr>
                <w:rFonts w:eastAsia="Times New Roman"/>
                <w:sz w:val="24"/>
              </w:rPr>
            </w:pPr>
          </w:p>
          <w:p w:rsidR="002C6FE6" w:rsidRPr="007C04D9" w:rsidRDefault="008D230E" w:rsidP="00C93370">
            <w:pPr>
              <w:spacing w:after="0" w:line="240" w:lineRule="auto"/>
              <w:rPr>
                <w:rFonts w:eastAsia="Times New Roman"/>
                <w:color w:val="202020"/>
                <w:sz w:val="24"/>
              </w:rPr>
            </w:pPr>
            <w:hyperlink r:id="rId52" w:history="1">
              <w:r w:rsidR="002C6FE6" w:rsidRPr="007C04D9">
                <w:rPr>
                  <w:rFonts w:eastAsia="Times New Roman"/>
                  <w:caps/>
                  <w:color w:val="373737"/>
                  <w:sz w:val="24"/>
                  <w:u w:val="single"/>
                </w:rPr>
                <w:t>CCSS.ELA-LITERACY.RL.9-10.1</w:t>
              </w:r>
            </w:hyperlink>
            <w:r w:rsidR="002C6FE6" w:rsidRPr="007C04D9">
              <w:rPr>
                <w:rFonts w:eastAsia="Times New Roman"/>
                <w:color w:val="202020"/>
                <w:sz w:val="24"/>
              </w:rPr>
              <w:br/>
              <w:t>Cite strong and thorough textual evidence to support analysis of what the text says explicitly as well as inferences drawn from the text.</w:t>
            </w:r>
          </w:p>
          <w:p w:rsidR="002C6FE6" w:rsidRPr="007C04D9" w:rsidRDefault="008D230E" w:rsidP="00C93370">
            <w:pPr>
              <w:spacing w:after="0" w:line="240" w:lineRule="auto"/>
              <w:rPr>
                <w:rFonts w:eastAsia="Times New Roman"/>
                <w:color w:val="202020"/>
                <w:sz w:val="24"/>
              </w:rPr>
            </w:pPr>
            <w:hyperlink r:id="rId53" w:history="1">
              <w:r w:rsidR="002C6FE6" w:rsidRPr="007C04D9">
                <w:rPr>
                  <w:rFonts w:eastAsia="Times New Roman"/>
                  <w:caps/>
                  <w:color w:val="373737"/>
                  <w:sz w:val="24"/>
                  <w:u w:val="single"/>
                </w:rPr>
                <w:t>CCSS.ELA-LITERACY.RL.9-10.2</w:t>
              </w:r>
            </w:hyperlink>
            <w:r w:rsidR="002C6FE6" w:rsidRPr="007C04D9">
              <w:rPr>
                <w:rFonts w:eastAsia="Times New Roman"/>
                <w:color w:val="202020"/>
                <w:sz w:val="24"/>
              </w:rPr>
              <w:br/>
              <w:t>Determine a theme or central idea of a text and analyze in detail its development over the course of the text, including how it emerges and is shaped and refined by specific details; provide an objective summary of the text.</w:t>
            </w:r>
          </w:p>
          <w:p w:rsidR="002C6FE6" w:rsidRPr="007C04D9" w:rsidRDefault="008D230E" w:rsidP="00C93370">
            <w:pPr>
              <w:spacing w:after="0" w:line="240" w:lineRule="auto"/>
              <w:rPr>
                <w:rFonts w:eastAsia="Times New Roman"/>
                <w:color w:val="202020"/>
                <w:sz w:val="24"/>
              </w:rPr>
            </w:pPr>
            <w:hyperlink r:id="rId54" w:history="1">
              <w:r w:rsidR="002C6FE6" w:rsidRPr="007C04D9">
                <w:rPr>
                  <w:rFonts w:eastAsia="Times New Roman"/>
                  <w:caps/>
                  <w:color w:val="373737"/>
                  <w:sz w:val="24"/>
                  <w:u w:val="single"/>
                </w:rPr>
                <w:t>CCSS.ELA-LITERACY.RL.9-10.3</w:t>
              </w:r>
            </w:hyperlink>
            <w:r w:rsidR="002C6FE6" w:rsidRPr="007C04D9">
              <w:rPr>
                <w:rFonts w:eastAsia="Times New Roman"/>
                <w:color w:val="202020"/>
                <w:sz w:val="24"/>
              </w:rPr>
              <w:br/>
              <w:t>Analyze how complex characters (e.g., those with multiple or conflicting motivations) develop over the course of a text, interact with other characters, and advance the plot or develop the theme.</w:t>
            </w:r>
          </w:p>
          <w:p w:rsidR="002C6FE6" w:rsidRPr="007C04D9" w:rsidRDefault="002C6FE6" w:rsidP="00C93370">
            <w:pPr>
              <w:spacing w:after="0" w:line="240" w:lineRule="auto"/>
              <w:outlineLvl w:val="3"/>
              <w:rPr>
                <w:rFonts w:eastAsia="Times New Roman"/>
                <w:color w:val="202020"/>
                <w:sz w:val="24"/>
              </w:rPr>
            </w:pPr>
            <w:r w:rsidRPr="007C04D9">
              <w:rPr>
                <w:rFonts w:eastAsia="Times New Roman"/>
                <w:color w:val="202020"/>
                <w:sz w:val="24"/>
              </w:rPr>
              <w:t>Craft and Structure:</w:t>
            </w:r>
          </w:p>
          <w:p w:rsidR="002C6FE6" w:rsidRPr="007C04D9" w:rsidRDefault="008D230E" w:rsidP="00C93370">
            <w:pPr>
              <w:spacing w:after="0" w:line="240" w:lineRule="auto"/>
              <w:rPr>
                <w:rFonts w:eastAsia="Times New Roman"/>
                <w:color w:val="202020"/>
                <w:sz w:val="24"/>
              </w:rPr>
            </w:pPr>
            <w:hyperlink r:id="rId55" w:history="1">
              <w:r w:rsidR="002C6FE6" w:rsidRPr="007C04D9">
                <w:rPr>
                  <w:rFonts w:eastAsia="Times New Roman"/>
                  <w:caps/>
                  <w:color w:val="373737"/>
                  <w:sz w:val="24"/>
                  <w:u w:val="single"/>
                </w:rPr>
                <w:t>CCSS.ELA-LITERACY.RL.9-10.4</w:t>
              </w:r>
            </w:hyperlink>
            <w:r w:rsidR="002C6FE6" w:rsidRPr="007C04D9">
              <w:rPr>
                <w:rFonts w:eastAsia="Times New Roman"/>
                <w:color w:val="202020"/>
                <w:sz w:val="24"/>
              </w:rPr>
              <w:br/>
              <w:t>Determine the meaning of words and phrases as they are used in the text, including figurative and connotative meanings; analyze the cumulative impact of specific word choices on meaning and tone (e.g., how the language evokes a sense of time and place; how it sets a formal or informal tone).</w:t>
            </w:r>
          </w:p>
          <w:p w:rsidR="002C6FE6" w:rsidRPr="00CF121B" w:rsidRDefault="008D230E" w:rsidP="00C93370">
            <w:pPr>
              <w:spacing w:after="0" w:line="240" w:lineRule="auto"/>
              <w:rPr>
                <w:rFonts w:eastAsia="Times New Roman"/>
                <w:color w:val="202020"/>
                <w:sz w:val="24"/>
              </w:rPr>
            </w:pPr>
            <w:hyperlink r:id="rId56" w:history="1">
              <w:r w:rsidR="002C6FE6" w:rsidRPr="007C04D9">
                <w:rPr>
                  <w:rFonts w:eastAsia="Times New Roman"/>
                  <w:caps/>
                  <w:color w:val="373737"/>
                  <w:sz w:val="24"/>
                  <w:u w:val="single"/>
                </w:rPr>
                <w:t>CCSS.ELA-LITERACY.RL.9-10.6</w:t>
              </w:r>
            </w:hyperlink>
            <w:r w:rsidR="002C6FE6" w:rsidRPr="007C04D9">
              <w:rPr>
                <w:rFonts w:eastAsia="Times New Roman"/>
                <w:color w:val="202020"/>
                <w:sz w:val="24"/>
              </w:rPr>
              <w:br/>
              <w:t>Analyze a particular point of view or cultural experience reflected in a work of literature from outside the United States, drawing on a wide reading of world literature.</w:t>
            </w:r>
          </w:p>
          <w:p w:rsidR="002C6FE6" w:rsidRPr="007C04D9" w:rsidRDefault="002C6FE6" w:rsidP="00C93370">
            <w:pPr>
              <w:spacing w:after="0" w:line="240" w:lineRule="auto"/>
              <w:outlineLvl w:val="3"/>
              <w:rPr>
                <w:rFonts w:eastAsia="Times New Roman"/>
                <w:color w:val="202020"/>
                <w:sz w:val="24"/>
              </w:rPr>
            </w:pPr>
            <w:r w:rsidRPr="007C04D9">
              <w:rPr>
                <w:rFonts w:eastAsia="Times New Roman"/>
                <w:color w:val="202020"/>
                <w:sz w:val="24"/>
              </w:rPr>
              <w:t>Integration of Knowledge and Ideas:</w:t>
            </w:r>
          </w:p>
          <w:p w:rsidR="002C6FE6" w:rsidRPr="00CF121B" w:rsidRDefault="008D230E" w:rsidP="00C93370">
            <w:pPr>
              <w:spacing w:after="0" w:line="240" w:lineRule="auto"/>
              <w:rPr>
                <w:rFonts w:eastAsia="Times New Roman"/>
                <w:color w:val="202020"/>
                <w:sz w:val="24"/>
              </w:rPr>
            </w:pPr>
            <w:hyperlink r:id="rId57" w:history="1">
              <w:r w:rsidR="002C6FE6" w:rsidRPr="00CF121B">
                <w:rPr>
                  <w:rFonts w:eastAsia="Times New Roman"/>
                  <w:color w:val="202020"/>
                  <w:sz w:val="24"/>
                </w:rPr>
                <w:t>CCSS.ELA-LITERACY.RI.9-10.2</w:t>
              </w:r>
            </w:hyperlink>
            <w:r w:rsidR="002C6FE6" w:rsidRPr="00CF121B">
              <w:rPr>
                <w:rFonts w:eastAsia="Times New Roman"/>
                <w:color w:val="202020"/>
                <w:sz w:val="24"/>
              </w:rPr>
              <w:br/>
              <w:t>Determine a central idea of a text and analyze its development over the course of the text, including how it emerges and is shaped and refined by specific details; provide an objective summary of the text.</w:t>
            </w:r>
          </w:p>
          <w:p w:rsidR="002C6FE6" w:rsidRPr="007C04D9" w:rsidRDefault="008D230E" w:rsidP="00C93370">
            <w:pPr>
              <w:spacing w:after="0" w:line="240" w:lineRule="auto"/>
              <w:rPr>
                <w:rFonts w:eastAsia="Times New Roman"/>
                <w:color w:val="202020"/>
                <w:sz w:val="24"/>
              </w:rPr>
            </w:pPr>
            <w:hyperlink r:id="rId58" w:history="1">
              <w:r w:rsidR="002C6FE6" w:rsidRPr="007C04D9">
                <w:rPr>
                  <w:rFonts w:eastAsia="Times New Roman"/>
                  <w:color w:val="202020"/>
                  <w:sz w:val="24"/>
                </w:rPr>
                <w:t>CCSS.ELA-LITERACY.RI.9-10.3</w:t>
              </w:r>
            </w:hyperlink>
            <w:r w:rsidR="002C6FE6" w:rsidRPr="007C04D9">
              <w:rPr>
                <w:rFonts w:eastAsia="Times New Roman"/>
                <w:color w:val="202020"/>
                <w:sz w:val="24"/>
              </w:rPr>
              <w:br/>
              <w:t>Analyze how the author unfolds an analysis or series of ideas or events, including the order in which the points are made, how they are introduced and developed, and the connections that are drawn between them.</w:t>
            </w:r>
          </w:p>
          <w:p w:rsidR="002C6FE6" w:rsidRPr="007C04D9" w:rsidRDefault="008D230E" w:rsidP="00C93370">
            <w:pPr>
              <w:spacing w:after="0" w:line="240" w:lineRule="auto"/>
              <w:rPr>
                <w:rFonts w:eastAsia="Times New Roman"/>
                <w:color w:val="202020"/>
                <w:sz w:val="24"/>
              </w:rPr>
            </w:pPr>
            <w:hyperlink r:id="rId59" w:history="1">
              <w:r w:rsidR="002C6FE6" w:rsidRPr="007C04D9">
                <w:rPr>
                  <w:rFonts w:eastAsia="Times New Roman"/>
                  <w:color w:val="202020"/>
                  <w:sz w:val="24"/>
                </w:rPr>
                <w:t>CCSS.ELA-LITERACY.RI.9-10.4</w:t>
              </w:r>
            </w:hyperlink>
            <w:r w:rsidR="002C6FE6" w:rsidRPr="007C04D9">
              <w:rPr>
                <w:rFonts w:eastAsia="Times New Roman"/>
                <w:color w:val="202020"/>
                <w:sz w:val="24"/>
              </w:rPr>
              <w:br/>
              <w:t>Determine the meaning of words and phrases as they are used in a text, including figurative, connotative, and technical meanings; analyze the cumulative impact of specific word choices on meaning and tone (e.g., how the language of a court opinion differs from that of a newspaper).</w:t>
            </w:r>
          </w:p>
          <w:p w:rsidR="002C6FE6" w:rsidRPr="007C04D9" w:rsidRDefault="008D230E" w:rsidP="00C93370">
            <w:pPr>
              <w:spacing w:after="0" w:line="240" w:lineRule="auto"/>
              <w:rPr>
                <w:rFonts w:eastAsia="Times New Roman"/>
                <w:color w:val="202020"/>
                <w:sz w:val="24"/>
              </w:rPr>
            </w:pPr>
            <w:hyperlink r:id="rId60" w:history="1">
              <w:r w:rsidR="002C6FE6" w:rsidRPr="007C04D9">
                <w:rPr>
                  <w:rFonts w:eastAsia="Times New Roman"/>
                  <w:color w:val="202020"/>
                  <w:sz w:val="24"/>
                </w:rPr>
                <w:t>CCSS.ELA-LITERACY.RI.9-10.5</w:t>
              </w:r>
            </w:hyperlink>
            <w:r w:rsidR="002C6FE6" w:rsidRPr="007C04D9">
              <w:rPr>
                <w:rFonts w:eastAsia="Times New Roman"/>
                <w:color w:val="202020"/>
                <w:sz w:val="24"/>
              </w:rPr>
              <w:br/>
              <w:t>Analyze in detail how an author's ideas or claims are developed and refined by particular sentences, paragraphs, or larger portions of a text (e.g., a section or chapter).</w:t>
            </w:r>
          </w:p>
          <w:p w:rsidR="002C6FE6" w:rsidRPr="007C04D9" w:rsidRDefault="008D230E" w:rsidP="00C93370">
            <w:pPr>
              <w:spacing w:after="0" w:line="240" w:lineRule="auto"/>
              <w:rPr>
                <w:rFonts w:eastAsia="Times New Roman"/>
                <w:color w:val="202020"/>
                <w:sz w:val="24"/>
              </w:rPr>
            </w:pPr>
            <w:hyperlink r:id="rId61" w:history="1">
              <w:r w:rsidR="002C6FE6" w:rsidRPr="007C04D9">
                <w:rPr>
                  <w:rFonts w:eastAsia="Times New Roman"/>
                  <w:color w:val="202020"/>
                  <w:sz w:val="24"/>
                </w:rPr>
                <w:t>CCSS.ELA-LITERACY.RI.9-10.6</w:t>
              </w:r>
            </w:hyperlink>
            <w:r w:rsidR="002C6FE6" w:rsidRPr="007C04D9">
              <w:rPr>
                <w:rFonts w:eastAsia="Times New Roman"/>
                <w:color w:val="202020"/>
                <w:sz w:val="24"/>
              </w:rPr>
              <w:br/>
              <w:t>Determine an author's point of view or purpose in a text and analyze how an author uses rhetoric to advance that point of view or purpose.</w:t>
            </w:r>
          </w:p>
          <w:p w:rsidR="002C6FE6" w:rsidRPr="007C04D9" w:rsidRDefault="002C6FE6" w:rsidP="00C93370">
            <w:pPr>
              <w:spacing w:after="0" w:line="240" w:lineRule="auto"/>
              <w:outlineLvl w:val="3"/>
              <w:rPr>
                <w:rFonts w:eastAsia="Times New Roman"/>
                <w:color w:val="202020"/>
                <w:sz w:val="24"/>
              </w:rPr>
            </w:pPr>
            <w:r w:rsidRPr="007C04D9">
              <w:rPr>
                <w:rFonts w:eastAsia="Times New Roman"/>
                <w:color w:val="202020"/>
                <w:sz w:val="24"/>
              </w:rPr>
              <w:t>Integration of Knowledge and Ideas:</w:t>
            </w:r>
          </w:p>
          <w:p w:rsidR="002C6FE6" w:rsidRPr="007C04D9" w:rsidRDefault="008D230E" w:rsidP="00C93370">
            <w:pPr>
              <w:spacing w:after="0" w:line="240" w:lineRule="auto"/>
              <w:rPr>
                <w:rFonts w:eastAsia="Times New Roman"/>
                <w:color w:val="202020"/>
                <w:sz w:val="24"/>
              </w:rPr>
            </w:pPr>
            <w:hyperlink r:id="rId62" w:history="1">
              <w:r w:rsidR="002C6FE6" w:rsidRPr="007C04D9">
                <w:rPr>
                  <w:rFonts w:eastAsia="Times New Roman"/>
                  <w:color w:val="202020"/>
                  <w:sz w:val="24"/>
                </w:rPr>
                <w:t>CCSS.ELA-LITERACY.RI.9-10.7</w:t>
              </w:r>
            </w:hyperlink>
            <w:r w:rsidR="002C6FE6" w:rsidRPr="007C04D9">
              <w:rPr>
                <w:rFonts w:eastAsia="Times New Roman"/>
                <w:color w:val="202020"/>
                <w:sz w:val="24"/>
              </w:rPr>
              <w:br/>
              <w:t>Analyze various accounts of a subject told in different mediums (e.g., a person's life story in both print and multimedia), determining which details are emphasized in each account.</w:t>
            </w:r>
          </w:p>
          <w:p w:rsidR="002C6FE6" w:rsidRPr="007C04D9" w:rsidRDefault="002C6FE6" w:rsidP="00760875">
            <w:pPr>
              <w:spacing w:after="0" w:line="240" w:lineRule="auto"/>
              <w:rPr>
                <w:rFonts w:eastAsia="Times New Roman"/>
                <w:color w:val="202020"/>
                <w:sz w:val="24"/>
              </w:rPr>
            </w:pPr>
          </w:p>
          <w:p w:rsidR="002C6FE6" w:rsidRPr="00CF121B" w:rsidRDefault="008D230E" w:rsidP="00760875">
            <w:pPr>
              <w:spacing w:after="0" w:line="240" w:lineRule="auto"/>
              <w:rPr>
                <w:rFonts w:eastAsia="Times New Roman"/>
                <w:sz w:val="24"/>
              </w:rPr>
            </w:pPr>
            <w:hyperlink r:id="rId63" w:history="1">
              <w:r w:rsidR="002C6FE6" w:rsidRPr="00CF121B">
                <w:rPr>
                  <w:rStyle w:val="Hyperlink"/>
                  <w:rFonts w:eastAsia="Times New Roman"/>
                  <w:sz w:val="24"/>
                </w:rPr>
                <w:t>CCSS.ELA-LITERACY.W.9-10.1.A</w:t>
              </w:r>
            </w:hyperlink>
            <w:r w:rsidR="002C6FE6" w:rsidRPr="00CF121B">
              <w:rPr>
                <w:rFonts w:eastAsia="Times New Roman"/>
                <w:sz w:val="24"/>
              </w:rPr>
              <w:br/>
              <w:t>Introduce precise claim(s), distinguish the claim(s) from alternate or opposing claims, and create an organization that establishes clear relationships among claim(s), counterclaims, reasons, and evidence.</w:t>
            </w:r>
          </w:p>
          <w:p w:rsidR="002C6FE6" w:rsidRPr="00CF121B" w:rsidRDefault="008D230E" w:rsidP="00760875">
            <w:pPr>
              <w:spacing w:after="0" w:line="240" w:lineRule="auto"/>
              <w:rPr>
                <w:rFonts w:eastAsia="Times New Roman"/>
                <w:sz w:val="24"/>
              </w:rPr>
            </w:pPr>
            <w:hyperlink r:id="rId64" w:history="1">
              <w:r w:rsidR="002C6FE6" w:rsidRPr="00CF121B">
                <w:rPr>
                  <w:rStyle w:val="Hyperlink"/>
                  <w:rFonts w:eastAsia="Times New Roman"/>
                  <w:sz w:val="24"/>
                </w:rPr>
                <w:t>CCSS.ELA-LITERACY.W.9-10.1.B</w:t>
              </w:r>
            </w:hyperlink>
            <w:r w:rsidR="002C6FE6" w:rsidRPr="00CF121B">
              <w:rPr>
                <w:rFonts w:eastAsia="Times New Roman"/>
                <w:sz w:val="24"/>
              </w:rPr>
              <w:br/>
              <w:t>Develop claim(s) and counterclaims fairly, supplying evidence for each while pointing out the strengths and limitations of both in a manner that anticipates the audience's knowledge level and concerns.</w:t>
            </w:r>
          </w:p>
          <w:p w:rsidR="002C6FE6" w:rsidRPr="00CF121B" w:rsidRDefault="008D230E" w:rsidP="00760875">
            <w:pPr>
              <w:spacing w:after="0" w:line="240" w:lineRule="auto"/>
              <w:rPr>
                <w:rFonts w:eastAsia="Times New Roman"/>
                <w:sz w:val="24"/>
              </w:rPr>
            </w:pPr>
            <w:hyperlink r:id="rId65" w:history="1">
              <w:r w:rsidR="002C6FE6" w:rsidRPr="00CF121B">
                <w:rPr>
                  <w:rStyle w:val="Hyperlink"/>
                  <w:rFonts w:eastAsia="Times New Roman"/>
                  <w:sz w:val="24"/>
                </w:rPr>
                <w:t>CCSS.ELA-LITERACY.W.9-10.1.C</w:t>
              </w:r>
            </w:hyperlink>
            <w:r w:rsidR="002C6FE6" w:rsidRPr="00CF121B">
              <w:rPr>
                <w:rFonts w:eastAsia="Times New Roman"/>
                <w:sz w:val="24"/>
              </w:rPr>
              <w:br/>
              <w:t>Use words, phrases, and clauses to link the major sections of the text, create cohesion, and clarify the relationships between claim(s) and reasons, between reasons and evidence, and between claim(s) and counterclaims.</w:t>
            </w:r>
          </w:p>
          <w:p w:rsidR="002C6FE6" w:rsidRPr="00CF121B" w:rsidRDefault="008D230E" w:rsidP="00760875">
            <w:pPr>
              <w:spacing w:after="0" w:line="240" w:lineRule="auto"/>
              <w:rPr>
                <w:rFonts w:eastAsia="Times New Roman"/>
                <w:sz w:val="24"/>
              </w:rPr>
            </w:pPr>
            <w:hyperlink r:id="rId66" w:history="1">
              <w:r w:rsidR="002C6FE6" w:rsidRPr="00CF121B">
                <w:rPr>
                  <w:rStyle w:val="Hyperlink"/>
                  <w:rFonts w:eastAsia="Times New Roman"/>
                  <w:sz w:val="24"/>
                </w:rPr>
                <w:t>CCSS.ELA-LITERACY.W.9-10.1.D</w:t>
              </w:r>
            </w:hyperlink>
            <w:r w:rsidR="002C6FE6" w:rsidRPr="00CF121B">
              <w:rPr>
                <w:rFonts w:eastAsia="Times New Roman"/>
                <w:sz w:val="24"/>
              </w:rPr>
              <w:br/>
              <w:t>Establish and maintain a formal style and objective tone while attending to the norms and conventions of the discipline in which they are writing.</w:t>
            </w:r>
          </w:p>
          <w:p w:rsidR="002C6FE6" w:rsidRPr="00CF121B" w:rsidRDefault="008D230E" w:rsidP="00760875">
            <w:pPr>
              <w:spacing w:after="0" w:line="240" w:lineRule="auto"/>
              <w:rPr>
                <w:rFonts w:eastAsia="Times New Roman"/>
                <w:sz w:val="24"/>
              </w:rPr>
            </w:pPr>
            <w:hyperlink r:id="rId67" w:history="1">
              <w:r w:rsidR="002C6FE6" w:rsidRPr="00CF121B">
                <w:rPr>
                  <w:rStyle w:val="Hyperlink"/>
                  <w:rFonts w:eastAsia="Times New Roman"/>
                  <w:sz w:val="24"/>
                </w:rPr>
                <w:t>CCSS.ELA-LITERACY.W.9-10.1.E</w:t>
              </w:r>
            </w:hyperlink>
            <w:r w:rsidR="002C6FE6" w:rsidRPr="00CF121B">
              <w:rPr>
                <w:rFonts w:eastAsia="Times New Roman"/>
                <w:sz w:val="24"/>
              </w:rPr>
              <w:br/>
              <w:t>Provide a concluding statement or section that follows from and supports the argument presented.</w:t>
            </w:r>
          </w:p>
          <w:p w:rsidR="002C6FE6" w:rsidRPr="00CF121B" w:rsidRDefault="008D230E" w:rsidP="00760875">
            <w:pPr>
              <w:spacing w:after="0" w:line="240" w:lineRule="auto"/>
              <w:rPr>
                <w:rFonts w:eastAsia="Times New Roman"/>
                <w:sz w:val="24"/>
              </w:rPr>
            </w:pPr>
            <w:hyperlink r:id="rId68" w:history="1">
              <w:r w:rsidR="002C6FE6" w:rsidRPr="00CF121B">
                <w:rPr>
                  <w:rStyle w:val="Hyperlink"/>
                  <w:rFonts w:eastAsia="Times New Roman"/>
                  <w:sz w:val="24"/>
                </w:rPr>
                <w:t>CCSS.ELA-LITERACY.W.9-10.2</w:t>
              </w:r>
            </w:hyperlink>
            <w:r w:rsidR="002C6FE6" w:rsidRPr="00CF121B">
              <w:rPr>
                <w:rFonts w:eastAsia="Times New Roman"/>
                <w:sz w:val="24"/>
              </w:rPr>
              <w:br/>
              <w:t>Write informative/explanatory texts to examine and convey complex ideas, concepts, and information clearly and accurately through the effective selection, organization, and analysis of content.</w:t>
            </w:r>
          </w:p>
          <w:p w:rsidR="002C6FE6" w:rsidRPr="00CF121B" w:rsidRDefault="008D230E" w:rsidP="00760875">
            <w:pPr>
              <w:spacing w:after="0" w:line="240" w:lineRule="auto"/>
              <w:rPr>
                <w:rFonts w:eastAsia="Times New Roman"/>
                <w:sz w:val="24"/>
              </w:rPr>
            </w:pPr>
            <w:hyperlink r:id="rId69" w:history="1">
              <w:r w:rsidR="002C6FE6" w:rsidRPr="00CF121B">
                <w:rPr>
                  <w:rStyle w:val="Hyperlink"/>
                  <w:rFonts w:eastAsia="Times New Roman"/>
                  <w:sz w:val="24"/>
                </w:rPr>
                <w:t>CCSS.ELA-LITERACY.W.9-10.2.A</w:t>
              </w:r>
            </w:hyperlink>
            <w:r w:rsidR="002C6FE6" w:rsidRPr="00CF121B">
              <w:rPr>
                <w:rFonts w:eastAsia="Times New Roman"/>
                <w:sz w:val="24"/>
              </w:rPr>
              <w:br/>
              <w:t>Introduce a topic; organize complex ideas, concepts, and information to make important connections and distinctions; include formatting (e.g., headings), graphics (e.g., figures, tables), and multimedia when useful to aiding comprehension.</w:t>
            </w:r>
          </w:p>
          <w:p w:rsidR="002C6FE6" w:rsidRPr="00CF121B" w:rsidRDefault="008D230E" w:rsidP="00760875">
            <w:pPr>
              <w:spacing w:after="0" w:line="240" w:lineRule="auto"/>
              <w:rPr>
                <w:rFonts w:eastAsia="Times New Roman"/>
                <w:sz w:val="24"/>
              </w:rPr>
            </w:pPr>
            <w:hyperlink r:id="rId70" w:history="1">
              <w:r w:rsidR="002C6FE6" w:rsidRPr="00CF121B">
                <w:rPr>
                  <w:rStyle w:val="Hyperlink"/>
                  <w:rFonts w:eastAsia="Times New Roman"/>
                  <w:sz w:val="24"/>
                </w:rPr>
                <w:t>CCSS.ELA-LITERACY.W.9-10.2.B</w:t>
              </w:r>
            </w:hyperlink>
            <w:r w:rsidR="002C6FE6" w:rsidRPr="00CF121B">
              <w:rPr>
                <w:rFonts w:eastAsia="Times New Roman"/>
                <w:sz w:val="24"/>
              </w:rPr>
              <w:br/>
              <w:t>Develop the topic with well-chosen, relevant, and sufficient facts, extended definitions, concrete details, quotations, or other information and examples appropriate to the audience's knowledge of the topic.</w:t>
            </w:r>
          </w:p>
          <w:p w:rsidR="002C6FE6" w:rsidRPr="00CF121B" w:rsidRDefault="008D230E" w:rsidP="00760875">
            <w:pPr>
              <w:spacing w:after="0" w:line="240" w:lineRule="auto"/>
              <w:rPr>
                <w:rFonts w:eastAsia="Times New Roman"/>
                <w:sz w:val="24"/>
              </w:rPr>
            </w:pPr>
            <w:hyperlink r:id="rId71" w:history="1">
              <w:r w:rsidR="002C6FE6" w:rsidRPr="00CF121B">
                <w:rPr>
                  <w:rStyle w:val="Hyperlink"/>
                  <w:rFonts w:eastAsia="Times New Roman"/>
                  <w:sz w:val="24"/>
                </w:rPr>
                <w:t>CCSS.ELA-LITERACY.W.9-10.2.C</w:t>
              </w:r>
            </w:hyperlink>
            <w:r w:rsidR="002C6FE6" w:rsidRPr="00CF121B">
              <w:rPr>
                <w:rFonts w:eastAsia="Times New Roman"/>
                <w:sz w:val="24"/>
              </w:rPr>
              <w:br/>
              <w:t>Use appropriate and varied transitions to link the major sections of the text, create cohesion, and clarify the relationships among complex ideas and concepts.</w:t>
            </w:r>
          </w:p>
          <w:p w:rsidR="002C6FE6" w:rsidRPr="00CF121B" w:rsidRDefault="008D230E" w:rsidP="00760875">
            <w:pPr>
              <w:spacing w:after="0" w:line="240" w:lineRule="auto"/>
              <w:rPr>
                <w:rFonts w:eastAsia="Times New Roman"/>
                <w:sz w:val="24"/>
              </w:rPr>
            </w:pPr>
            <w:hyperlink r:id="rId72" w:history="1">
              <w:r w:rsidR="002C6FE6" w:rsidRPr="00CF121B">
                <w:rPr>
                  <w:rStyle w:val="Hyperlink"/>
                  <w:rFonts w:eastAsia="Times New Roman"/>
                  <w:sz w:val="24"/>
                </w:rPr>
                <w:t>CCSS.ELA-LITERACY.W.9-10.2.D</w:t>
              </w:r>
            </w:hyperlink>
            <w:r w:rsidR="002C6FE6" w:rsidRPr="00CF121B">
              <w:rPr>
                <w:rFonts w:eastAsia="Times New Roman"/>
                <w:sz w:val="24"/>
              </w:rPr>
              <w:br/>
              <w:t>Use precise language and domain-specific vocabulary to manage the complexity of the topic.</w:t>
            </w:r>
          </w:p>
          <w:p w:rsidR="002C6FE6" w:rsidRPr="00CF121B" w:rsidRDefault="008D230E" w:rsidP="00760875">
            <w:pPr>
              <w:spacing w:after="0" w:line="240" w:lineRule="auto"/>
              <w:rPr>
                <w:rFonts w:eastAsia="Times New Roman"/>
                <w:sz w:val="24"/>
              </w:rPr>
            </w:pPr>
            <w:hyperlink r:id="rId73" w:history="1">
              <w:r w:rsidR="002C6FE6" w:rsidRPr="00CF121B">
                <w:rPr>
                  <w:rStyle w:val="Hyperlink"/>
                  <w:rFonts w:eastAsia="Times New Roman"/>
                  <w:sz w:val="24"/>
                </w:rPr>
                <w:t>CCSS.ELA-LITERACY.W.9-10.2.E</w:t>
              </w:r>
            </w:hyperlink>
            <w:r w:rsidR="002C6FE6" w:rsidRPr="00CF121B">
              <w:rPr>
                <w:rFonts w:eastAsia="Times New Roman"/>
                <w:sz w:val="24"/>
              </w:rPr>
              <w:br/>
              <w:t>Establish and maintain a formal style and objective tone while attending to the norms and conventions of the discipline in which they are writing.</w:t>
            </w:r>
          </w:p>
          <w:p w:rsidR="002C6FE6" w:rsidRPr="00CF121B" w:rsidRDefault="008D230E" w:rsidP="00760875">
            <w:pPr>
              <w:spacing w:after="0" w:line="240" w:lineRule="auto"/>
              <w:rPr>
                <w:rFonts w:eastAsia="Times New Roman"/>
                <w:sz w:val="24"/>
              </w:rPr>
            </w:pPr>
            <w:hyperlink r:id="rId74" w:history="1">
              <w:r w:rsidR="002C6FE6" w:rsidRPr="00CF121B">
                <w:rPr>
                  <w:rStyle w:val="Hyperlink"/>
                  <w:rFonts w:eastAsia="Times New Roman"/>
                  <w:sz w:val="24"/>
                </w:rPr>
                <w:t>CCSS.ELA-LITERACY.W.9-10.2.F</w:t>
              </w:r>
            </w:hyperlink>
            <w:r w:rsidR="002C6FE6" w:rsidRPr="00CF121B">
              <w:rPr>
                <w:rFonts w:eastAsia="Times New Roman"/>
                <w:sz w:val="24"/>
              </w:rPr>
              <w:br/>
              <w:t>Provide a concluding statement or section that follows from and supports the information or explanation presented (e.g., articulating implications or the significance of the topic).</w:t>
            </w:r>
          </w:p>
          <w:p w:rsidR="002C6FE6" w:rsidRDefault="008D230E" w:rsidP="00760875">
            <w:pPr>
              <w:spacing w:after="0" w:line="240" w:lineRule="auto"/>
              <w:rPr>
                <w:rFonts w:eastAsia="Times New Roman"/>
                <w:sz w:val="24"/>
              </w:rPr>
            </w:pPr>
            <w:hyperlink r:id="rId75" w:history="1">
              <w:r w:rsidR="002C6FE6" w:rsidRPr="00CF121B">
                <w:rPr>
                  <w:rStyle w:val="Hyperlink"/>
                  <w:rFonts w:eastAsia="Times New Roman"/>
                  <w:sz w:val="24"/>
                </w:rPr>
                <w:t>CCSS.ELA-LITERACY.W.9-10.3</w:t>
              </w:r>
            </w:hyperlink>
            <w:r w:rsidR="002C6FE6" w:rsidRPr="00CF121B">
              <w:rPr>
                <w:rFonts w:eastAsia="Times New Roman"/>
                <w:sz w:val="24"/>
              </w:rPr>
              <w:br/>
              <w:t>Write narratives to develop real or imagined experiences or events using effective technique, well-chosen details, and well-structured event sequences.</w:t>
            </w:r>
          </w:p>
          <w:p w:rsidR="002C6FE6" w:rsidRPr="00CF121B" w:rsidRDefault="002C6FE6" w:rsidP="00760875">
            <w:pPr>
              <w:spacing w:after="0" w:line="240" w:lineRule="auto"/>
              <w:rPr>
                <w:rFonts w:eastAsia="Times New Roman"/>
                <w:sz w:val="24"/>
              </w:rPr>
            </w:pPr>
          </w:p>
          <w:p w:rsidR="002C6FE6" w:rsidRPr="00CF121B" w:rsidRDefault="008D230E" w:rsidP="00760875">
            <w:pPr>
              <w:spacing w:after="0" w:line="240" w:lineRule="auto"/>
              <w:rPr>
                <w:rFonts w:eastAsia="Times New Roman"/>
                <w:sz w:val="24"/>
              </w:rPr>
            </w:pPr>
            <w:hyperlink r:id="rId76" w:history="1">
              <w:r w:rsidR="002C6FE6" w:rsidRPr="00CF121B">
                <w:rPr>
                  <w:rStyle w:val="Hyperlink"/>
                  <w:rFonts w:eastAsia="Times New Roman"/>
                  <w:sz w:val="24"/>
                </w:rPr>
                <w:t>CCSS.ELA-LITERACY.W.9-10.3.A</w:t>
              </w:r>
            </w:hyperlink>
            <w:r w:rsidR="002C6FE6" w:rsidRPr="00CF121B">
              <w:rPr>
                <w:rFonts w:eastAsia="Times New Roman"/>
                <w:sz w:val="24"/>
              </w:rPr>
              <w:br/>
              <w:t>Engage and orient the reader by setting out a problem, situation, or observation, establishing one or multiple point(s) of view, and introducing a narrator and/or characters; create a smooth progression of experiences or events.</w:t>
            </w:r>
          </w:p>
          <w:p w:rsidR="002C6FE6" w:rsidRPr="00CF121B" w:rsidRDefault="008D230E" w:rsidP="00760875">
            <w:pPr>
              <w:spacing w:after="0" w:line="240" w:lineRule="auto"/>
              <w:rPr>
                <w:rFonts w:eastAsia="Times New Roman"/>
                <w:sz w:val="24"/>
              </w:rPr>
            </w:pPr>
            <w:hyperlink r:id="rId77" w:history="1">
              <w:r w:rsidR="002C6FE6" w:rsidRPr="00CF121B">
                <w:rPr>
                  <w:rStyle w:val="Hyperlink"/>
                  <w:rFonts w:eastAsia="Times New Roman"/>
                  <w:sz w:val="24"/>
                </w:rPr>
                <w:t>CCSS.ELA-LITERACY.W.9-10.3.B</w:t>
              </w:r>
            </w:hyperlink>
            <w:r w:rsidR="002C6FE6" w:rsidRPr="00CF121B">
              <w:rPr>
                <w:rFonts w:eastAsia="Times New Roman"/>
                <w:sz w:val="24"/>
              </w:rPr>
              <w:br/>
              <w:t xml:space="preserve">Use narrative techniques, such as dialogue, pacing, description, reflection, and multiple plot lines, to </w:t>
            </w:r>
            <w:r w:rsidR="002C6FE6" w:rsidRPr="00CF121B">
              <w:rPr>
                <w:rFonts w:eastAsia="Times New Roman"/>
                <w:sz w:val="24"/>
              </w:rPr>
              <w:lastRenderedPageBreak/>
              <w:t>develop experiences, events, and/or characters.</w:t>
            </w:r>
          </w:p>
          <w:p w:rsidR="002C6FE6" w:rsidRPr="00CF121B" w:rsidRDefault="008D230E" w:rsidP="00760875">
            <w:pPr>
              <w:spacing w:after="0" w:line="240" w:lineRule="auto"/>
              <w:rPr>
                <w:rFonts w:eastAsia="Times New Roman"/>
                <w:sz w:val="24"/>
              </w:rPr>
            </w:pPr>
            <w:hyperlink r:id="rId78" w:history="1">
              <w:r w:rsidR="002C6FE6" w:rsidRPr="00CF121B">
                <w:rPr>
                  <w:rStyle w:val="Hyperlink"/>
                  <w:rFonts w:eastAsia="Times New Roman"/>
                  <w:sz w:val="24"/>
                </w:rPr>
                <w:t>CCSS.ELA-LITERACY.W.9-10.3.C</w:t>
              </w:r>
            </w:hyperlink>
            <w:r w:rsidR="002C6FE6" w:rsidRPr="00CF121B">
              <w:rPr>
                <w:rFonts w:eastAsia="Times New Roman"/>
                <w:sz w:val="24"/>
              </w:rPr>
              <w:br/>
              <w:t>Use a variety of techniques to sequence events so that they build on one another to create a coherent whole.</w:t>
            </w:r>
          </w:p>
          <w:p w:rsidR="002C6FE6" w:rsidRPr="00CF121B" w:rsidRDefault="008D230E" w:rsidP="00760875">
            <w:pPr>
              <w:spacing w:after="0" w:line="240" w:lineRule="auto"/>
              <w:rPr>
                <w:rFonts w:eastAsia="Times New Roman"/>
                <w:sz w:val="24"/>
              </w:rPr>
            </w:pPr>
            <w:hyperlink r:id="rId79" w:history="1">
              <w:r w:rsidR="002C6FE6" w:rsidRPr="00CF121B">
                <w:rPr>
                  <w:rStyle w:val="Hyperlink"/>
                  <w:rFonts w:eastAsia="Times New Roman"/>
                  <w:sz w:val="24"/>
                </w:rPr>
                <w:t>CCSS.ELA-LITERACY.W.9-10.3.D</w:t>
              </w:r>
            </w:hyperlink>
            <w:r w:rsidR="002C6FE6" w:rsidRPr="00CF121B">
              <w:rPr>
                <w:rFonts w:eastAsia="Times New Roman"/>
                <w:sz w:val="24"/>
              </w:rPr>
              <w:br/>
              <w:t>Use precise words and phrases, telling details, and sensory language to convey a vivid picture of the experiences, events, setting, and/or characters.</w:t>
            </w:r>
          </w:p>
          <w:p w:rsidR="002C6FE6" w:rsidRPr="00CF121B" w:rsidRDefault="008D230E" w:rsidP="00760875">
            <w:pPr>
              <w:spacing w:after="0" w:line="240" w:lineRule="auto"/>
              <w:rPr>
                <w:rFonts w:eastAsia="Times New Roman"/>
                <w:sz w:val="24"/>
              </w:rPr>
            </w:pPr>
            <w:hyperlink r:id="rId80" w:history="1">
              <w:r w:rsidR="002C6FE6" w:rsidRPr="00CF121B">
                <w:rPr>
                  <w:rStyle w:val="Hyperlink"/>
                  <w:rFonts w:eastAsia="Times New Roman"/>
                  <w:sz w:val="24"/>
                </w:rPr>
                <w:t>CCSS.ELA-LITERACY.W.9-10.3.E</w:t>
              </w:r>
            </w:hyperlink>
            <w:r w:rsidR="002C6FE6" w:rsidRPr="00CF121B">
              <w:rPr>
                <w:rFonts w:eastAsia="Times New Roman"/>
                <w:sz w:val="24"/>
              </w:rPr>
              <w:br/>
              <w:t>Provide a conclusion that follows from and reflects on what is experienced, observed, or resolved over the course of the narrative.</w:t>
            </w:r>
          </w:p>
          <w:p w:rsidR="002C6FE6" w:rsidRPr="00CF121B" w:rsidRDefault="002C6FE6" w:rsidP="00760875">
            <w:pPr>
              <w:spacing w:after="0" w:line="240" w:lineRule="auto"/>
              <w:rPr>
                <w:rFonts w:eastAsia="Times New Roman"/>
                <w:sz w:val="24"/>
              </w:rPr>
            </w:pPr>
            <w:r w:rsidRPr="00CF121B">
              <w:rPr>
                <w:rFonts w:eastAsia="Times New Roman"/>
                <w:sz w:val="24"/>
              </w:rPr>
              <w:t>Production and Distribution of Writing:</w:t>
            </w:r>
          </w:p>
          <w:p w:rsidR="002C6FE6" w:rsidRPr="00CF121B" w:rsidRDefault="008D230E" w:rsidP="00760875">
            <w:pPr>
              <w:spacing w:after="0" w:line="240" w:lineRule="auto"/>
              <w:rPr>
                <w:rFonts w:eastAsia="Times New Roman"/>
                <w:sz w:val="24"/>
              </w:rPr>
            </w:pPr>
            <w:hyperlink r:id="rId81" w:history="1">
              <w:r w:rsidR="002C6FE6" w:rsidRPr="00CF121B">
                <w:rPr>
                  <w:rStyle w:val="Hyperlink"/>
                  <w:rFonts w:eastAsia="Times New Roman"/>
                  <w:sz w:val="24"/>
                </w:rPr>
                <w:t>CCSS.ELA-LITERACY.W.9-10.4</w:t>
              </w:r>
            </w:hyperlink>
            <w:r w:rsidR="002C6FE6" w:rsidRPr="00CF121B">
              <w:rPr>
                <w:rFonts w:eastAsia="Times New Roman"/>
                <w:sz w:val="24"/>
              </w:rPr>
              <w:br/>
              <w:t>Produce clear and coherent writing in which the development, organization, and style are appropriate to task, purpose, and audience. (Grade-specific expectations for writing types are defined in standards 1-3 above.)</w:t>
            </w:r>
          </w:p>
          <w:p w:rsidR="002C6FE6" w:rsidRPr="00CF121B" w:rsidRDefault="008D230E" w:rsidP="00760875">
            <w:pPr>
              <w:spacing w:after="0" w:line="240" w:lineRule="auto"/>
              <w:rPr>
                <w:rFonts w:eastAsia="Times New Roman"/>
                <w:sz w:val="24"/>
              </w:rPr>
            </w:pPr>
            <w:hyperlink r:id="rId82" w:history="1">
              <w:r w:rsidR="002C6FE6" w:rsidRPr="00CF121B">
                <w:rPr>
                  <w:rStyle w:val="Hyperlink"/>
                  <w:rFonts w:eastAsia="Times New Roman"/>
                  <w:sz w:val="24"/>
                </w:rPr>
                <w:t>CCSS.ELA-LITERACY.W.9-10.5</w:t>
              </w:r>
            </w:hyperlink>
            <w:r w:rsidR="002C6FE6" w:rsidRPr="00CF121B">
              <w:rPr>
                <w:rFonts w:eastAsia="Times New Roman"/>
                <w:sz w:val="24"/>
              </w:rPr>
              <w:br/>
              <w:t>Develop and strengthen writing as needed by planning, revising, editing, rewriting, or trying a new approach, focusing on addressing what is most significant for a specific purpose and audience. (Editing for conventions should demonstrate command of Language standards 1-3 up to and including grades 9-10 </w:t>
            </w:r>
            <w:hyperlink r:id="rId83" w:history="1">
              <w:r w:rsidR="002C6FE6" w:rsidRPr="00CF121B">
                <w:rPr>
                  <w:rStyle w:val="Hyperlink"/>
                  <w:rFonts w:eastAsia="Times New Roman"/>
                  <w:sz w:val="24"/>
                </w:rPr>
                <w:t>here</w:t>
              </w:r>
            </w:hyperlink>
            <w:r w:rsidR="002C6FE6" w:rsidRPr="00CF121B">
              <w:rPr>
                <w:rFonts w:eastAsia="Times New Roman"/>
                <w:sz w:val="24"/>
              </w:rPr>
              <w:t>.)</w:t>
            </w:r>
          </w:p>
          <w:p w:rsidR="002C6FE6" w:rsidRPr="00CF121B" w:rsidRDefault="008D230E" w:rsidP="00760875">
            <w:pPr>
              <w:spacing w:after="0" w:line="240" w:lineRule="auto"/>
              <w:rPr>
                <w:rFonts w:eastAsia="Times New Roman"/>
                <w:sz w:val="24"/>
              </w:rPr>
            </w:pPr>
            <w:hyperlink r:id="rId84" w:history="1">
              <w:r w:rsidR="002C6FE6" w:rsidRPr="00CF121B">
                <w:rPr>
                  <w:rStyle w:val="Hyperlink"/>
                  <w:rFonts w:eastAsia="Times New Roman"/>
                  <w:sz w:val="24"/>
                </w:rPr>
                <w:t>CCSS.ELA-LITERACY.W.9-10.6</w:t>
              </w:r>
            </w:hyperlink>
            <w:r w:rsidR="002C6FE6" w:rsidRPr="00CF121B">
              <w:rPr>
                <w:rFonts w:eastAsia="Times New Roman"/>
                <w:sz w:val="24"/>
              </w:rPr>
              <w:br/>
              <w:t>Use technology, including the Internet, to produce, publish, and update individual or shared writing products, taking advantage of technology's capacity to link to other information and to display information flexibly and dynamically.</w:t>
            </w:r>
          </w:p>
          <w:p w:rsidR="002C6FE6" w:rsidRPr="00CF121B" w:rsidRDefault="002C6FE6" w:rsidP="00760875">
            <w:pPr>
              <w:spacing w:after="0" w:line="240" w:lineRule="auto"/>
              <w:rPr>
                <w:rFonts w:eastAsia="Times New Roman"/>
                <w:sz w:val="24"/>
              </w:rPr>
            </w:pPr>
            <w:r w:rsidRPr="00CF121B">
              <w:rPr>
                <w:rFonts w:eastAsia="Times New Roman"/>
                <w:sz w:val="24"/>
              </w:rPr>
              <w:t>Research to Build and Present Knowledge:</w:t>
            </w:r>
          </w:p>
          <w:p w:rsidR="002C6FE6" w:rsidRPr="00CF121B" w:rsidRDefault="008D230E" w:rsidP="00760875">
            <w:pPr>
              <w:spacing w:after="0" w:line="240" w:lineRule="auto"/>
              <w:rPr>
                <w:rFonts w:eastAsia="Times New Roman"/>
                <w:sz w:val="24"/>
              </w:rPr>
            </w:pPr>
            <w:hyperlink r:id="rId85" w:history="1">
              <w:r w:rsidR="002C6FE6" w:rsidRPr="00CF121B">
                <w:rPr>
                  <w:rStyle w:val="Hyperlink"/>
                  <w:rFonts w:eastAsia="Times New Roman"/>
                  <w:sz w:val="24"/>
                </w:rPr>
                <w:t>CCSS.ELA-LITERACY.W.9-10.7</w:t>
              </w:r>
            </w:hyperlink>
            <w:r w:rsidR="002C6FE6" w:rsidRPr="00CF121B">
              <w:rPr>
                <w:rFonts w:eastAsia="Times New Roman"/>
                <w:sz w:val="24"/>
              </w:rPr>
              <w:br/>
              <w:t>Conduct short as well as more sustained research projects to answer a question (including a self-generated question) or solve a problem; narrow or broaden the inquiry when appropriate; synthesize multiple sources on the subject, demonstrating understanding of the subject under investigation.</w:t>
            </w:r>
          </w:p>
          <w:p w:rsidR="002C6FE6" w:rsidRPr="00CF121B" w:rsidRDefault="008D230E" w:rsidP="00760875">
            <w:pPr>
              <w:spacing w:after="0" w:line="240" w:lineRule="auto"/>
              <w:rPr>
                <w:rFonts w:eastAsia="Times New Roman"/>
                <w:sz w:val="24"/>
              </w:rPr>
            </w:pPr>
            <w:hyperlink r:id="rId86" w:history="1">
              <w:r w:rsidR="002C6FE6" w:rsidRPr="00CF121B">
                <w:rPr>
                  <w:rStyle w:val="Hyperlink"/>
                  <w:rFonts w:eastAsia="Times New Roman"/>
                  <w:sz w:val="24"/>
                </w:rPr>
                <w:t>CCSS.ELA-LITERACY.W.9-10.9</w:t>
              </w:r>
            </w:hyperlink>
            <w:r w:rsidR="002C6FE6" w:rsidRPr="00CF121B">
              <w:rPr>
                <w:rFonts w:eastAsia="Times New Roman"/>
                <w:sz w:val="24"/>
              </w:rPr>
              <w:br/>
              <w:t>Draw evidence from literary or informational texts to support analysis, reflection, and research.</w:t>
            </w:r>
          </w:p>
          <w:p w:rsidR="002C6FE6" w:rsidRPr="00CF121B" w:rsidRDefault="008D230E" w:rsidP="00760875">
            <w:pPr>
              <w:spacing w:after="0" w:line="240" w:lineRule="auto"/>
              <w:rPr>
                <w:rFonts w:eastAsia="Times New Roman"/>
                <w:sz w:val="24"/>
              </w:rPr>
            </w:pPr>
            <w:hyperlink r:id="rId87" w:history="1">
              <w:r w:rsidR="002C6FE6" w:rsidRPr="00CF121B">
                <w:rPr>
                  <w:rStyle w:val="Hyperlink"/>
                  <w:rFonts w:eastAsia="Times New Roman"/>
                  <w:sz w:val="24"/>
                </w:rPr>
                <w:t>CCSS.ELA-LITERACY.W.9-10.9.B</w:t>
              </w:r>
            </w:hyperlink>
            <w:r w:rsidR="002C6FE6" w:rsidRPr="00CF121B">
              <w:rPr>
                <w:rFonts w:eastAsia="Times New Roman"/>
                <w:sz w:val="24"/>
              </w:rPr>
              <w:br/>
              <w:t>Apply </w:t>
            </w:r>
            <w:r w:rsidR="002C6FE6" w:rsidRPr="00CF121B">
              <w:rPr>
                <w:rFonts w:eastAsia="Times New Roman"/>
                <w:i/>
                <w:iCs/>
                <w:sz w:val="24"/>
              </w:rPr>
              <w:t>grades 9-10 Reading standards</w:t>
            </w:r>
            <w:r w:rsidR="002C6FE6" w:rsidRPr="00CF121B">
              <w:rPr>
                <w:rFonts w:eastAsia="Times New Roman"/>
                <w:sz w:val="24"/>
              </w:rPr>
              <w:t> to literary nonfiction (e.g., "Delineate and evaluate the argument and specific claims in a text, assessing whether the reasoning is valid and the evidence is relevant and sufficient; identify false statements and fallacious reasoning").</w:t>
            </w:r>
          </w:p>
          <w:p w:rsidR="002C6FE6" w:rsidRPr="00CF121B" w:rsidRDefault="002C6FE6" w:rsidP="00760875">
            <w:pPr>
              <w:spacing w:after="0" w:line="240" w:lineRule="auto"/>
              <w:rPr>
                <w:rFonts w:eastAsia="Times New Roman"/>
                <w:sz w:val="24"/>
              </w:rPr>
            </w:pPr>
            <w:r w:rsidRPr="00CF121B">
              <w:rPr>
                <w:rFonts w:eastAsia="Times New Roman"/>
                <w:sz w:val="24"/>
              </w:rPr>
              <w:t>Range of Writing:</w:t>
            </w:r>
          </w:p>
          <w:p w:rsidR="002C6FE6" w:rsidRPr="00CF121B" w:rsidRDefault="002C6FE6" w:rsidP="00760875">
            <w:pPr>
              <w:spacing w:after="0" w:line="240" w:lineRule="auto"/>
              <w:rPr>
                <w:rFonts w:eastAsia="Times New Roman"/>
                <w:sz w:val="24"/>
              </w:rPr>
            </w:pPr>
            <w:r w:rsidRPr="00CF121B">
              <w:rPr>
                <w:rFonts w:eastAsia="Times New Roman"/>
                <w:sz w:val="24"/>
              </w:rPr>
              <w:t>CCSS.ELA-LITERACY.W.9-10.10</w:t>
            </w:r>
            <w:r w:rsidRPr="00CF121B">
              <w:rPr>
                <w:rFonts w:eastAsia="Times New Roman"/>
                <w:sz w:val="24"/>
              </w:rPr>
              <w:br/>
              <w:t>Write routinely over extended time frames (time for research, reflection, and revision) and shorter time frames (a single sitting or a day or two) for a range of tasks, purposes, and audiences.</w:t>
            </w:r>
          </w:p>
          <w:p w:rsidR="002C6FE6" w:rsidRPr="00CF121B" w:rsidRDefault="002C6FE6" w:rsidP="00760875">
            <w:pPr>
              <w:spacing w:after="0" w:line="240" w:lineRule="auto"/>
              <w:rPr>
                <w:rFonts w:eastAsia="Times New Roman"/>
                <w:sz w:val="24"/>
              </w:rPr>
            </w:pPr>
            <w:r w:rsidRPr="00CF121B">
              <w:rPr>
                <w:rFonts w:eastAsia="Times New Roman"/>
                <w:sz w:val="24"/>
              </w:rPr>
              <w:t>Comprehension and Collaboration:</w:t>
            </w:r>
          </w:p>
          <w:p w:rsidR="002C6FE6" w:rsidRPr="00CF121B" w:rsidRDefault="008D230E" w:rsidP="00760875">
            <w:pPr>
              <w:spacing w:after="0" w:line="240" w:lineRule="auto"/>
              <w:rPr>
                <w:rFonts w:eastAsia="Times New Roman"/>
                <w:sz w:val="24"/>
              </w:rPr>
            </w:pPr>
            <w:hyperlink r:id="rId88" w:history="1">
              <w:r w:rsidR="002C6FE6" w:rsidRPr="00CF121B">
                <w:rPr>
                  <w:rStyle w:val="Hyperlink"/>
                  <w:rFonts w:eastAsia="Times New Roman"/>
                  <w:sz w:val="24"/>
                </w:rPr>
                <w:t>CCSS.ELA-LITERACY.SL.9-10.1</w:t>
              </w:r>
            </w:hyperlink>
            <w:r w:rsidR="002C6FE6" w:rsidRPr="00CF121B">
              <w:rPr>
                <w:rFonts w:eastAsia="Times New Roman"/>
                <w:sz w:val="24"/>
              </w:rPr>
              <w:br/>
              <w:t>Initiate and participate effectively in a range of collaborative discussions (one-on-one, in groups, and teacher-led) with diverse partners on grades 9-10 topics, texts, and issues, building on others' ideas and expressing their own clearly and persuasively.</w:t>
            </w:r>
          </w:p>
          <w:p w:rsidR="002C6FE6" w:rsidRPr="00CF121B" w:rsidRDefault="008D230E" w:rsidP="00760875">
            <w:pPr>
              <w:spacing w:after="0" w:line="240" w:lineRule="auto"/>
              <w:rPr>
                <w:rFonts w:eastAsia="Times New Roman"/>
                <w:sz w:val="24"/>
              </w:rPr>
            </w:pPr>
            <w:hyperlink r:id="rId89" w:history="1">
              <w:r w:rsidR="002C6FE6" w:rsidRPr="00CF121B">
                <w:rPr>
                  <w:rStyle w:val="Hyperlink"/>
                  <w:rFonts w:eastAsia="Times New Roman"/>
                  <w:sz w:val="24"/>
                </w:rPr>
                <w:t>CCSS.ELA-LITERACY.SL.9-10.1.A</w:t>
              </w:r>
            </w:hyperlink>
            <w:r w:rsidR="002C6FE6" w:rsidRPr="00CF121B">
              <w:rPr>
                <w:rFonts w:eastAsia="Times New Roman"/>
                <w:sz w:val="24"/>
              </w:rPr>
              <w:br/>
              <w:t>Come to discussions prepared, having read and researched material under study; explicitly draw on that preparation by referring to evidence from texts and other research on the topic or issue to stimulate a thoughtful, well-reasoned exchange of ideas.</w:t>
            </w:r>
          </w:p>
          <w:p w:rsidR="002C6FE6" w:rsidRPr="00CF121B" w:rsidRDefault="008D230E" w:rsidP="00760875">
            <w:pPr>
              <w:spacing w:after="0" w:line="240" w:lineRule="auto"/>
              <w:rPr>
                <w:rFonts w:eastAsia="Times New Roman"/>
                <w:sz w:val="24"/>
              </w:rPr>
            </w:pPr>
            <w:hyperlink r:id="rId90" w:history="1">
              <w:r w:rsidR="002C6FE6" w:rsidRPr="00CF121B">
                <w:rPr>
                  <w:rStyle w:val="Hyperlink"/>
                  <w:rFonts w:eastAsia="Times New Roman"/>
                  <w:sz w:val="24"/>
                </w:rPr>
                <w:t>CCSS.ELA-LITERACY.SL.9-10.1.B</w:t>
              </w:r>
            </w:hyperlink>
            <w:r w:rsidR="002C6FE6" w:rsidRPr="00CF121B">
              <w:rPr>
                <w:rFonts w:eastAsia="Times New Roman"/>
                <w:sz w:val="24"/>
              </w:rPr>
              <w:br/>
              <w:t>Work with peers to set rules for collegial discussions and decision-making (e.g., informal consensus, taking votes on key issues, presentation of alternate views), clear goals and deadlines, and individual roles as needed.</w:t>
            </w:r>
          </w:p>
          <w:p w:rsidR="002C6FE6" w:rsidRPr="00CF121B" w:rsidRDefault="008D230E" w:rsidP="00760875">
            <w:pPr>
              <w:spacing w:after="0" w:line="240" w:lineRule="auto"/>
              <w:rPr>
                <w:rFonts w:eastAsia="Times New Roman"/>
                <w:sz w:val="24"/>
              </w:rPr>
            </w:pPr>
            <w:hyperlink r:id="rId91" w:history="1">
              <w:r w:rsidR="002C6FE6" w:rsidRPr="00CF121B">
                <w:rPr>
                  <w:rStyle w:val="Hyperlink"/>
                  <w:rFonts w:eastAsia="Times New Roman"/>
                  <w:sz w:val="24"/>
                </w:rPr>
                <w:t>CCSS.ELA-LITERACY.SL.9-10.1.C</w:t>
              </w:r>
            </w:hyperlink>
            <w:r w:rsidR="002C6FE6" w:rsidRPr="00CF121B">
              <w:rPr>
                <w:rFonts w:eastAsia="Times New Roman"/>
                <w:sz w:val="24"/>
              </w:rPr>
              <w:br/>
              <w:t>Propel conversations by posing and responding to questions that relate the current discussion to broader themes or larger ideas; actively incorporate others into the discussion; and clarify, verify, or challenge ideas and conclusions.</w:t>
            </w:r>
          </w:p>
          <w:p w:rsidR="002C6FE6" w:rsidRPr="00CF121B" w:rsidRDefault="008D230E" w:rsidP="00760875">
            <w:pPr>
              <w:spacing w:after="0" w:line="240" w:lineRule="auto"/>
              <w:rPr>
                <w:rFonts w:eastAsia="Times New Roman"/>
                <w:sz w:val="24"/>
              </w:rPr>
            </w:pPr>
            <w:hyperlink r:id="rId92" w:history="1">
              <w:r w:rsidR="002C6FE6" w:rsidRPr="00CF121B">
                <w:rPr>
                  <w:rStyle w:val="Hyperlink"/>
                  <w:rFonts w:eastAsia="Times New Roman"/>
                  <w:sz w:val="24"/>
                </w:rPr>
                <w:t>CCSS.ELA-LITERACY.SL.9-10.1.D</w:t>
              </w:r>
            </w:hyperlink>
            <w:r w:rsidR="002C6FE6" w:rsidRPr="00CF121B">
              <w:rPr>
                <w:rFonts w:eastAsia="Times New Roman"/>
                <w:sz w:val="24"/>
              </w:rPr>
              <w:br/>
              <w:t>Respond thoughtfully to diverse perspectives, summarize points of agreement and disagreement, and, when warranted, qualify or justify their own views and understanding and make new connections in light of the evidence and reasoning presented.</w:t>
            </w:r>
          </w:p>
          <w:p w:rsidR="002C6FE6" w:rsidRPr="00CF121B" w:rsidRDefault="008D230E" w:rsidP="00760875">
            <w:pPr>
              <w:spacing w:after="0" w:line="240" w:lineRule="auto"/>
              <w:rPr>
                <w:rFonts w:eastAsia="Times New Roman"/>
                <w:sz w:val="24"/>
              </w:rPr>
            </w:pPr>
            <w:hyperlink r:id="rId93" w:history="1">
              <w:r w:rsidR="002C6FE6" w:rsidRPr="00CF121B">
                <w:rPr>
                  <w:rStyle w:val="Hyperlink"/>
                  <w:rFonts w:eastAsia="Times New Roman"/>
                  <w:sz w:val="24"/>
                </w:rPr>
                <w:t>CCSS.ELA-LITERACY.SL.9-10.2</w:t>
              </w:r>
            </w:hyperlink>
            <w:r w:rsidR="002C6FE6" w:rsidRPr="00CF121B">
              <w:rPr>
                <w:rFonts w:eastAsia="Times New Roman"/>
                <w:sz w:val="24"/>
              </w:rPr>
              <w:br/>
              <w:t>Integrate multiple sources of information presented in diverse media or formats (e.g., visually, quantitatively, orally) evaluating the credibility and accuracy of each source.</w:t>
            </w:r>
          </w:p>
          <w:p w:rsidR="002C6FE6" w:rsidRPr="00CF121B" w:rsidRDefault="008D230E" w:rsidP="00760875">
            <w:pPr>
              <w:spacing w:after="0" w:line="240" w:lineRule="auto"/>
              <w:rPr>
                <w:rFonts w:eastAsia="Times New Roman"/>
                <w:sz w:val="24"/>
              </w:rPr>
            </w:pPr>
            <w:hyperlink r:id="rId94" w:history="1">
              <w:r w:rsidR="002C6FE6" w:rsidRPr="00CF121B">
                <w:rPr>
                  <w:rStyle w:val="Hyperlink"/>
                  <w:rFonts w:eastAsia="Times New Roman"/>
                  <w:sz w:val="24"/>
                </w:rPr>
                <w:t>CCSS.ELA-LITERACY.SL.9-10.3</w:t>
              </w:r>
            </w:hyperlink>
            <w:r w:rsidR="002C6FE6" w:rsidRPr="00CF121B">
              <w:rPr>
                <w:rFonts w:eastAsia="Times New Roman"/>
                <w:sz w:val="24"/>
              </w:rPr>
              <w:br/>
              <w:t>Evaluate a speaker's point of view, reasoning, and use of evidence and rhetoric, identifying any fallacious reasoning or exaggerated or distorted evidence.</w:t>
            </w:r>
          </w:p>
          <w:p w:rsidR="002C6FE6" w:rsidRPr="00CF121B" w:rsidRDefault="002C6FE6" w:rsidP="00760875">
            <w:pPr>
              <w:spacing w:after="0" w:line="240" w:lineRule="auto"/>
              <w:rPr>
                <w:rFonts w:eastAsia="Times New Roman"/>
                <w:sz w:val="24"/>
              </w:rPr>
            </w:pPr>
            <w:r w:rsidRPr="00CF121B">
              <w:rPr>
                <w:rFonts w:eastAsia="Times New Roman"/>
                <w:sz w:val="24"/>
              </w:rPr>
              <w:t>Presentation of Knowledge and Ideas:</w:t>
            </w:r>
          </w:p>
          <w:p w:rsidR="002C6FE6" w:rsidRPr="00CF121B" w:rsidRDefault="008D230E" w:rsidP="00760875">
            <w:pPr>
              <w:spacing w:after="0" w:line="240" w:lineRule="auto"/>
              <w:rPr>
                <w:rFonts w:eastAsia="Times New Roman"/>
                <w:sz w:val="24"/>
              </w:rPr>
            </w:pPr>
            <w:hyperlink r:id="rId95" w:history="1">
              <w:r w:rsidR="002C6FE6" w:rsidRPr="00CF121B">
                <w:rPr>
                  <w:rStyle w:val="Hyperlink"/>
                  <w:rFonts w:eastAsia="Times New Roman"/>
                  <w:sz w:val="24"/>
                </w:rPr>
                <w:t>CCSS.ELA-LITERACY.SL.9-10.4</w:t>
              </w:r>
            </w:hyperlink>
            <w:r w:rsidR="002C6FE6" w:rsidRPr="00CF121B">
              <w:rPr>
                <w:rFonts w:eastAsia="Times New Roman"/>
                <w:sz w:val="24"/>
              </w:rPr>
              <w:br/>
              <w:t>Present information, findings, and supporting evidence clearly, concisely, and logically such that listeners can follow the line of reasoning and the organization, development, substance, and style are appropriate to purpose, audience, and task.</w:t>
            </w:r>
          </w:p>
          <w:p w:rsidR="002C6FE6" w:rsidRPr="00CF121B" w:rsidRDefault="008D230E" w:rsidP="00760875">
            <w:pPr>
              <w:spacing w:after="0" w:line="240" w:lineRule="auto"/>
              <w:rPr>
                <w:rFonts w:eastAsia="Times New Roman"/>
                <w:sz w:val="24"/>
              </w:rPr>
            </w:pPr>
            <w:hyperlink r:id="rId96" w:history="1">
              <w:r w:rsidR="002C6FE6" w:rsidRPr="00CF121B">
                <w:rPr>
                  <w:rStyle w:val="Hyperlink"/>
                  <w:rFonts w:eastAsia="Times New Roman"/>
                  <w:sz w:val="24"/>
                </w:rPr>
                <w:t>CCSS.ELA-LITERACY.SL.9-10.5</w:t>
              </w:r>
            </w:hyperlink>
            <w:r w:rsidR="002C6FE6" w:rsidRPr="00CF121B">
              <w:rPr>
                <w:rFonts w:eastAsia="Times New Roman"/>
                <w:sz w:val="24"/>
              </w:rPr>
              <w:br/>
              <w:t>Make strategic use of digital media (e.g., textual, graphical, audio, visual, and interactive elements) in presentations to enhance understanding of findings, reasoning, and evidence and to add interest.</w:t>
            </w:r>
          </w:p>
          <w:p w:rsidR="002C6FE6" w:rsidRPr="00CF121B" w:rsidRDefault="008D230E" w:rsidP="00760875">
            <w:pPr>
              <w:spacing w:after="0" w:line="240" w:lineRule="auto"/>
              <w:rPr>
                <w:rFonts w:eastAsia="Times New Roman"/>
                <w:sz w:val="24"/>
              </w:rPr>
            </w:pPr>
            <w:hyperlink r:id="rId97" w:history="1">
              <w:r w:rsidR="002C6FE6" w:rsidRPr="00CF121B">
                <w:rPr>
                  <w:rStyle w:val="Hyperlink"/>
                  <w:rFonts w:eastAsia="Times New Roman"/>
                  <w:sz w:val="24"/>
                </w:rPr>
                <w:t>CCSS.ELA-LITERACY.L.9-10.1</w:t>
              </w:r>
            </w:hyperlink>
            <w:r w:rsidR="002C6FE6" w:rsidRPr="00CF121B">
              <w:rPr>
                <w:rFonts w:eastAsia="Times New Roman"/>
                <w:sz w:val="24"/>
              </w:rPr>
              <w:br/>
              <w:t>Demonstrate command of the conventions of standard English grammar and usage when writing or speaking.</w:t>
            </w:r>
          </w:p>
          <w:p w:rsidR="002C6FE6" w:rsidRPr="00CF121B" w:rsidRDefault="008D230E" w:rsidP="00760875">
            <w:pPr>
              <w:spacing w:after="0" w:line="240" w:lineRule="auto"/>
              <w:rPr>
                <w:rFonts w:eastAsia="Times New Roman"/>
                <w:sz w:val="24"/>
              </w:rPr>
            </w:pPr>
            <w:hyperlink r:id="rId98" w:history="1">
              <w:r w:rsidR="002C6FE6" w:rsidRPr="00CF121B">
                <w:rPr>
                  <w:rStyle w:val="Hyperlink"/>
                  <w:rFonts w:eastAsia="Times New Roman"/>
                  <w:sz w:val="24"/>
                </w:rPr>
                <w:t>CCSS.ELA-LITERACY.L.9-10.1.B</w:t>
              </w:r>
            </w:hyperlink>
            <w:r w:rsidR="002C6FE6" w:rsidRPr="00CF121B">
              <w:rPr>
                <w:rFonts w:eastAsia="Times New Roman"/>
                <w:sz w:val="24"/>
              </w:rPr>
              <w:br/>
              <w:t>Use various types of phrases (noun, verb, adjectival, adverbial, participial, prepositional, absolute) and clauses (independent, dependent; noun, relative, adverbial) to convey specific meanings and add variety and interest to writing or presentations.</w:t>
            </w:r>
          </w:p>
          <w:p w:rsidR="002C6FE6" w:rsidRPr="00CF121B" w:rsidRDefault="008D230E" w:rsidP="00760875">
            <w:pPr>
              <w:spacing w:after="0" w:line="240" w:lineRule="auto"/>
              <w:rPr>
                <w:rFonts w:eastAsia="Times New Roman"/>
                <w:sz w:val="24"/>
              </w:rPr>
            </w:pPr>
            <w:hyperlink r:id="rId99" w:history="1">
              <w:r w:rsidR="002C6FE6" w:rsidRPr="00CF121B">
                <w:rPr>
                  <w:rStyle w:val="Hyperlink"/>
                  <w:rFonts w:eastAsia="Times New Roman"/>
                  <w:sz w:val="24"/>
                </w:rPr>
                <w:t>CCSS.ELA-LITERACY.L.9-10.2.C</w:t>
              </w:r>
            </w:hyperlink>
            <w:r w:rsidR="002C6FE6" w:rsidRPr="00CF121B">
              <w:rPr>
                <w:rFonts w:eastAsia="Times New Roman"/>
                <w:sz w:val="24"/>
              </w:rPr>
              <w:br/>
              <w:t>Spell correctly.</w:t>
            </w:r>
          </w:p>
          <w:p w:rsidR="002C6FE6" w:rsidRDefault="002C6FE6" w:rsidP="00760875">
            <w:pPr>
              <w:spacing w:after="0" w:line="240" w:lineRule="auto"/>
              <w:rPr>
                <w:rFonts w:eastAsia="Times New Roman"/>
                <w:sz w:val="24"/>
              </w:rPr>
            </w:pPr>
            <w:r w:rsidRPr="00CF121B">
              <w:rPr>
                <w:rFonts w:eastAsia="Times New Roman"/>
                <w:sz w:val="24"/>
              </w:rPr>
              <w:t>Knowledge of Language:</w:t>
            </w:r>
          </w:p>
          <w:p w:rsidR="002C6FE6" w:rsidRPr="00CF121B" w:rsidRDefault="002C6FE6" w:rsidP="00760875">
            <w:pPr>
              <w:spacing w:after="0" w:line="240" w:lineRule="auto"/>
              <w:rPr>
                <w:rFonts w:eastAsia="Times New Roman"/>
                <w:sz w:val="24"/>
              </w:rPr>
            </w:pPr>
          </w:p>
          <w:p w:rsidR="002C6FE6" w:rsidRPr="00CF121B" w:rsidRDefault="008D230E" w:rsidP="00760875">
            <w:pPr>
              <w:spacing w:after="0" w:line="240" w:lineRule="auto"/>
              <w:rPr>
                <w:rFonts w:eastAsia="Times New Roman"/>
                <w:sz w:val="24"/>
              </w:rPr>
            </w:pPr>
            <w:hyperlink r:id="rId100" w:history="1">
              <w:r w:rsidR="002C6FE6" w:rsidRPr="00CF121B">
                <w:rPr>
                  <w:rStyle w:val="Hyperlink"/>
                  <w:rFonts w:eastAsia="Times New Roman"/>
                  <w:sz w:val="24"/>
                </w:rPr>
                <w:t>CCSS.ELA-LITERACY.L.9-10.3</w:t>
              </w:r>
            </w:hyperlink>
            <w:r w:rsidR="002C6FE6" w:rsidRPr="00CF121B">
              <w:rPr>
                <w:rFonts w:eastAsia="Times New Roman"/>
                <w:sz w:val="24"/>
              </w:rPr>
              <w:br/>
              <w:t>Apply knowledge of language to understand how language functions in different contexts, to make effective choices for meaning or style, and to comprehend more fully when reading or listening.</w:t>
            </w:r>
          </w:p>
          <w:p w:rsidR="002C6FE6" w:rsidRPr="00CF121B" w:rsidRDefault="008D230E" w:rsidP="00760875">
            <w:pPr>
              <w:spacing w:after="0" w:line="240" w:lineRule="auto"/>
              <w:rPr>
                <w:rFonts w:eastAsia="Times New Roman"/>
                <w:sz w:val="24"/>
              </w:rPr>
            </w:pPr>
            <w:hyperlink r:id="rId101" w:history="1">
              <w:r w:rsidR="002C6FE6" w:rsidRPr="00CF121B">
                <w:rPr>
                  <w:rStyle w:val="Hyperlink"/>
                  <w:rFonts w:eastAsia="Times New Roman"/>
                  <w:sz w:val="24"/>
                </w:rPr>
                <w:t>CCSS.ELA-LITERACY.L.9-10.3.A</w:t>
              </w:r>
            </w:hyperlink>
            <w:r w:rsidR="002C6FE6" w:rsidRPr="00CF121B">
              <w:rPr>
                <w:rFonts w:eastAsia="Times New Roman"/>
                <w:sz w:val="24"/>
              </w:rPr>
              <w:br/>
              <w:t>Write and edit work so that it conforms to the guidelines in a style manual (e.g., </w:t>
            </w:r>
            <w:r w:rsidR="002C6FE6" w:rsidRPr="00CF121B">
              <w:rPr>
                <w:rFonts w:eastAsia="Times New Roman"/>
                <w:i/>
                <w:iCs/>
                <w:sz w:val="24"/>
              </w:rPr>
              <w:t>MLA Handbook</w:t>
            </w:r>
            <w:r w:rsidR="002C6FE6" w:rsidRPr="00CF121B">
              <w:rPr>
                <w:rFonts w:eastAsia="Times New Roman"/>
                <w:sz w:val="24"/>
              </w:rPr>
              <w:t xml:space="preserve">, </w:t>
            </w:r>
            <w:proofErr w:type="spellStart"/>
            <w:r w:rsidR="002C6FE6" w:rsidRPr="00CF121B">
              <w:rPr>
                <w:rFonts w:eastAsia="Times New Roman"/>
                <w:sz w:val="24"/>
              </w:rPr>
              <w:t>Turabian's</w:t>
            </w:r>
            <w:proofErr w:type="spellEnd"/>
            <w:r w:rsidR="002C6FE6" w:rsidRPr="00CF121B">
              <w:rPr>
                <w:rFonts w:eastAsia="Times New Roman"/>
                <w:sz w:val="24"/>
              </w:rPr>
              <w:t> </w:t>
            </w:r>
            <w:r w:rsidR="002C6FE6" w:rsidRPr="00CF121B">
              <w:rPr>
                <w:rFonts w:eastAsia="Times New Roman"/>
                <w:i/>
                <w:iCs/>
                <w:sz w:val="24"/>
              </w:rPr>
              <w:t>Manual for Writers</w:t>
            </w:r>
            <w:r w:rsidR="002C6FE6" w:rsidRPr="00CF121B">
              <w:rPr>
                <w:rFonts w:eastAsia="Times New Roman"/>
                <w:sz w:val="24"/>
              </w:rPr>
              <w:t>) appropriate for the discipline and writing type.</w:t>
            </w:r>
          </w:p>
          <w:p w:rsidR="002C6FE6" w:rsidRPr="00CF121B" w:rsidRDefault="002C6FE6" w:rsidP="00760875">
            <w:pPr>
              <w:spacing w:after="0" w:line="240" w:lineRule="auto"/>
              <w:rPr>
                <w:rFonts w:eastAsia="Times New Roman"/>
                <w:sz w:val="24"/>
              </w:rPr>
            </w:pPr>
            <w:r w:rsidRPr="00CF121B">
              <w:rPr>
                <w:rFonts w:eastAsia="Times New Roman"/>
                <w:sz w:val="24"/>
              </w:rPr>
              <w:t>Vocabulary Acquisition and Use:</w:t>
            </w:r>
          </w:p>
          <w:p w:rsidR="002C6FE6" w:rsidRPr="00CF121B" w:rsidRDefault="008D230E" w:rsidP="00760875">
            <w:pPr>
              <w:spacing w:after="0" w:line="240" w:lineRule="auto"/>
              <w:rPr>
                <w:rFonts w:eastAsia="Times New Roman"/>
                <w:sz w:val="24"/>
              </w:rPr>
            </w:pPr>
            <w:hyperlink r:id="rId102" w:history="1">
              <w:r w:rsidR="002C6FE6" w:rsidRPr="00CF121B">
                <w:rPr>
                  <w:rStyle w:val="Hyperlink"/>
                  <w:rFonts w:eastAsia="Times New Roman"/>
                  <w:sz w:val="24"/>
                </w:rPr>
                <w:t>CCSS.ELA-LITERACY.L.9-10.4</w:t>
              </w:r>
            </w:hyperlink>
            <w:r w:rsidR="002C6FE6" w:rsidRPr="00CF121B">
              <w:rPr>
                <w:rFonts w:eastAsia="Times New Roman"/>
                <w:sz w:val="24"/>
              </w:rPr>
              <w:br/>
              <w:t>Determine or clarify the meaning of unknown and multiple-meaning words and phrases based on </w:t>
            </w:r>
            <w:r w:rsidR="002C6FE6" w:rsidRPr="00CF121B">
              <w:rPr>
                <w:rFonts w:eastAsia="Times New Roman"/>
                <w:i/>
                <w:iCs/>
                <w:sz w:val="24"/>
              </w:rPr>
              <w:t>grades 9-10 reading and content</w:t>
            </w:r>
            <w:r w:rsidR="002C6FE6" w:rsidRPr="00CF121B">
              <w:rPr>
                <w:rFonts w:eastAsia="Times New Roman"/>
                <w:sz w:val="24"/>
              </w:rPr>
              <w:t>, choosing flexibly from a range of strategies.</w:t>
            </w:r>
          </w:p>
          <w:p w:rsidR="002C6FE6" w:rsidRPr="00CF121B" w:rsidRDefault="008D230E" w:rsidP="00760875">
            <w:pPr>
              <w:spacing w:after="0" w:line="240" w:lineRule="auto"/>
              <w:rPr>
                <w:rFonts w:eastAsia="Times New Roman"/>
                <w:sz w:val="24"/>
              </w:rPr>
            </w:pPr>
            <w:hyperlink r:id="rId103" w:history="1">
              <w:r w:rsidR="002C6FE6" w:rsidRPr="00CF121B">
                <w:rPr>
                  <w:rStyle w:val="Hyperlink"/>
                  <w:rFonts w:eastAsia="Times New Roman"/>
                  <w:sz w:val="24"/>
                </w:rPr>
                <w:t>CCSS.ELA-LITERACY.L.9-10.4.A</w:t>
              </w:r>
            </w:hyperlink>
            <w:r w:rsidR="002C6FE6" w:rsidRPr="00CF121B">
              <w:rPr>
                <w:rFonts w:eastAsia="Times New Roman"/>
                <w:sz w:val="24"/>
              </w:rPr>
              <w:br/>
              <w:t>Use context (e.g., the overall meaning of a sentence, paragraph, or text; a word's position or function in a sentence) as a clue to the meaning of a word or phrase.</w:t>
            </w:r>
          </w:p>
          <w:p w:rsidR="002C6FE6" w:rsidRPr="00CF121B" w:rsidRDefault="008D230E" w:rsidP="00760875">
            <w:pPr>
              <w:spacing w:after="0" w:line="240" w:lineRule="auto"/>
              <w:rPr>
                <w:rFonts w:eastAsia="Times New Roman"/>
                <w:sz w:val="24"/>
              </w:rPr>
            </w:pPr>
            <w:hyperlink r:id="rId104" w:history="1">
              <w:r w:rsidR="002C6FE6" w:rsidRPr="00CF121B">
                <w:rPr>
                  <w:rStyle w:val="Hyperlink"/>
                  <w:rFonts w:eastAsia="Times New Roman"/>
                  <w:sz w:val="24"/>
                </w:rPr>
                <w:t>CCSS.ELA-LITERACY.L.9-10.5</w:t>
              </w:r>
            </w:hyperlink>
            <w:r w:rsidR="002C6FE6" w:rsidRPr="00CF121B">
              <w:rPr>
                <w:rFonts w:eastAsia="Times New Roman"/>
                <w:sz w:val="24"/>
              </w:rPr>
              <w:br/>
              <w:t>Demonstrate understanding of figurative language, word relationships, and nuances in word meanings.</w:t>
            </w:r>
          </w:p>
          <w:p w:rsidR="002C6FE6" w:rsidRPr="00494C08" w:rsidRDefault="008D230E" w:rsidP="00760875">
            <w:pPr>
              <w:spacing w:after="0" w:line="240" w:lineRule="auto"/>
              <w:jc w:val="both"/>
              <w:outlineLvl w:val="0"/>
              <w:rPr>
                <w:rFonts w:cs="Myriad Pro"/>
                <w:b/>
                <w:bCs/>
                <w:sz w:val="23"/>
                <w:szCs w:val="23"/>
              </w:rPr>
            </w:pPr>
            <w:hyperlink r:id="rId105" w:history="1">
              <w:r w:rsidR="002C6FE6" w:rsidRPr="00CF121B">
                <w:rPr>
                  <w:rStyle w:val="Hyperlink"/>
                  <w:rFonts w:eastAsia="Times New Roman"/>
                  <w:sz w:val="24"/>
                </w:rPr>
                <w:t>CCSS.ELA-LITERACY.L.9-10.6</w:t>
              </w:r>
            </w:hyperlink>
            <w:r w:rsidR="002C6FE6" w:rsidRPr="00CF121B">
              <w:rPr>
                <w:rFonts w:eastAsia="Times New Roman"/>
                <w:sz w:val="24"/>
              </w:rPr>
              <w:br/>
              <w:t>Acquire and use accurately general academic and domain-specific words and phrases, sufficient for reading, writing, speaking, and listening at the college and career readiness level; demonstrate independence in gathering vocabulary knowledge when considering a word or phrase important to comprehension or expression.</w:t>
            </w:r>
          </w:p>
        </w:tc>
      </w:tr>
      <w:tr w:rsidR="002C6FE6" w:rsidRPr="00D45FE2" w:rsidTr="002C6FE6">
        <w:tc>
          <w:tcPr>
            <w:tcW w:w="5515" w:type="dxa"/>
            <w:gridSpan w:val="6"/>
            <w:tcBorders>
              <w:top w:val="single" w:sz="12" w:space="0" w:color="548DD4"/>
              <w:left w:val="single" w:sz="12" w:space="0" w:color="548DD4"/>
              <w:bottom w:val="single" w:sz="12" w:space="0" w:color="548DD4"/>
              <w:right w:val="single" w:sz="12" w:space="0" w:color="8DB3E2"/>
            </w:tcBorders>
            <w:shd w:val="clear" w:color="auto" w:fill="DAEEF3"/>
          </w:tcPr>
          <w:p w:rsidR="002C6FE6" w:rsidRPr="00D45FE2" w:rsidRDefault="002C6FE6" w:rsidP="00760875">
            <w:pPr>
              <w:spacing w:after="0" w:line="240" w:lineRule="auto"/>
              <w:jc w:val="center"/>
              <w:outlineLvl w:val="0"/>
              <w:rPr>
                <w:b/>
                <w:sz w:val="24"/>
                <w:szCs w:val="24"/>
              </w:rPr>
            </w:pPr>
            <w:r w:rsidRPr="00D45FE2">
              <w:rPr>
                <w:b/>
                <w:sz w:val="24"/>
                <w:szCs w:val="24"/>
              </w:rPr>
              <w:lastRenderedPageBreak/>
              <w:t>Enduring Understandings</w:t>
            </w:r>
          </w:p>
        </w:tc>
        <w:tc>
          <w:tcPr>
            <w:tcW w:w="4860" w:type="dxa"/>
            <w:gridSpan w:val="3"/>
            <w:tcBorders>
              <w:top w:val="single" w:sz="12" w:space="0" w:color="548DD4"/>
              <w:left w:val="single" w:sz="12" w:space="0" w:color="8DB3E2"/>
              <w:bottom w:val="single" w:sz="12" w:space="0" w:color="548DD4"/>
              <w:right w:val="single" w:sz="12" w:space="0" w:color="548DD4"/>
            </w:tcBorders>
            <w:shd w:val="clear" w:color="auto" w:fill="DAEEF3"/>
          </w:tcPr>
          <w:p w:rsidR="002C6FE6" w:rsidRPr="00D45FE2" w:rsidRDefault="002C6FE6" w:rsidP="00760875">
            <w:pPr>
              <w:spacing w:after="0" w:line="240" w:lineRule="auto"/>
              <w:jc w:val="center"/>
              <w:outlineLvl w:val="0"/>
              <w:rPr>
                <w:b/>
                <w:sz w:val="24"/>
                <w:szCs w:val="24"/>
              </w:rPr>
            </w:pPr>
            <w:r w:rsidRPr="00D45FE2">
              <w:rPr>
                <w:b/>
                <w:sz w:val="24"/>
                <w:szCs w:val="24"/>
              </w:rPr>
              <w:t>Essential Questions</w:t>
            </w:r>
          </w:p>
        </w:tc>
      </w:tr>
      <w:tr w:rsidR="002C6FE6" w:rsidRPr="00D45FE2" w:rsidTr="002C6FE6">
        <w:tc>
          <w:tcPr>
            <w:tcW w:w="5515" w:type="dxa"/>
            <w:gridSpan w:val="6"/>
            <w:tcBorders>
              <w:top w:val="single" w:sz="12" w:space="0" w:color="548DD4"/>
              <w:left w:val="single" w:sz="12" w:space="0" w:color="548DD4"/>
              <w:bottom w:val="single" w:sz="12" w:space="0" w:color="548DD4"/>
              <w:right w:val="single" w:sz="12" w:space="0" w:color="8DB3E2"/>
            </w:tcBorders>
          </w:tcPr>
          <w:p w:rsidR="002C6FE6" w:rsidRDefault="002C6FE6" w:rsidP="002611FF">
            <w:pPr>
              <w:spacing w:after="0" w:line="240" w:lineRule="auto"/>
              <w:outlineLvl w:val="0"/>
              <w:rPr>
                <w:sz w:val="24"/>
                <w:szCs w:val="24"/>
              </w:rPr>
            </w:pPr>
            <w:r>
              <w:rPr>
                <w:sz w:val="24"/>
                <w:szCs w:val="24"/>
              </w:rPr>
              <w:t>The student will understand that:</w:t>
            </w:r>
          </w:p>
          <w:p w:rsidR="002C6FE6" w:rsidRPr="00BF5F1D" w:rsidRDefault="002C6FE6" w:rsidP="00BF5F1D">
            <w:pPr>
              <w:numPr>
                <w:ilvl w:val="0"/>
                <w:numId w:val="3"/>
              </w:numPr>
              <w:spacing w:after="0" w:line="240" w:lineRule="auto"/>
              <w:outlineLvl w:val="0"/>
              <w:rPr>
                <w:sz w:val="24"/>
                <w:szCs w:val="24"/>
              </w:rPr>
            </w:pPr>
            <w:r>
              <w:rPr>
                <w:sz w:val="24"/>
                <w:szCs w:val="24"/>
              </w:rPr>
              <w:t>Communicating in English is an asset in order to further their education and social relationships.</w:t>
            </w:r>
          </w:p>
        </w:tc>
        <w:tc>
          <w:tcPr>
            <w:tcW w:w="4860" w:type="dxa"/>
            <w:gridSpan w:val="3"/>
            <w:tcBorders>
              <w:top w:val="single" w:sz="12" w:space="0" w:color="548DD4"/>
              <w:left w:val="single" w:sz="12" w:space="0" w:color="8DB3E2"/>
              <w:bottom w:val="single" w:sz="12" w:space="0" w:color="548DD4"/>
              <w:right w:val="single" w:sz="12" w:space="0" w:color="548DD4"/>
            </w:tcBorders>
          </w:tcPr>
          <w:p w:rsidR="002C6FE6" w:rsidRDefault="002C6FE6" w:rsidP="00B92127">
            <w:pPr>
              <w:numPr>
                <w:ilvl w:val="0"/>
                <w:numId w:val="3"/>
              </w:numPr>
              <w:spacing w:after="0" w:line="240" w:lineRule="auto"/>
              <w:outlineLvl w:val="0"/>
            </w:pPr>
            <w:r>
              <w:t>How do families affect us?</w:t>
            </w:r>
          </w:p>
          <w:p w:rsidR="002C6FE6" w:rsidRDefault="002C6FE6" w:rsidP="00B92127">
            <w:pPr>
              <w:numPr>
                <w:ilvl w:val="0"/>
                <w:numId w:val="3"/>
              </w:numPr>
              <w:spacing w:after="0" w:line="240" w:lineRule="auto"/>
              <w:outlineLvl w:val="0"/>
            </w:pPr>
            <w:r>
              <w:t>Do you think family meals matter? Why?</w:t>
            </w:r>
          </w:p>
          <w:p w:rsidR="002C6FE6" w:rsidRPr="00D45FE2" w:rsidRDefault="002C6FE6" w:rsidP="00B92127">
            <w:pPr>
              <w:numPr>
                <w:ilvl w:val="0"/>
                <w:numId w:val="3"/>
              </w:numPr>
              <w:spacing w:after="0" w:line="240" w:lineRule="auto"/>
              <w:outlineLvl w:val="0"/>
            </w:pPr>
            <w:r>
              <w:t>Why is important to appreciate one’s culture?</w:t>
            </w:r>
          </w:p>
        </w:tc>
      </w:tr>
      <w:tr w:rsidR="002C6FE6" w:rsidRPr="00D45FE2" w:rsidTr="002C6FE6">
        <w:tc>
          <w:tcPr>
            <w:tcW w:w="10375" w:type="dxa"/>
            <w:gridSpan w:val="9"/>
            <w:tcBorders>
              <w:top w:val="single" w:sz="12" w:space="0" w:color="548DD4"/>
              <w:left w:val="single" w:sz="12" w:space="0" w:color="548DD4"/>
              <w:bottom w:val="single" w:sz="12" w:space="0" w:color="548DD4"/>
              <w:right w:val="single" w:sz="12" w:space="0" w:color="548DD4"/>
            </w:tcBorders>
            <w:shd w:val="clear" w:color="auto" w:fill="DAEEF3"/>
          </w:tcPr>
          <w:p w:rsidR="002C6FE6" w:rsidRPr="00D45FE2" w:rsidRDefault="002C6FE6" w:rsidP="00760875">
            <w:pPr>
              <w:spacing w:after="0" w:line="240" w:lineRule="auto"/>
              <w:jc w:val="center"/>
              <w:outlineLvl w:val="0"/>
              <w:rPr>
                <w:b/>
              </w:rPr>
            </w:pPr>
            <w:r w:rsidRPr="00D45FE2">
              <w:rPr>
                <w:b/>
              </w:rPr>
              <w:t xml:space="preserve"> Student Objectives</w:t>
            </w:r>
          </w:p>
        </w:tc>
      </w:tr>
      <w:tr w:rsidR="002C6FE6" w:rsidRPr="00D45FE2" w:rsidTr="002C6FE6">
        <w:tc>
          <w:tcPr>
            <w:tcW w:w="10375" w:type="dxa"/>
            <w:gridSpan w:val="9"/>
            <w:tcBorders>
              <w:top w:val="single" w:sz="12" w:space="0" w:color="548DD4"/>
              <w:left w:val="single" w:sz="12" w:space="0" w:color="548DD4"/>
              <w:bottom w:val="single" w:sz="12" w:space="0" w:color="548DD4"/>
              <w:right w:val="single" w:sz="12" w:space="0" w:color="548DD4"/>
            </w:tcBorders>
            <w:shd w:val="clear" w:color="auto" w:fill="auto"/>
          </w:tcPr>
          <w:p w:rsidR="002C6FE6" w:rsidRPr="00695DA9" w:rsidRDefault="002C6FE6" w:rsidP="00BF5F1D">
            <w:pPr>
              <w:spacing w:after="0" w:line="240" w:lineRule="auto"/>
              <w:outlineLvl w:val="0"/>
              <w:rPr>
                <w:sz w:val="24"/>
                <w:szCs w:val="24"/>
              </w:rPr>
            </w:pPr>
            <w:r w:rsidRPr="00695DA9">
              <w:rPr>
                <w:sz w:val="24"/>
                <w:szCs w:val="24"/>
              </w:rPr>
              <w:t>Student will be able to:</w:t>
            </w:r>
          </w:p>
          <w:p w:rsidR="002C6FE6" w:rsidRPr="00695DA9" w:rsidRDefault="002C6FE6" w:rsidP="002611FF">
            <w:pPr>
              <w:numPr>
                <w:ilvl w:val="0"/>
                <w:numId w:val="1"/>
              </w:numPr>
              <w:spacing w:after="0" w:line="240" w:lineRule="auto"/>
              <w:outlineLvl w:val="0"/>
              <w:rPr>
                <w:sz w:val="24"/>
                <w:szCs w:val="24"/>
              </w:rPr>
            </w:pPr>
            <w:r w:rsidRPr="00695DA9">
              <w:rPr>
                <w:sz w:val="24"/>
                <w:szCs w:val="24"/>
              </w:rPr>
              <w:t>Analyze character, plot and setting.</w:t>
            </w:r>
          </w:p>
          <w:p w:rsidR="002C6FE6" w:rsidRDefault="002C6FE6" w:rsidP="002611FF">
            <w:pPr>
              <w:numPr>
                <w:ilvl w:val="0"/>
                <w:numId w:val="1"/>
              </w:numPr>
              <w:spacing w:after="0" w:line="240" w:lineRule="auto"/>
              <w:outlineLvl w:val="0"/>
              <w:rPr>
                <w:sz w:val="24"/>
                <w:szCs w:val="24"/>
              </w:rPr>
            </w:pPr>
            <w:r w:rsidRPr="00695DA9">
              <w:rPr>
                <w:sz w:val="24"/>
                <w:szCs w:val="24"/>
              </w:rPr>
              <w:t>Analyze text features.</w:t>
            </w:r>
          </w:p>
          <w:p w:rsidR="002C6FE6" w:rsidRDefault="002C6FE6" w:rsidP="002611FF">
            <w:pPr>
              <w:numPr>
                <w:ilvl w:val="0"/>
                <w:numId w:val="1"/>
              </w:numPr>
              <w:spacing w:after="0" w:line="240" w:lineRule="auto"/>
              <w:outlineLvl w:val="0"/>
              <w:rPr>
                <w:sz w:val="24"/>
                <w:szCs w:val="24"/>
              </w:rPr>
            </w:pPr>
            <w:r>
              <w:rPr>
                <w:sz w:val="24"/>
                <w:szCs w:val="24"/>
              </w:rPr>
              <w:t>Listen actively and respectfully.</w:t>
            </w:r>
          </w:p>
          <w:p w:rsidR="002C6FE6" w:rsidRDefault="002C6FE6" w:rsidP="002611FF">
            <w:pPr>
              <w:numPr>
                <w:ilvl w:val="0"/>
                <w:numId w:val="1"/>
              </w:numPr>
              <w:spacing w:after="0" w:line="240" w:lineRule="auto"/>
              <w:outlineLvl w:val="0"/>
              <w:rPr>
                <w:sz w:val="24"/>
                <w:szCs w:val="24"/>
              </w:rPr>
            </w:pPr>
            <w:r>
              <w:rPr>
                <w:sz w:val="24"/>
                <w:szCs w:val="24"/>
              </w:rPr>
              <w:t>Compare and contrast cultures.</w:t>
            </w:r>
          </w:p>
          <w:p w:rsidR="002C6FE6" w:rsidRDefault="002C6FE6" w:rsidP="002611FF">
            <w:pPr>
              <w:numPr>
                <w:ilvl w:val="0"/>
                <w:numId w:val="1"/>
              </w:numPr>
              <w:spacing w:after="0" w:line="240" w:lineRule="auto"/>
              <w:outlineLvl w:val="0"/>
              <w:rPr>
                <w:sz w:val="24"/>
                <w:szCs w:val="24"/>
              </w:rPr>
            </w:pPr>
            <w:r>
              <w:rPr>
                <w:sz w:val="24"/>
                <w:szCs w:val="24"/>
              </w:rPr>
              <w:t>Demonstrate and rephrase language.</w:t>
            </w:r>
          </w:p>
          <w:p w:rsidR="002C6FE6" w:rsidRDefault="002C6FE6" w:rsidP="002611FF">
            <w:pPr>
              <w:numPr>
                <w:ilvl w:val="0"/>
                <w:numId w:val="1"/>
              </w:numPr>
              <w:spacing w:after="0" w:line="240" w:lineRule="auto"/>
              <w:outlineLvl w:val="0"/>
              <w:rPr>
                <w:sz w:val="24"/>
                <w:szCs w:val="24"/>
              </w:rPr>
            </w:pPr>
            <w:r>
              <w:rPr>
                <w:sz w:val="24"/>
                <w:szCs w:val="24"/>
              </w:rPr>
              <w:t>Participate in a debate.</w:t>
            </w:r>
          </w:p>
          <w:p w:rsidR="002C6FE6" w:rsidRDefault="002C6FE6" w:rsidP="002611FF">
            <w:pPr>
              <w:numPr>
                <w:ilvl w:val="0"/>
                <w:numId w:val="1"/>
              </w:numPr>
              <w:spacing w:after="0" w:line="240" w:lineRule="auto"/>
              <w:outlineLvl w:val="0"/>
              <w:rPr>
                <w:sz w:val="24"/>
                <w:szCs w:val="24"/>
              </w:rPr>
            </w:pPr>
            <w:r>
              <w:rPr>
                <w:sz w:val="24"/>
                <w:szCs w:val="24"/>
              </w:rPr>
              <w:t>Build academic vocabulary.</w:t>
            </w:r>
          </w:p>
          <w:p w:rsidR="002C6FE6" w:rsidRDefault="002C6FE6" w:rsidP="002611FF">
            <w:pPr>
              <w:numPr>
                <w:ilvl w:val="0"/>
                <w:numId w:val="1"/>
              </w:numPr>
              <w:spacing w:after="0" w:line="240" w:lineRule="auto"/>
              <w:outlineLvl w:val="0"/>
              <w:rPr>
                <w:sz w:val="24"/>
                <w:szCs w:val="24"/>
              </w:rPr>
            </w:pPr>
            <w:r>
              <w:rPr>
                <w:sz w:val="24"/>
                <w:szCs w:val="24"/>
              </w:rPr>
              <w:t>Classify words by tiers.</w:t>
            </w:r>
          </w:p>
          <w:p w:rsidR="002C6FE6" w:rsidRDefault="002C6FE6" w:rsidP="002611FF">
            <w:pPr>
              <w:numPr>
                <w:ilvl w:val="0"/>
                <w:numId w:val="1"/>
              </w:numPr>
              <w:spacing w:after="0" w:line="240" w:lineRule="auto"/>
              <w:outlineLvl w:val="0"/>
              <w:rPr>
                <w:sz w:val="24"/>
                <w:szCs w:val="24"/>
              </w:rPr>
            </w:pPr>
            <w:r>
              <w:rPr>
                <w:sz w:val="24"/>
                <w:szCs w:val="24"/>
              </w:rPr>
              <w:t>Make connections with life experiences.</w:t>
            </w:r>
          </w:p>
          <w:p w:rsidR="002C6FE6" w:rsidRDefault="002C6FE6" w:rsidP="002611FF">
            <w:pPr>
              <w:numPr>
                <w:ilvl w:val="0"/>
                <w:numId w:val="1"/>
              </w:numPr>
              <w:spacing w:after="0" w:line="240" w:lineRule="auto"/>
              <w:outlineLvl w:val="0"/>
              <w:rPr>
                <w:sz w:val="24"/>
                <w:szCs w:val="24"/>
              </w:rPr>
            </w:pPr>
            <w:r>
              <w:rPr>
                <w:sz w:val="24"/>
                <w:szCs w:val="24"/>
              </w:rPr>
              <w:t>Synthesize a text.</w:t>
            </w:r>
          </w:p>
          <w:p w:rsidR="002C6FE6" w:rsidRDefault="002C6FE6" w:rsidP="002611FF">
            <w:pPr>
              <w:numPr>
                <w:ilvl w:val="0"/>
                <w:numId w:val="1"/>
              </w:numPr>
              <w:spacing w:after="0" w:line="240" w:lineRule="auto"/>
              <w:outlineLvl w:val="0"/>
              <w:rPr>
                <w:sz w:val="24"/>
                <w:szCs w:val="24"/>
              </w:rPr>
            </w:pPr>
            <w:r>
              <w:rPr>
                <w:sz w:val="24"/>
                <w:szCs w:val="24"/>
              </w:rPr>
              <w:t>Make inferences.</w:t>
            </w:r>
          </w:p>
          <w:p w:rsidR="002C6FE6" w:rsidRDefault="002C6FE6" w:rsidP="002611FF">
            <w:pPr>
              <w:numPr>
                <w:ilvl w:val="0"/>
                <w:numId w:val="1"/>
              </w:numPr>
              <w:spacing w:after="0" w:line="240" w:lineRule="auto"/>
              <w:outlineLvl w:val="0"/>
              <w:rPr>
                <w:sz w:val="24"/>
                <w:szCs w:val="24"/>
              </w:rPr>
            </w:pPr>
            <w:r>
              <w:rPr>
                <w:sz w:val="24"/>
                <w:szCs w:val="24"/>
              </w:rPr>
              <w:t>Set a purpose.</w:t>
            </w:r>
          </w:p>
          <w:p w:rsidR="002C6FE6" w:rsidRDefault="002C6FE6" w:rsidP="002611FF">
            <w:pPr>
              <w:numPr>
                <w:ilvl w:val="0"/>
                <w:numId w:val="1"/>
              </w:numPr>
              <w:spacing w:after="0" w:line="240" w:lineRule="auto"/>
              <w:outlineLvl w:val="0"/>
              <w:rPr>
                <w:sz w:val="24"/>
                <w:szCs w:val="24"/>
              </w:rPr>
            </w:pPr>
            <w:r>
              <w:rPr>
                <w:sz w:val="24"/>
                <w:szCs w:val="24"/>
              </w:rPr>
              <w:t>Explain an experiment.</w:t>
            </w:r>
          </w:p>
          <w:p w:rsidR="002C6FE6" w:rsidRDefault="002C6FE6" w:rsidP="002611FF">
            <w:pPr>
              <w:numPr>
                <w:ilvl w:val="0"/>
                <w:numId w:val="1"/>
              </w:numPr>
              <w:spacing w:after="0" w:line="240" w:lineRule="auto"/>
              <w:outlineLvl w:val="0"/>
              <w:rPr>
                <w:sz w:val="24"/>
                <w:szCs w:val="24"/>
              </w:rPr>
            </w:pPr>
            <w:r>
              <w:rPr>
                <w:sz w:val="24"/>
                <w:szCs w:val="24"/>
              </w:rPr>
              <w:t>Investigate a plot.</w:t>
            </w:r>
          </w:p>
          <w:p w:rsidR="002C6FE6" w:rsidRDefault="002C6FE6" w:rsidP="002611FF">
            <w:pPr>
              <w:numPr>
                <w:ilvl w:val="0"/>
                <w:numId w:val="1"/>
              </w:numPr>
              <w:spacing w:after="0" w:line="240" w:lineRule="auto"/>
              <w:outlineLvl w:val="0"/>
              <w:rPr>
                <w:sz w:val="24"/>
                <w:szCs w:val="24"/>
              </w:rPr>
            </w:pPr>
            <w:r>
              <w:rPr>
                <w:sz w:val="24"/>
                <w:szCs w:val="24"/>
              </w:rPr>
              <w:t>Formulate questions.</w:t>
            </w:r>
          </w:p>
          <w:p w:rsidR="002C6FE6" w:rsidRDefault="002C6FE6" w:rsidP="002611FF">
            <w:pPr>
              <w:numPr>
                <w:ilvl w:val="0"/>
                <w:numId w:val="1"/>
              </w:numPr>
              <w:spacing w:after="0" w:line="240" w:lineRule="auto"/>
              <w:outlineLvl w:val="0"/>
              <w:rPr>
                <w:sz w:val="24"/>
                <w:szCs w:val="24"/>
              </w:rPr>
            </w:pPr>
            <w:r>
              <w:rPr>
                <w:sz w:val="24"/>
                <w:szCs w:val="24"/>
              </w:rPr>
              <w:t>Practice research skills.</w:t>
            </w:r>
          </w:p>
          <w:p w:rsidR="002C6FE6" w:rsidRDefault="002C6FE6" w:rsidP="002611FF">
            <w:pPr>
              <w:numPr>
                <w:ilvl w:val="0"/>
                <w:numId w:val="1"/>
              </w:numPr>
              <w:spacing w:after="0" w:line="240" w:lineRule="auto"/>
              <w:outlineLvl w:val="0"/>
              <w:rPr>
                <w:sz w:val="24"/>
                <w:szCs w:val="24"/>
              </w:rPr>
            </w:pPr>
            <w:r>
              <w:rPr>
                <w:sz w:val="24"/>
                <w:szCs w:val="24"/>
              </w:rPr>
              <w:t>Justify an event.</w:t>
            </w:r>
          </w:p>
          <w:p w:rsidR="002C6FE6" w:rsidRDefault="002C6FE6" w:rsidP="002611FF">
            <w:pPr>
              <w:numPr>
                <w:ilvl w:val="0"/>
                <w:numId w:val="1"/>
              </w:numPr>
              <w:spacing w:after="0" w:line="240" w:lineRule="auto"/>
              <w:outlineLvl w:val="0"/>
              <w:rPr>
                <w:sz w:val="24"/>
                <w:szCs w:val="24"/>
              </w:rPr>
            </w:pPr>
            <w:r>
              <w:rPr>
                <w:sz w:val="24"/>
                <w:szCs w:val="24"/>
              </w:rPr>
              <w:t>Unpack the thinking process.</w:t>
            </w:r>
          </w:p>
          <w:p w:rsidR="002C6FE6" w:rsidRDefault="002C6FE6" w:rsidP="002611FF">
            <w:pPr>
              <w:numPr>
                <w:ilvl w:val="0"/>
                <w:numId w:val="1"/>
              </w:numPr>
              <w:spacing w:after="0" w:line="240" w:lineRule="auto"/>
              <w:outlineLvl w:val="0"/>
              <w:rPr>
                <w:sz w:val="24"/>
                <w:szCs w:val="24"/>
              </w:rPr>
            </w:pPr>
            <w:r>
              <w:rPr>
                <w:sz w:val="24"/>
                <w:szCs w:val="24"/>
              </w:rPr>
              <w:t xml:space="preserve">Determine order of importance. </w:t>
            </w:r>
          </w:p>
          <w:p w:rsidR="002C6FE6" w:rsidRPr="00154C67" w:rsidRDefault="002C6FE6" w:rsidP="002611FF">
            <w:pPr>
              <w:numPr>
                <w:ilvl w:val="0"/>
                <w:numId w:val="1"/>
              </w:numPr>
              <w:spacing w:after="0" w:line="240" w:lineRule="auto"/>
              <w:outlineLvl w:val="0"/>
              <w:rPr>
                <w:sz w:val="24"/>
                <w:szCs w:val="24"/>
              </w:rPr>
            </w:pPr>
            <w:r>
              <w:rPr>
                <w:sz w:val="24"/>
                <w:szCs w:val="24"/>
              </w:rPr>
              <w:lastRenderedPageBreak/>
              <w:t>Distinguish the difference between fact and opinion.</w:t>
            </w:r>
          </w:p>
        </w:tc>
      </w:tr>
      <w:tr w:rsidR="002C6FE6" w:rsidRPr="00D45FE2" w:rsidTr="002C6FE6">
        <w:tc>
          <w:tcPr>
            <w:tcW w:w="10375" w:type="dxa"/>
            <w:gridSpan w:val="9"/>
            <w:tcBorders>
              <w:top w:val="single" w:sz="12" w:space="0" w:color="548DD4"/>
              <w:left w:val="single" w:sz="12" w:space="0" w:color="548DD4"/>
              <w:bottom w:val="single" w:sz="12" w:space="0" w:color="548DD4"/>
              <w:right w:val="single" w:sz="12" w:space="0" w:color="548DD4"/>
            </w:tcBorders>
            <w:shd w:val="clear" w:color="auto" w:fill="92CDDC"/>
          </w:tcPr>
          <w:p w:rsidR="002C6FE6" w:rsidRPr="00D45FE2" w:rsidRDefault="002C6FE6" w:rsidP="00760875">
            <w:pPr>
              <w:spacing w:after="0" w:line="240" w:lineRule="auto"/>
              <w:jc w:val="center"/>
              <w:outlineLvl w:val="0"/>
              <w:rPr>
                <w:rFonts w:ascii="Tahoma" w:hAnsi="Tahoma" w:cs="Tahoma"/>
                <w:b/>
              </w:rPr>
            </w:pPr>
            <w:r w:rsidRPr="00D45FE2">
              <w:rPr>
                <w:rFonts w:ascii="Tahoma" w:hAnsi="Tahoma" w:cs="Tahoma"/>
                <w:b/>
              </w:rPr>
              <w:lastRenderedPageBreak/>
              <w:t>Assessment Evidence</w:t>
            </w:r>
          </w:p>
        </w:tc>
      </w:tr>
      <w:tr w:rsidR="002C6FE6" w:rsidRPr="00D45FE2" w:rsidTr="002C6FE6">
        <w:tc>
          <w:tcPr>
            <w:tcW w:w="5515" w:type="dxa"/>
            <w:gridSpan w:val="6"/>
            <w:tcBorders>
              <w:top w:val="single" w:sz="12" w:space="0" w:color="548DD4"/>
              <w:left w:val="single" w:sz="12" w:space="0" w:color="548DD4"/>
              <w:bottom w:val="single" w:sz="12" w:space="0" w:color="548DD4"/>
              <w:right w:val="single" w:sz="12" w:space="0" w:color="548DD4"/>
            </w:tcBorders>
            <w:shd w:val="clear" w:color="auto" w:fill="DAEEF3"/>
          </w:tcPr>
          <w:p w:rsidR="002C6FE6" w:rsidRPr="00D45FE2" w:rsidRDefault="002C6FE6" w:rsidP="00760875">
            <w:pPr>
              <w:spacing w:after="0" w:line="240" w:lineRule="auto"/>
              <w:jc w:val="center"/>
              <w:outlineLvl w:val="0"/>
              <w:rPr>
                <w:b/>
                <w:sz w:val="24"/>
                <w:szCs w:val="24"/>
              </w:rPr>
            </w:pPr>
            <w:r w:rsidRPr="00D45FE2">
              <w:rPr>
                <w:b/>
                <w:sz w:val="24"/>
                <w:szCs w:val="24"/>
              </w:rPr>
              <w:t>Formative Assessment(s)</w:t>
            </w:r>
          </w:p>
        </w:tc>
        <w:tc>
          <w:tcPr>
            <w:tcW w:w="4860" w:type="dxa"/>
            <w:gridSpan w:val="3"/>
            <w:tcBorders>
              <w:top w:val="single" w:sz="12" w:space="0" w:color="548DD4"/>
              <w:left w:val="single" w:sz="12" w:space="0" w:color="548DD4"/>
              <w:bottom w:val="single" w:sz="12" w:space="0" w:color="548DD4"/>
              <w:right w:val="single" w:sz="12" w:space="0" w:color="548DD4"/>
            </w:tcBorders>
            <w:shd w:val="clear" w:color="auto" w:fill="DAEEF3"/>
          </w:tcPr>
          <w:p w:rsidR="002C6FE6" w:rsidRPr="00D45FE2" w:rsidRDefault="002C6FE6" w:rsidP="00760875">
            <w:pPr>
              <w:spacing w:after="0" w:line="240" w:lineRule="auto"/>
              <w:jc w:val="center"/>
              <w:outlineLvl w:val="0"/>
              <w:rPr>
                <w:b/>
                <w:sz w:val="24"/>
                <w:szCs w:val="24"/>
              </w:rPr>
            </w:pPr>
            <w:r w:rsidRPr="00D45FE2">
              <w:rPr>
                <w:b/>
                <w:sz w:val="24"/>
                <w:szCs w:val="24"/>
              </w:rPr>
              <w:t>Summative Assessment(s)</w:t>
            </w:r>
          </w:p>
        </w:tc>
      </w:tr>
      <w:tr w:rsidR="002C6FE6" w:rsidRPr="00D45FE2" w:rsidTr="002C6FE6">
        <w:tc>
          <w:tcPr>
            <w:tcW w:w="5515" w:type="dxa"/>
            <w:gridSpan w:val="6"/>
            <w:tcBorders>
              <w:top w:val="single" w:sz="12" w:space="0" w:color="548DD4"/>
              <w:left w:val="single" w:sz="12" w:space="0" w:color="548DD4"/>
              <w:bottom w:val="single" w:sz="12" w:space="0" w:color="548DD4"/>
              <w:right w:val="single" w:sz="12" w:space="0" w:color="548DD4"/>
            </w:tcBorders>
            <w:shd w:val="clear" w:color="auto" w:fill="auto"/>
          </w:tcPr>
          <w:p w:rsidR="002C6FE6" w:rsidRPr="009C7700" w:rsidRDefault="002C6FE6" w:rsidP="00B92127">
            <w:pPr>
              <w:numPr>
                <w:ilvl w:val="0"/>
                <w:numId w:val="1"/>
              </w:numPr>
              <w:spacing w:after="0" w:line="240" w:lineRule="auto"/>
              <w:ind w:left="144" w:hanging="144"/>
              <w:outlineLvl w:val="0"/>
              <w:rPr>
                <w:sz w:val="24"/>
                <w:szCs w:val="24"/>
              </w:rPr>
            </w:pPr>
            <w:r w:rsidRPr="009C7700">
              <w:rPr>
                <w:sz w:val="24"/>
                <w:szCs w:val="24"/>
              </w:rPr>
              <w:t>Quizzes</w:t>
            </w:r>
          </w:p>
          <w:p w:rsidR="002C6FE6" w:rsidRPr="009C7700" w:rsidRDefault="002C6FE6" w:rsidP="00B92127">
            <w:pPr>
              <w:numPr>
                <w:ilvl w:val="0"/>
                <w:numId w:val="1"/>
              </w:numPr>
              <w:spacing w:after="0" w:line="240" w:lineRule="auto"/>
              <w:ind w:left="144" w:hanging="144"/>
              <w:outlineLvl w:val="0"/>
              <w:rPr>
                <w:sz w:val="24"/>
                <w:szCs w:val="24"/>
              </w:rPr>
            </w:pPr>
            <w:r w:rsidRPr="009C7700">
              <w:rPr>
                <w:sz w:val="24"/>
                <w:szCs w:val="24"/>
              </w:rPr>
              <w:t>Tests</w:t>
            </w:r>
          </w:p>
          <w:p w:rsidR="002C6FE6" w:rsidRPr="009C7700" w:rsidRDefault="002C6FE6" w:rsidP="00B92127">
            <w:pPr>
              <w:numPr>
                <w:ilvl w:val="0"/>
                <w:numId w:val="1"/>
              </w:numPr>
              <w:spacing w:after="0" w:line="240" w:lineRule="auto"/>
              <w:ind w:left="144" w:hanging="144"/>
              <w:outlineLvl w:val="0"/>
              <w:rPr>
                <w:sz w:val="24"/>
                <w:szCs w:val="24"/>
              </w:rPr>
            </w:pPr>
            <w:r w:rsidRPr="009C7700">
              <w:rPr>
                <w:sz w:val="24"/>
                <w:szCs w:val="24"/>
              </w:rPr>
              <w:t>Projects</w:t>
            </w:r>
          </w:p>
          <w:p w:rsidR="002C6FE6" w:rsidRPr="00D45FE2" w:rsidRDefault="002C6FE6" w:rsidP="00B92127">
            <w:pPr>
              <w:numPr>
                <w:ilvl w:val="0"/>
                <w:numId w:val="1"/>
              </w:numPr>
              <w:spacing w:after="0" w:line="240" w:lineRule="auto"/>
              <w:ind w:left="144" w:hanging="144"/>
              <w:outlineLvl w:val="0"/>
            </w:pPr>
            <w:r w:rsidRPr="009C7700">
              <w:rPr>
                <w:sz w:val="24"/>
                <w:szCs w:val="24"/>
              </w:rPr>
              <w:t>Oral presentations</w:t>
            </w:r>
          </w:p>
        </w:tc>
        <w:tc>
          <w:tcPr>
            <w:tcW w:w="4860" w:type="dxa"/>
            <w:gridSpan w:val="3"/>
            <w:tcBorders>
              <w:top w:val="single" w:sz="12" w:space="0" w:color="548DD4"/>
              <w:left w:val="single" w:sz="12" w:space="0" w:color="548DD4"/>
              <w:bottom w:val="single" w:sz="12" w:space="0" w:color="548DD4"/>
              <w:right w:val="single" w:sz="12" w:space="0" w:color="548DD4"/>
            </w:tcBorders>
            <w:shd w:val="clear" w:color="auto" w:fill="auto"/>
          </w:tcPr>
          <w:p w:rsidR="002C6FE6" w:rsidRPr="009C7700" w:rsidRDefault="002C6FE6" w:rsidP="00B92127">
            <w:pPr>
              <w:numPr>
                <w:ilvl w:val="0"/>
                <w:numId w:val="1"/>
              </w:numPr>
              <w:spacing w:after="0" w:line="240" w:lineRule="auto"/>
              <w:ind w:left="144" w:hanging="144"/>
              <w:outlineLvl w:val="0"/>
              <w:rPr>
                <w:sz w:val="24"/>
                <w:szCs w:val="24"/>
              </w:rPr>
            </w:pPr>
            <w:r w:rsidRPr="009C7700">
              <w:rPr>
                <w:sz w:val="24"/>
                <w:szCs w:val="24"/>
              </w:rPr>
              <w:t>Unit tests</w:t>
            </w:r>
          </w:p>
          <w:p w:rsidR="002C6FE6" w:rsidRPr="009C7700" w:rsidRDefault="002C6FE6" w:rsidP="00B92127">
            <w:pPr>
              <w:numPr>
                <w:ilvl w:val="0"/>
                <w:numId w:val="1"/>
              </w:numPr>
              <w:spacing w:after="0" w:line="240" w:lineRule="auto"/>
              <w:ind w:left="144" w:hanging="144"/>
              <w:outlineLvl w:val="0"/>
              <w:rPr>
                <w:sz w:val="24"/>
                <w:szCs w:val="24"/>
              </w:rPr>
            </w:pPr>
            <w:r w:rsidRPr="009C7700">
              <w:rPr>
                <w:sz w:val="24"/>
                <w:szCs w:val="24"/>
              </w:rPr>
              <w:t>Research projects</w:t>
            </w:r>
          </w:p>
          <w:p w:rsidR="002C6FE6" w:rsidRPr="009C7700" w:rsidRDefault="002C6FE6" w:rsidP="00B92127">
            <w:pPr>
              <w:numPr>
                <w:ilvl w:val="0"/>
                <w:numId w:val="1"/>
              </w:numPr>
              <w:spacing w:after="0" w:line="240" w:lineRule="auto"/>
              <w:ind w:left="144" w:hanging="144"/>
              <w:outlineLvl w:val="0"/>
              <w:rPr>
                <w:sz w:val="24"/>
                <w:szCs w:val="24"/>
              </w:rPr>
            </w:pPr>
            <w:r w:rsidRPr="009C7700">
              <w:rPr>
                <w:sz w:val="24"/>
                <w:szCs w:val="24"/>
              </w:rPr>
              <w:t>“Check your Knowledge”</w:t>
            </w:r>
          </w:p>
          <w:p w:rsidR="002C6FE6" w:rsidRPr="00D45FE2" w:rsidRDefault="002C6FE6" w:rsidP="00760875">
            <w:pPr>
              <w:spacing w:after="0" w:line="240" w:lineRule="auto"/>
              <w:ind w:left="144"/>
              <w:outlineLvl w:val="0"/>
            </w:pPr>
          </w:p>
        </w:tc>
      </w:tr>
      <w:tr w:rsidR="002C6FE6" w:rsidRPr="00D45FE2" w:rsidTr="002C6FE6">
        <w:tc>
          <w:tcPr>
            <w:tcW w:w="10375" w:type="dxa"/>
            <w:gridSpan w:val="9"/>
            <w:tcBorders>
              <w:top w:val="single" w:sz="12" w:space="0" w:color="548DD4"/>
              <w:left w:val="single" w:sz="12" w:space="0" w:color="548DD4"/>
              <w:bottom w:val="single" w:sz="12" w:space="0" w:color="548DD4"/>
              <w:right w:val="single" w:sz="12" w:space="0" w:color="548DD4"/>
            </w:tcBorders>
            <w:shd w:val="clear" w:color="auto" w:fill="92CDDC"/>
          </w:tcPr>
          <w:p w:rsidR="002C6FE6" w:rsidRPr="00D45FE2" w:rsidRDefault="002C6FE6" w:rsidP="00760875">
            <w:pPr>
              <w:spacing w:after="0" w:line="240" w:lineRule="auto"/>
              <w:jc w:val="center"/>
              <w:outlineLvl w:val="0"/>
              <w:rPr>
                <w:rFonts w:ascii="Tahoma" w:hAnsi="Tahoma" w:cs="Tahoma"/>
                <w:b/>
              </w:rPr>
            </w:pPr>
            <w:r w:rsidRPr="00D45FE2">
              <w:rPr>
                <w:rFonts w:ascii="Tahoma" w:hAnsi="Tahoma" w:cs="Tahoma"/>
                <w:b/>
              </w:rPr>
              <w:t>Teaching and Learning Actions – Instructional Strategies – Activities</w:t>
            </w:r>
          </w:p>
        </w:tc>
      </w:tr>
      <w:tr w:rsidR="002C6FE6" w:rsidRPr="00D45FE2" w:rsidTr="002C6FE6">
        <w:tc>
          <w:tcPr>
            <w:tcW w:w="10375" w:type="dxa"/>
            <w:gridSpan w:val="9"/>
            <w:tcBorders>
              <w:top w:val="single" w:sz="12" w:space="0" w:color="548DD4"/>
              <w:left w:val="single" w:sz="12" w:space="0" w:color="548DD4"/>
              <w:bottom w:val="single" w:sz="12" w:space="0" w:color="548DD4"/>
              <w:right w:val="single" w:sz="12" w:space="0" w:color="548DD4"/>
            </w:tcBorders>
            <w:shd w:val="clear" w:color="auto" w:fill="auto"/>
          </w:tcPr>
          <w:p w:rsidR="004439BC" w:rsidRPr="00827650" w:rsidRDefault="004439BC" w:rsidP="004439BC">
            <w:pPr>
              <w:numPr>
                <w:ilvl w:val="0"/>
                <w:numId w:val="32"/>
              </w:numPr>
              <w:spacing w:after="0" w:line="240" w:lineRule="auto"/>
              <w:outlineLvl w:val="0"/>
            </w:pPr>
            <w:r w:rsidRPr="00827650">
              <w:t>Anticipation Guides</w:t>
            </w:r>
          </w:p>
          <w:p w:rsidR="004439BC" w:rsidRPr="00827650" w:rsidRDefault="004439BC" w:rsidP="004439BC">
            <w:pPr>
              <w:numPr>
                <w:ilvl w:val="0"/>
                <w:numId w:val="32"/>
              </w:numPr>
              <w:spacing w:after="0" w:line="240" w:lineRule="auto"/>
              <w:outlineLvl w:val="0"/>
            </w:pPr>
            <w:r w:rsidRPr="00827650">
              <w:t>Vocabulary Routines: vocabulary notebooks, word maps, study cards</w:t>
            </w:r>
          </w:p>
          <w:p w:rsidR="004439BC" w:rsidRPr="00827650" w:rsidRDefault="004439BC" w:rsidP="004439BC">
            <w:pPr>
              <w:numPr>
                <w:ilvl w:val="0"/>
                <w:numId w:val="32"/>
              </w:numPr>
              <w:spacing w:after="0" w:line="240" w:lineRule="auto"/>
              <w:outlineLvl w:val="0"/>
            </w:pPr>
            <w:r w:rsidRPr="00827650">
              <w:t>Graphic Organizers (5Ws Chart, cluster diagram, main ideas and details)</w:t>
            </w:r>
          </w:p>
          <w:p w:rsidR="004439BC" w:rsidRPr="00827650" w:rsidRDefault="004439BC" w:rsidP="004439BC">
            <w:pPr>
              <w:numPr>
                <w:ilvl w:val="0"/>
                <w:numId w:val="32"/>
              </w:numPr>
              <w:spacing w:after="0" w:line="240" w:lineRule="auto"/>
              <w:outlineLvl w:val="0"/>
            </w:pPr>
            <w:r w:rsidRPr="00827650">
              <w:t>Think, Pair, Share (TPS)</w:t>
            </w:r>
          </w:p>
          <w:p w:rsidR="004439BC" w:rsidRPr="00827650" w:rsidRDefault="004439BC" w:rsidP="004439BC">
            <w:pPr>
              <w:numPr>
                <w:ilvl w:val="0"/>
                <w:numId w:val="32"/>
              </w:numPr>
              <w:spacing w:after="0" w:line="240" w:lineRule="auto"/>
              <w:outlineLvl w:val="0"/>
            </w:pPr>
            <w:r w:rsidRPr="00827650">
              <w:t>Selection Recordings; see text as it is read aloud</w:t>
            </w:r>
          </w:p>
          <w:p w:rsidR="004439BC" w:rsidRPr="00827650" w:rsidRDefault="004439BC" w:rsidP="004439BC">
            <w:pPr>
              <w:numPr>
                <w:ilvl w:val="0"/>
                <w:numId w:val="32"/>
              </w:numPr>
              <w:spacing w:after="0" w:line="240" w:lineRule="auto"/>
              <w:outlineLvl w:val="0"/>
            </w:pPr>
            <w:r w:rsidRPr="00827650">
              <w:t>Promote vocabulary sage during discussion</w:t>
            </w:r>
          </w:p>
          <w:p w:rsidR="004439BC" w:rsidRPr="00827650" w:rsidRDefault="004439BC" w:rsidP="004439BC">
            <w:pPr>
              <w:numPr>
                <w:ilvl w:val="0"/>
                <w:numId w:val="32"/>
              </w:numPr>
              <w:spacing w:after="0" w:line="240" w:lineRule="auto"/>
              <w:outlineLvl w:val="0"/>
            </w:pPr>
            <w:r w:rsidRPr="00827650">
              <w:t>Reread and rephrase text</w:t>
            </w:r>
          </w:p>
          <w:p w:rsidR="004439BC" w:rsidRPr="00827650" w:rsidRDefault="004439BC" w:rsidP="004439BC">
            <w:pPr>
              <w:numPr>
                <w:ilvl w:val="0"/>
                <w:numId w:val="32"/>
              </w:numPr>
              <w:spacing w:after="0" w:line="240" w:lineRule="auto"/>
              <w:outlineLvl w:val="0"/>
            </w:pPr>
            <w:r w:rsidRPr="00827650">
              <w:t>Modeling</w:t>
            </w:r>
          </w:p>
          <w:p w:rsidR="004439BC" w:rsidRDefault="004439BC" w:rsidP="004439BC">
            <w:pPr>
              <w:numPr>
                <w:ilvl w:val="0"/>
                <w:numId w:val="32"/>
              </w:numPr>
              <w:spacing w:after="0" w:line="240" w:lineRule="auto"/>
              <w:outlineLvl w:val="0"/>
            </w:pPr>
            <w:r w:rsidRPr="00827650">
              <w:t>Use question starters and sentence starters</w:t>
            </w:r>
          </w:p>
          <w:p w:rsidR="002C6FE6" w:rsidRPr="00D45FE2" w:rsidRDefault="004439BC" w:rsidP="004439BC">
            <w:pPr>
              <w:numPr>
                <w:ilvl w:val="0"/>
                <w:numId w:val="32"/>
              </w:numPr>
              <w:spacing w:after="0" w:line="240" w:lineRule="auto"/>
              <w:outlineLvl w:val="0"/>
            </w:pPr>
            <w:r w:rsidRPr="00827650">
              <w:t>Content areas connection projects</w:t>
            </w:r>
          </w:p>
        </w:tc>
      </w:tr>
      <w:tr w:rsidR="002C6FE6" w:rsidRPr="00D45FE2" w:rsidTr="002C6FE6">
        <w:tc>
          <w:tcPr>
            <w:tcW w:w="10375" w:type="dxa"/>
            <w:gridSpan w:val="9"/>
            <w:tcBorders>
              <w:top w:val="single" w:sz="12" w:space="0" w:color="548DD4"/>
              <w:left w:val="single" w:sz="12" w:space="0" w:color="548DD4"/>
              <w:bottom w:val="single" w:sz="12" w:space="0" w:color="548DD4"/>
              <w:right w:val="single" w:sz="12" w:space="0" w:color="548DD4"/>
            </w:tcBorders>
            <w:shd w:val="clear" w:color="auto" w:fill="DAEEF3"/>
          </w:tcPr>
          <w:p w:rsidR="002C6FE6" w:rsidRPr="00D45FE2" w:rsidRDefault="002C6FE6" w:rsidP="00760875">
            <w:pPr>
              <w:spacing w:after="0" w:line="240" w:lineRule="auto"/>
              <w:jc w:val="center"/>
              <w:outlineLvl w:val="0"/>
              <w:rPr>
                <w:b/>
                <w:sz w:val="24"/>
                <w:szCs w:val="24"/>
              </w:rPr>
            </w:pPr>
            <w:r w:rsidRPr="00D45FE2">
              <w:rPr>
                <w:b/>
                <w:sz w:val="24"/>
                <w:szCs w:val="24"/>
              </w:rPr>
              <w:t>Vocabulary</w:t>
            </w:r>
          </w:p>
        </w:tc>
      </w:tr>
      <w:tr w:rsidR="002C6FE6" w:rsidRPr="00D45FE2" w:rsidTr="002C6FE6">
        <w:tc>
          <w:tcPr>
            <w:tcW w:w="10375" w:type="dxa"/>
            <w:gridSpan w:val="9"/>
            <w:tcBorders>
              <w:top w:val="single" w:sz="12" w:space="0" w:color="548DD4"/>
              <w:left w:val="single" w:sz="12" w:space="0" w:color="548DD4"/>
              <w:bottom w:val="single" w:sz="12" w:space="0" w:color="548DD4"/>
              <w:right w:val="single" w:sz="12" w:space="0" w:color="548DD4"/>
            </w:tcBorders>
            <w:shd w:val="clear" w:color="auto" w:fill="auto"/>
          </w:tcPr>
          <w:p w:rsidR="002C6FE6" w:rsidRPr="009C7700" w:rsidRDefault="002C6FE6" w:rsidP="00760875">
            <w:pPr>
              <w:spacing w:after="0" w:line="240" w:lineRule="auto"/>
              <w:outlineLvl w:val="0"/>
              <w:rPr>
                <w:sz w:val="24"/>
                <w:szCs w:val="24"/>
              </w:rPr>
            </w:pPr>
            <w:r>
              <w:rPr>
                <w:sz w:val="24"/>
                <w:szCs w:val="24"/>
              </w:rPr>
              <w:t>Control, extraction, inherit, molecule, sequence, trait, transmit, unique, genes, DNA, chromosomes, cells, interpret, colorblind, bond, data, research, survey, united, beneficial, role, destiny, valuable, behavior, approval, circumstance</w:t>
            </w:r>
          </w:p>
        </w:tc>
      </w:tr>
      <w:tr w:rsidR="002C6FE6" w:rsidRPr="00D45FE2" w:rsidTr="002C6FE6">
        <w:tc>
          <w:tcPr>
            <w:tcW w:w="10375" w:type="dxa"/>
            <w:gridSpan w:val="9"/>
            <w:tcBorders>
              <w:top w:val="single" w:sz="12" w:space="0" w:color="548DD4"/>
              <w:left w:val="single" w:sz="12" w:space="0" w:color="548DD4"/>
              <w:bottom w:val="single" w:sz="12" w:space="0" w:color="548DD4"/>
              <w:right w:val="single" w:sz="12" w:space="0" w:color="548DD4"/>
            </w:tcBorders>
            <w:shd w:val="clear" w:color="auto" w:fill="DAEEF3"/>
          </w:tcPr>
          <w:p w:rsidR="002C6FE6" w:rsidRPr="00D45FE2" w:rsidRDefault="002C6FE6" w:rsidP="00760875">
            <w:pPr>
              <w:spacing w:after="0" w:line="240" w:lineRule="auto"/>
              <w:jc w:val="center"/>
              <w:outlineLvl w:val="0"/>
              <w:rPr>
                <w:b/>
                <w:sz w:val="24"/>
                <w:szCs w:val="24"/>
              </w:rPr>
            </w:pPr>
            <w:r w:rsidRPr="00D45FE2">
              <w:rPr>
                <w:b/>
                <w:sz w:val="24"/>
                <w:szCs w:val="24"/>
              </w:rPr>
              <w:t>Resources</w:t>
            </w:r>
          </w:p>
        </w:tc>
      </w:tr>
      <w:tr w:rsidR="002C6FE6" w:rsidRPr="00D45FE2" w:rsidTr="002C6FE6">
        <w:tc>
          <w:tcPr>
            <w:tcW w:w="10375" w:type="dxa"/>
            <w:gridSpan w:val="9"/>
            <w:tcBorders>
              <w:top w:val="single" w:sz="12" w:space="0" w:color="548DD4"/>
              <w:left w:val="single" w:sz="12" w:space="0" w:color="548DD4"/>
              <w:bottom w:val="single" w:sz="12" w:space="0" w:color="548DD4"/>
              <w:right w:val="single" w:sz="12" w:space="0" w:color="548DD4"/>
            </w:tcBorders>
            <w:shd w:val="clear" w:color="auto" w:fill="auto"/>
          </w:tcPr>
          <w:p w:rsidR="00D75FEB" w:rsidRDefault="00D75FEB" w:rsidP="00D75FEB">
            <w:pPr>
              <w:numPr>
                <w:ilvl w:val="0"/>
                <w:numId w:val="3"/>
              </w:numPr>
              <w:spacing w:after="0" w:line="240" w:lineRule="auto"/>
              <w:ind w:left="144" w:hanging="144"/>
              <w:outlineLvl w:val="0"/>
            </w:pPr>
            <w:r w:rsidRPr="00AC1F37">
              <w:t>EDGE (National Geographic) Seri</w:t>
            </w:r>
            <w:r>
              <w:t>es – Level A</w:t>
            </w:r>
          </w:p>
          <w:p w:rsidR="00D75FEB" w:rsidRDefault="00D75FEB" w:rsidP="00D75FEB">
            <w:pPr>
              <w:numPr>
                <w:ilvl w:val="0"/>
                <w:numId w:val="3"/>
              </w:numPr>
              <w:spacing w:after="0" w:line="240" w:lineRule="auto"/>
              <w:ind w:left="144" w:hanging="144"/>
              <w:outlineLvl w:val="0"/>
            </w:pPr>
            <w:r w:rsidRPr="00AC1F37">
              <w:t xml:space="preserve">Series website: </w:t>
            </w:r>
            <w:hyperlink r:id="rId106" w:history="1">
              <w:r w:rsidRPr="00AC1F37">
                <w:t>www.myngconnect.com</w:t>
              </w:r>
            </w:hyperlink>
            <w:r>
              <w:t xml:space="preserve"> </w:t>
            </w:r>
          </w:p>
          <w:p w:rsidR="00D75FEB" w:rsidRDefault="00D75FEB" w:rsidP="00D75FEB">
            <w:pPr>
              <w:numPr>
                <w:ilvl w:val="0"/>
                <w:numId w:val="3"/>
              </w:numPr>
              <w:spacing w:after="0" w:line="240" w:lineRule="auto"/>
              <w:ind w:left="144" w:hanging="144"/>
              <w:outlineLvl w:val="0"/>
            </w:pPr>
            <w:r>
              <w:t>Selection recordings</w:t>
            </w:r>
          </w:p>
          <w:p w:rsidR="00D75FEB" w:rsidRDefault="00D75FEB" w:rsidP="00D75FEB">
            <w:pPr>
              <w:numPr>
                <w:ilvl w:val="0"/>
                <w:numId w:val="3"/>
              </w:numPr>
              <w:spacing w:after="0" w:line="240" w:lineRule="auto"/>
              <w:ind w:left="144" w:hanging="144"/>
              <w:outlineLvl w:val="0"/>
            </w:pPr>
            <w:r>
              <w:t>Fluency practice materials</w:t>
            </w:r>
          </w:p>
          <w:p w:rsidR="00D75FEB" w:rsidRDefault="00D75FEB" w:rsidP="00D75FEB">
            <w:pPr>
              <w:numPr>
                <w:ilvl w:val="0"/>
                <w:numId w:val="3"/>
              </w:numPr>
              <w:spacing w:after="0" w:line="240" w:lineRule="auto"/>
              <w:ind w:left="144" w:hanging="144"/>
              <w:outlineLvl w:val="0"/>
            </w:pPr>
            <w:r>
              <w:t>Interactive Practice book (p. 56-67)</w:t>
            </w:r>
          </w:p>
          <w:p w:rsidR="00D75FEB" w:rsidRDefault="00D75FEB" w:rsidP="00D75FEB">
            <w:pPr>
              <w:numPr>
                <w:ilvl w:val="0"/>
                <w:numId w:val="3"/>
              </w:numPr>
              <w:spacing w:after="0" w:line="240" w:lineRule="auto"/>
              <w:ind w:left="144" w:hanging="144"/>
              <w:outlineLvl w:val="0"/>
            </w:pPr>
            <w:r>
              <w:t>Grammar and Writing Practice book (p. 35-44)</w:t>
            </w:r>
          </w:p>
          <w:p w:rsidR="00D75FEB" w:rsidRDefault="00D75FEB" w:rsidP="00D75FEB">
            <w:pPr>
              <w:numPr>
                <w:ilvl w:val="0"/>
                <w:numId w:val="3"/>
              </w:numPr>
              <w:spacing w:after="0" w:line="240" w:lineRule="auto"/>
              <w:ind w:left="144" w:hanging="144"/>
              <w:outlineLvl w:val="0"/>
            </w:pPr>
            <w:r>
              <w:t>Supplemental texts</w:t>
            </w:r>
          </w:p>
          <w:p w:rsidR="00D75FEB" w:rsidRDefault="00D75FEB" w:rsidP="00D75FEB">
            <w:pPr>
              <w:numPr>
                <w:ilvl w:val="0"/>
                <w:numId w:val="3"/>
              </w:numPr>
              <w:spacing w:after="0" w:line="240" w:lineRule="auto"/>
              <w:ind w:left="144" w:hanging="144"/>
              <w:outlineLvl w:val="0"/>
            </w:pPr>
            <w:r>
              <w:t>Novels for reading groups</w:t>
            </w:r>
          </w:p>
          <w:p w:rsidR="00D75FEB" w:rsidRDefault="00D75FEB" w:rsidP="00D75FEB">
            <w:pPr>
              <w:numPr>
                <w:ilvl w:val="0"/>
                <w:numId w:val="3"/>
              </w:numPr>
              <w:spacing w:after="0" w:line="240" w:lineRule="auto"/>
              <w:ind w:left="144" w:hanging="144"/>
              <w:outlineLvl w:val="0"/>
            </w:pPr>
            <w:r>
              <w:t>Supplemental videos</w:t>
            </w:r>
          </w:p>
          <w:p w:rsidR="00D75FEB" w:rsidRDefault="00D75FEB" w:rsidP="00D75FEB">
            <w:pPr>
              <w:numPr>
                <w:ilvl w:val="0"/>
                <w:numId w:val="3"/>
              </w:numPr>
              <w:spacing w:after="0" w:line="240" w:lineRule="auto"/>
              <w:ind w:left="144" w:hanging="144"/>
              <w:outlineLvl w:val="0"/>
            </w:pPr>
            <w:r w:rsidRPr="00AC1F37">
              <w:t xml:space="preserve">Projector and </w:t>
            </w:r>
            <w:r>
              <w:t>teacher laptop</w:t>
            </w:r>
          </w:p>
          <w:p w:rsidR="002C6FE6" w:rsidRPr="00D45FE2" w:rsidRDefault="00D75FEB" w:rsidP="00D75FEB">
            <w:pPr>
              <w:numPr>
                <w:ilvl w:val="0"/>
                <w:numId w:val="3"/>
              </w:numPr>
              <w:spacing w:after="0" w:line="240" w:lineRule="auto"/>
              <w:ind w:left="144" w:hanging="144"/>
              <w:outlineLvl w:val="0"/>
            </w:pPr>
            <w:r>
              <w:t>Student laptops</w:t>
            </w:r>
          </w:p>
        </w:tc>
      </w:tr>
      <w:tr w:rsidR="002C6FE6" w:rsidRPr="00D45FE2" w:rsidTr="002C6FE6">
        <w:tc>
          <w:tcPr>
            <w:tcW w:w="10375" w:type="dxa"/>
            <w:gridSpan w:val="9"/>
            <w:tcBorders>
              <w:top w:val="single" w:sz="12" w:space="0" w:color="548DD4"/>
              <w:left w:val="single" w:sz="12" w:space="0" w:color="548DD4"/>
              <w:bottom w:val="single" w:sz="12" w:space="0" w:color="548DD4"/>
              <w:right w:val="single" w:sz="12" w:space="0" w:color="548DD4"/>
            </w:tcBorders>
            <w:shd w:val="clear" w:color="auto" w:fill="DAEEF3"/>
          </w:tcPr>
          <w:p w:rsidR="002C6FE6" w:rsidRPr="00D45FE2" w:rsidRDefault="002C6FE6" w:rsidP="004439BC">
            <w:pPr>
              <w:spacing w:after="0" w:line="240" w:lineRule="auto"/>
              <w:jc w:val="center"/>
              <w:outlineLvl w:val="0"/>
              <w:rPr>
                <w:b/>
                <w:sz w:val="24"/>
                <w:szCs w:val="24"/>
              </w:rPr>
            </w:pPr>
            <w:r w:rsidRPr="00D45FE2">
              <w:rPr>
                <w:b/>
                <w:sz w:val="24"/>
                <w:szCs w:val="24"/>
              </w:rPr>
              <w:t>Differentiation</w:t>
            </w:r>
          </w:p>
        </w:tc>
      </w:tr>
      <w:tr w:rsidR="002C6FE6" w:rsidRPr="00D45FE2" w:rsidTr="002C6FE6">
        <w:tc>
          <w:tcPr>
            <w:tcW w:w="1645" w:type="dxa"/>
            <w:gridSpan w:val="2"/>
            <w:tcBorders>
              <w:top w:val="single" w:sz="12" w:space="0" w:color="548DD4"/>
              <w:left w:val="single" w:sz="12" w:space="0" w:color="548DD4"/>
              <w:bottom w:val="single" w:sz="12" w:space="0" w:color="548DD4"/>
              <w:right w:val="single" w:sz="12" w:space="0" w:color="548DD4"/>
            </w:tcBorders>
            <w:shd w:val="clear" w:color="auto" w:fill="DAEEF3"/>
          </w:tcPr>
          <w:p w:rsidR="002C6FE6" w:rsidRPr="00D45FE2" w:rsidRDefault="002C6FE6" w:rsidP="00760875">
            <w:pPr>
              <w:spacing w:after="0" w:line="240" w:lineRule="auto"/>
              <w:jc w:val="both"/>
              <w:outlineLvl w:val="0"/>
              <w:rPr>
                <w:b/>
                <w:sz w:val="18"/>
                <w:szCs w:val="18"/>
              </w:rPr>
            </w:pPr>
            <w:r w:rsidRPr="00D45FE2">
              <w:rPr>
                <w:b/>
                <w:sz w:val="18"/>
                <w:szCs w:val="18"/>
              </w:rPr>
              <w:t xml:space="preserve">Enrichment </w:t>
            </w:r>
          </w:p>
        </w:tc>
        <w:tc>
          <w:tcPr>
            <w:tcW w:w="8730" w:type="dxa"/>
            <w:gridSpan w:val="7"/>
            <w:tcBorders>
              <w:top w:val="single" w:sz="12" w:space="0" w:color="548DD4"/>
              <w:left w:val="single" w:sz="12" w:space="0" w:color="548DD4"/>
              <w:bottom w:val="single" w:sz="12" w:space="0" w:color="548DD4"/>
              <w:right w:val="single" w:sz="12" w:space="0" w:color="548DD4"/>
            </w:tcBorders>
            <w:shd w:val="clear" w:color="auto" w:fill="auto"/>
          </w:tcPr>
          <w:p w:rsidR="00D75FEB" w:rsidRDefault="00D75FEB" w:rsidP="00D75FEB">
            <w:pPr>
              <w:numPr>
                <w:ilvl w:val="0"/>
                <w:numId w:val="1"/>
              </w:numPr>
              <w:spacing w:after="0" w:line="240" w:lineRule="auto"/>
              <w:outlineLvl w:val="0"/>
            </w:pPr>
            <w:r>
              <w:t>Expanded vocabulary</w:t>
            </w:r>
          </w:p>
          <w:p w:rsidR="002C6FE6" w:rsidRPr="00D45FE2" w:rsidRDefault="00D75FEB" w:rsidP="00D75FEB">
            <w:pPr>
              <w:numPr>
                <w:ilvl w:val="0"/>
                <w:numId w:val="1"/>
              </w:numPr>
              <w:spacing w:after="0" w:line="240" w:lineRule="auto"/>
              <w:jc w:val="both"/>
              <w:outlineLvl w:val="0"/>
            </w:pPr>
            <w:r>
              <w:t>A</w:t>
            </w:r>
            <w:r w:rsidRPr="00FB1CFA">
              <w:t>dditional supplemental texts</w:t>
            </w:r>
          </w:p>
        </w:tc>
      </w:tr>
      <w:tr w:rsidR="002C6FE6" w:rsidRPr="00D45FE2" w:rsidTr="002C6FE6">
        <w:tc>
          <w:tcPr>
            <w:tcW w:w="1645" w:type="dxa"/>
            <w:gridSpan w:val="2"/>
            <w:tcBorders>
              <w:top w:val="single" w:sz="12" w:space="0" w:color="548DD4"/>
              <w:left w:val="single" w:sz="12" w:space="0" w:color="548DD4"/>
              <w:bottom w:val="single" w:sz="12" w:space="0" w:color="548DD4"/>
              <w:right w:val="single" w:sz="12" w:space="0" w:color="548DD4"/>
            </w:tcBorders>
            <w:shd w:val="clear" w:color="auto" w:fill="DAEEF3"/>
          </w:tcPr>
          <w:p w:rsidR="002C6FE6" w:rsidRPr="00D45FE2" w:rsidRDefault="002C6FE6" w:rsidP="00760875">
            <w:pPr>
              <w:spacing w:after="0" w:line="240" w:lineRule="auto"/>
              <w:jc w:val="both"/>
              <w:outlineLvl w:val="0"/>
              <w:rPr>
                <w:b/>
                <w:sz w:val="18"/>
                <w:szCs w:val="18"/>
              </w:rPr>
            </w:pPr>
            <w:r w:rsidRPr="00D45FE2">
              <w:rPr>
                <w:b/>
                <w:sz w:val="18"/>
                <w:szCs w:val="18"/>
              </w:rPr>
              <w:t xml:space="preserve">Intervention  </w:t>
            </w:r>
          </w:p>
        </w:tc>
        <w:tc>
          <w:tcPr>
            <w:tcW w:w="8730" w:type="dxa"/>
            <w:gridSpan w:val="7"/>
            <w:tcBorders>
              <w:top w:val="single" w:sz="12" w:space="0" w:color="548DD4"/>
              <w:left w:val="single" w:sz="12" w:space="0" w:color="548DD4"/>
              <w:bottom w:val="single" w:sz="12" w:space="0" w:color="548DD4"/>
              <w:right w:val="single" w:sz="12" w:space="0" w:color="548DD4"/>
            </w:tcBorders>
            <w:shd w:val="clear" w:color="auto" w:fill="auto"/>
          </w:tcPr>
          <w:p w:rsidR="00D75FEB" w:rsidRDefault="00D75FEB" w:rsidP="00D75FEB">
            <w:pPr>
              <w:numPr>
                <w:ilvl w:val="0"/>
                <w:numId w:val="1"/>
              </w:numPr>
              <w:spacing w:after="0" w:line="240" w:lineRule="auto"/>
              <w:outlineLvl w:val="0"/>
            </w:pPr>
            <w:r w:rsidRPr="00FB1CFA">
              <w:t>A</w:t>
            </w:r>
            <w:r>
              <w:t>dditional vocabulary practice</w:t>
            </w:r>
          </w:p>
          <w:p w:rsidR="00D75FEB" w:rsidRDefault="00D75FEB" w:rsidP="00D75FEB">
            <w:pPr>
              <w:numPr>
                <w:ilvl w:val="0"/>
                <w:numId w:val="1"/>
              </w:numPr>
              <w:spacing w:after="0" w:line="240" w:lineRule="auto"/>
              <w:outlineLvl w:val="0"/>
            </w:pPr>
            <w:r>
              <w:t>L</w:t>
            </w:r>
            <w:r w:rsidRPr="00FB1CFA">
              <w:t>anguage frames fo</w:t>
            </w:r>
            <w:r>
              <w:t>r sentences</w:t>
            </w:r>
          </w:p>
          <w:p w:rsidR="00D75FEB" w:rsidRDefault="00D75FEB" w:rsidP="00D75FEB">
            <w:pPr>
              <w:numPr>
                <w:ilvl w:val="0"/>
                <w:numId w:val="1"/>
              </w:numPr>
              <w:spacing w:after="0" w:line="240" w:lineRule="auto"/>
              <w:outlineLvl w:val="0"/>
            </w:pPr>
            <w:r>
              <w:t>Visuals</w:t>
            </w:r>
          </w:p>
          <w:p w:rsidR="00D75FEB" w:rsidRDefault="00D75FEB" w:rsidP="00D75FEB">
            <w:pPr>
              <w:numPr>
                <w:ilvl w:val="0"/>
                <w:numId w:val="1"/>
              </w:numPr>
              <w:spacing w:after="0" w:line="240" w:lineRule="auto"/>
              <w:outlineLvl w:val="0"/>
            </w:pPr>
            <w:r>
              <w:t>Graphic organizers</w:t>
            </w:r>
          </w:p>
          <w:p w:rsidR="002C6FE6" w:rsidRPr="0097334A" w:rsidRDefault="00D75FEB" w:rsidP="00D75FEB">
            <w:pPr>
              <w:numPr>
                <w:ilvl w:val="0"/>
                <w:numId w:val="1"/>
              </w:numPr>
              <w:spacing w:after="0" w:line="240" w:lineRule="auto"/>
              <w:jc w:val="both"/>
              <w:outlineLvl w:val="0"/>
              <w:rPr>
                <w:sz w:val="24"/>
                <w:szCs w:val="24"/>
              </w:rPr>
            </w:pPr>
            <w:r>
              <w:t>U</w:t>
            </w:r>
            <w:r w:rsidRPr="00FB1CFA">
              <w:t>nlimited time for completion of tasks</w:t>
            </w:r>
          </w:p>
        </w:tc>
      </w:tr>
      <w:tr w:rsidR="002C6FE6" w:rsidRPr="00D45FE2" w:rsidTr="002C6FE6">
        <w:tc>
          <w:tcPr>
            <w:tcW w:w="1645" w:type="dxa"/>
            <w:gridSpan w:val="2"/>
            <w:tcBorders>
              <w:top w:val="single" w:sz="12" w:space="0" w:color="548DD4"/>
              <w:left w:val="single" w:sz="12" w:space="0" w:color="548DD4"/>
              <w:bottom w:val="single" w:sz="12" w:space="0" w:color="548DD4"/>
              <w:right w:val="single" w:sz="12" w:space="0" w:color="548DD4"/>
            </w:tcBorders>
            <w:shd w:val="clear" w:color="auto" w:fill="DAEEF3"/>
          </w:tcPr>
          <w:p w:rsidR="002C6FE6" w:rsidRPr="00D45FE2" w:rsidRDefault="002C6FE6" w:rsidP="00760875">
            <w:pPr>
              <w:spacing w:after="0" w:line="240" w:lineRule="auto"/>
              <w:jc w:val="both"/>
              <w:outlineLvl w:val="0"/>
              <w:rPr>
                <w:b/>
                <w:sz w:val="18"/>
                <w:szCs w:val="18"/>
              </w:rPr>
            </w:pPr>
            <w:r w:rsidRPr="00D45FE2">
              <w:rPr>
                <w:b/>
                <w:sz w:val="18"/>
                <w:szCs w:val="18"/>
              </w:rPr>
              <w:t>ELLs</w:t>
            </w:r>
          </w:p>
        </w:tc>
        <w:tc>
          <w:tcPr>
            <w:tcW w:w="8730" w:type="dxa"/>
            <w:gridSpan w:val="7"/>
            <w:tcBorders>
              <w:top w:val="single" w:sz="12" w:space="0" w:color="548DD4"/>
              <w:left w:val="single" w:sz="12" w:space="0" w:color="548DD4"/>
              <w:bottom w:val="single" w:sz="12" w:space="0" w:color="548DD4"/>
              <w:right w:val="single" w:sz="12" w:space="0" w:color="548DD4"/>
            </w:tcBorders>
            <w:shd w:val="clear" w:color="auto" w:fill="auto"/>
          </w:tcPr>
          <w:p w:rsidR="002C6FE6" w:rsidRPr="00D45FE2" w:rsidRDefault="002611FF" w:rsidP="00B92127">
            <w:pPr>
              <w:numPr>
                <w:ilvl w:val="0"/>
                <w:numId w:val="1"/>
              </w:numPr>
              <w:spacing w:after="0" w:line="240" w:lineRule="auto"/>
              <w:ind w:left="353"/>
              <w:jc w:val="both"/>
              <w:outlineLvl w:val="0"/>
            </w:pPr>
            <w:r>
              <w:t>N/A</w:t>
            </w:r>
          </w:p>
        </w:tc>
      </w:tr>
      <w:tr w:rsidR="002C6FE6" w:rsidRPr="00D45FE2" w:rsidTr="002C6FE6">
        <w:trPr>
          <w:trHeight w:val="393"/>
        </w:trPr>
        <w:tc>
          <w:tcPr>
            <w:tcW w:w="10375" w:type="dxa"/>
            <w:gridSpan w:val="9"/>
            <w:tcBorders>
              <w:top w:val="single" w:sz="12" w:space="0" w:color="548DD4"/>
              <w:left w:val="single" w:sz="12" w:space="0" w:color="548DD4"/>
              <w:bottom w:val="single" w:sz="12" w:space="0" w:color="548DD4"/>
              <w:right w:val="single" w:sz="12" w:space="0" w:color="548DD4"/>
            </w:tcBorders>
            <w:shd w:val="clear" w:color="auto" w:fill="DAEEF3"/>
            <w:vAlign w:val="bottom"/>
          </w:tcPr>
          <w:p w:rsidR="002C6FE6" w:rsidRPr="00D45FE2" w:rsidRDefault="002C6FE6" w:rsidP="00760875">
            <w:pPr>
              <w:spacing w:after="0" w:line="240" w:lineRule="auto"/>
              <w:ind w:right="720"/>
              <w:rPr>
                <w:b/>
              </w:rPr>
            </w:pPr>
            <w:r w:rsidRPr="00D45FE2">
              <w:rPr>
                <w:b/>
              </w:rPr>
              <w:t>In this unit plan, the following 21</w:t>
            </w:r>
            <w:r w:rsidRPr="00D45FE2">
              <w:rPr>
                <w:b/>
                <w:vertAlign w:val="superscript"/>
              </w:rPr>
              <w:t>st</w:t>
            </w:r>
            <w:r w:rsidRPr="00D45FE2">
              <w:rPr>
                <w:b/>
              </w:rPr>
              <w:t xml:space="preserve"> Century themes and skills are addressed.</w:t>
            </w:r>
          </w:p>
        </w:tc>
      </w:tr>
      <w:tr w:rsidR="002C6FE6" w:rsidRPr="00D45FE2" w:rsidTr="002C6FE6">
        <w:tc>
          <w:tcPr>
            <w:tcW w:w="3985" w:type="dxa"/>
            <w:gridSpan w:val="4"/>
            <w:tcBorders>
              <w:top w:val="single" w:sz="12" w:space="0" w:color="548DD4"/>
              <w:left w:val="single" w:sz="12" w:space="0" w:color="548DD4"/>
              <w:bottom w:val="single" w:sz="12" w:space="0" w:color="548DD4"/>
              <w:right w:val="single" w:sz="4" w:space="0" w:color="auto"/>
            </w:tcBorders>
            <w:shd w:val="clear" w:color="auto" w:fill="DAEEF3"/>
          </w:tcPr>
          <w:p w:rsidR="002C6FE6" w:rsidRPr="00D45FE2" w:rsidRDefault="002C6FE6" w:rsidP="00760875">
            <w:pPr>
              <w:spacing w:after="0" w:line="240" w:lineRule="auto"/>
              <w:ind w:left="619" w:right="115" w:hanging="619"/>
              <w:jc w:val="center"/>
              <w:rPr>
                <w:rFonts w:cs="Calibri"/>
                <w:i/>
                <w:sz w:val="20"/>
                <w:szCs w:val="20"/>
              </w:rPr>
            </w:pPr>
            <w:r w:rsidRPr="00D45FE2">
              <w:rPr>
                <w:rFonts w:cs="Calibri"/>
                <w:i/>
                <w:sz w:val="20"/>
                <w:szCs w:val="20"/>
              </w:rPr>
              <w:lastRenderedPageBreak/>
              <w:t>Check all that apply.</w:t>
            </w:r>
          </w:p>
          <w:p w:rsidR="002C6FE6" w:rsidRPr="00D45FE2" w:rsidRDefault="002C6FE6" w:rsidP="00760875">
            <w:pPr>
              <w:spacing w:after="0" w:line="240" w:lineRule="auto"/>
              <w:ind w:right="720"/>
              <w:rPr>
                <w:b/>
              </w:rPr>
            </w:pPr>
            <w:r w:rsidRPr="00D45FE2">
              <w:rPr>
                <w:b/>
                <w:spacing w:val="20"/>
                <w:sz w:val="24"/>
                <w:szCs w:val="24"/>
              </w:rPr>
              <w:t>21</w:t>
            </w:r>
            <w:r w:rsidRPr="00D45FE2">
              <w:rPr>
                <w:b/>
                <w:spacing w:val="20"/>
                <w:sz w:val="24"/>
                <w:szCs w:val="24"/>
                <w:vertAlign w:val="superscript"/>
              </w:rPr>
              <w:t>st</w:t>
            </w:r>
            <w:r w:rsidRPr="00D45FE2">
              <w:rPr>
                <w:b/>
                <w:spacing w:val="20"/>
                <w:sz w:val="24"/>
                <w:szCs w:val="24"/>
              </w:rPr>
              <w:t xml:space="preserve"> Century Themes</w:t>
            </w:r>
          </w:p>
        </w:tc>
        <w:tc>
          <w:tcPr>
            <w:tcW w:w="6390" w:type="dxa"/>
            <w:gridSpan w:val="5"/>
            <w:tcBorders>
              <w:top w:val="single" w:sz="12" w:space="0" w:color="548DD4"/>
              <w:left w:val="single" w:sz="4" w:space="0" w:color="auto"/>
              <w:bottom w:val="single" w:sz="12" w:space="0" w:color="548DD4"/>
              <w:right w:val="single" w:sz="12" w:space="0" w:color="548DD4"/>
            </w:tcBorders>
            <w:shd w:val="clear" w:color="auto" w:fill="DAEEF3"/>
          </w:tcPr>
          <w:p w:rsidR="002C6FE6" w:rsidRPr="00D45FE2" w:rsidRDefault="002C6FE6" w:rsidP="00760875">
            <w:pPr>
              <w:spacing w:after="0" w:line="240" w:lineRule="auto"/>
              <w:ind w:left="162"/>
              <w:rPr>
                <w:rFonts w:eastAsia="Times New Roman" w:cs="Calibri"/>
                <w:i/>
                <w:sz w:val="16"/>
                <w:szCs w:val="16"/>
              </w:rPr>
            </w:pPr>
            <w:r w:rsidRPr="00D45FE2">
              <w:rPr>
                <w:rFonts w:eastAsia="Times New Roman" w:cs="Calibri"/>
                <w:i/>
                <w:sz w:val="18"/>
                <w:szCs w:val="18"/>
              </w:rPr>
              <w:t xml:space="preserve">Indicate whether these skills are </w:t>
            </w:r>
            <w:r w:rsidRPr="00D45FE2">
              <w:rPr>
                <w:rFonts w:eastAsia="Times New Roman" w:cs="Calibri"/>
                <w:b/>
                <w:bCs/>
                <w:i/>
                <w:sz w:val="18"/>
                <w:szCs w:val="18"/>
              </w:rPr>
              <w:t>E</w:t>
            </w:r>
            <w:r w:rsidRPr="00D45FE2">
              <w:rPr>
                <w:rFonts w:eastAsia="Times New Roman" w:cs="Calibri"/>
                <w:i/>
                <w:sz w:val="18"/>
                <w:szCs w:val="18"/>
              </w:rPr>
              <w:t xml:space="preserve">-Encouraged, </w:t>
            </w:r>
            <w:r w:rsidRPr="00D45FE2">
              <w:rPr>
                <w:rFonts w:eastAsia="Times New Roman" w:cs="Calibri"/>
                <w:b/>
                <w:bCs/>
                <w:i/>
                <w:sz w:val="18"/>
                <w:szCs w:val="18"/>
              </w:rPr>
              <w:t>T-</w:t>
            </w:r>
            <w:r w:rsidRPr="00D45FE2">
              <w:rPr>
                <w:rFonts w:eastAsia="Times New Roman" w:cs="Calibri"/>
                <w:i/>
                <w:sz w:val="18"/>
                <w:szCs w:val="18"/>
              </w:rPr>
              <w:t xml:space="preserve">Taught, or </w:t>
            </w:r>
            <w:r w:rsidRPr="00D45FE2">
              <w:rPr>
                <w:rFonts w:eastAsia="Times New Roman" w:cs="Calibri"/>
                <w:b/>
                <w:i/>
                <w:sz w:val="18"/>
                <w:szCs w:val="18"/>
              </w:rPr>
              <w:t>A</w:t>
            </w:r>
            <w:r w:rsidRPr="00D45FE2">
              <w:rPr>
                <w:rFonts w:eastAsia="Times New Roman" w:cs="Calibri"/>
                <w:i/>
                <w:sz w:val="18"/>
                <w:szCs w:val="18"/>
              </w:rPr>
              <w:t>-</w:t>
            </w:r>
            <w:r w:rsidRPr="00D45FE2">
              <w:rPr>
                <w:rFonts w:eastAsia="Times New Roman" w:cs="Calibri"/>
                <w:bCs/>
                <w:i/>
                <w:sz w:val="18"/>
                <w:szCs w:val="18"/>
              </w:rPr>
              <w:t>A</w:t>
            </w:r>
            <w:r w:rsidRPr="00D45FE2">
              <w:rPr>
                <w:rFonts w:eastAsia="Times New Roman" w:cs="Calibri"/>
                <w:i/>
                <w:sz w:val="18"/>
                <w:szCs w:val="18"/>
              </w:rPr>
              <w:t xml:space="preserve">ssessed in this unit by marking </w:t>
            </w:r>
            <w:r w:rsidRPr="00D45FE2">
              <w:rPr>
                <w:rFonts w:eastAsia="Times New Roman" w:cs="Calibri"/>
                <w:b/>
                <w:bCs/>
                <w:i/>
                <w:sz w:val="18"/>
                <w:szCs w:val="18"/>
              </w:rPr>
              <w:t xml:space="preserve">E, T, A </w:t>
            </w:r>
            <w:r w:rsidRPr="00D45FE2">
              <w:rPr>
                <w:rFonts w:eastAsia="Times New Roman" w:cs="Calibri"/>
                <w:i/>
                <w:sz w:val="18"/>
                <w:szCs w:val="18"/>
              </w:rPr>
              <w:t>on the line before the appropriate skill.</w:t>
            </w:r>
          </w:p>
          <w:p w:rsidR="002C6FE6" w:rsidRPr="00D45FE2" w:rsidRDefault="002C6FE6" w:rsidP="00760875">
            <w:pPr>
              <w:spacing w:after="0" w:line="240" w:lineRule="auto"/>
              <w:ind w:left="162"/>
              <w:rPr>
                <w:rFonts w:eastAsia="Times New Roman" w:cs="Calibri"/>
                <w:i/>
                <w:sz w:val="18"/>
                <w:szCs w:val="18"/>
              </w:rPr>
            </w:pPr>
            <w:r w:rsidRPr="00D45FE2">
              <w:rPr>
                <w:b/>
                <w:spacing w:val="20"/>
                <w:sz w:val="24"/>
                <w:szCs w:val="24"/>
              </w:rPr>
              <w:t>21</w:t>
            </w:r>
            <w:r w:rsidRPr="00D45FE2">
              <w:rPr>
                <w:b/>
                <w:spacing w:val="20"/>
                <w:sz w:val="24"/>
                <w:szCs w:val="24"/>
                <w:vertAlign w:val="superscript"/>
              </w:rPr>
              <w:t>st</w:t>
            </w:r>
            <w:r w:rsidRPr="00D45FE2">
              <w:rPr>
                <w:b/>
                <w:spacing w:val="20"/>
                <w:sz w:val="24"/>
                <w:szCs w:val="24"/>
              </w:rPr>
              <w:t xml:space="preserve"> Century Skills</w:t>
            </w:r>
          </w:p>
        </w:tc>
      </w:tr>
      <w:tr w:rsidR="002C6FE6" w:rsidRPr="00D45FE2" w:rsidTr="002C6FE6">
        <w:tc>
          <w:tcPr>
            <w:tcW w:w="480" w:type="dxa"/>
            <w:tcBorders>
              <w:top w:val="single" w:sz="12" w:space="0" w:color="548DD4"/>
              <w:left w:val="single" w:sz="12" w:space="0" w:color="548DD4"/>
              <w:bottom w:val="single" w:sz="12" w:space="0" w:color="548DD4"/>
              <w:right w:val="single" w:sz="4" w:space="0" w:color="auto"/>
            </w:tcBorders>
            <w:shd w:val="clear" w:color="auto" w:fill="auto"/>
          </w:tcPr>
          <w:p w:rsidR="002C6FE6" w:rsidRPr="00D45FE2" w:rsidRDefault="00A47EA8" w:rsidP="00760875">
            <w:pPr>
              <w:spacing w:after="0" w:line="240" w:lineRule="auto"/>
              <w:ind w:left="619" w:right="115" w:hanging="619"/>
              <w:jc w:val="center"/>
              <w:rPr>
                <w:rFonts w:cs="Calibri"/>
                <w:i/>
                <w:sz w:val="20"/>
                <w:szCs w:val="20"/>
              </w:rPr>
            </w:pPr>
            <w:r>
              <w:rPr>
                <w:rFonts w:cs="Calibri"/>
                <w:i/>
                <w:sz w:val="20"/>
                <w:szCs w:val="20"/>
              </w:rPr>
              <w:t>X</w:t>
            </w:r>
          </w:p>
        </w:tc>
        <w:tc>
          <w:tcPr>
            <w:tcW w:w="3505" w:type="dxa"/>
            <w:gridSpan w:val="3"/>
            <w:tcBorders>
              <w:top w:val="single" w:sz="12" w:space="0" w:color="548DD4"/>
              <w:left w:val="single" w:sz="4" w:space="0" w:color="auto"/>
              <w:bottom w:val="single" w:sz="12" w:space="0" w:color="548DD4"/>
              <w:right w:val="single" w:sz="4" w:space="0" w:color="auto"/>
            </w:tcBorders>
            <w:shd w:val="clear" w:color="auto" w:fill="auto"/>
          </w:tcPr>
          <w:p w:rsidR="002C6FE6" w:rsidRPr="00247753" w:rsidRDefault="002C6FE6" w:rsidP="00760875">
            <w:pPr>
              <w:spacing w:after="0" w:line="240" w:lineRule="auto"/>
              <w:ind w:right="115"/>
            </w:pPr>
            <w:r w:rsidRPr="00247753">
              <w:t>Global Awareness</w:t>
            </w:r>
          </w:p>
        </w:tc>
        <w:tc>
          <w:tcPr>
            <w:tcW w:w="540" w:type="dxa"/>
            <w:tcBorders>
              <w:top w:val="single" w:sz="12" w:space="0" w:color="548DD4"/>
              <w:left w:val="single" w:sz="4" w:space="0" w:color="auto"/>
              <w:bottom w:val="single" w:sz="12" w:space="0" w:color="548DD4"/>
              <w:right w:val="single" w:sz="4" w:space="0" w:color="auto"/>
            </w:tcBorders>
            <w:shd w:val="clear" w:color="auto" w:fill="auto"/>
          </w:tcPr>
          <w:p w:rsidR="002C6FE6" w:rsidRPr="00247753" w:rsidRDefault="002611FF" w:rsidP="00760875">
            <w:pPr>
              <w:spacing w:after="0" w:line="240" w:lineRule="auto"/>
              <w:ind w:left="162"/>
              <w:rPr>
                <w:rFonts w:eastAsia="Times New Roman" w:cs="Calibri"/>
                <w:i/>
                <w:sz w:val="20"/>
                <w:szCs w:val="20"/>
              </w:rPr>
            </w:pPr>
            <w:r>
              <w:rPr>
                <w:rFonts w:eastAsia="Times New Roman" w:cs="Calibri"/>
                <w:i/>
                <w:sz w:val="20"/>
                <w:szCs w:val="20"/>
              </w:rPr>
              <w:t>T</w:t>
            </w:r>
          </w:p>
        </w:tc>
        <w:tc>
          <w:tcPr>
            <w:tcW w:w="5850" w:type="dxa"/>
            <w:gridSpan w:val="4"/>
            <w:tcBorders>
              <w:top w:val="single" w:sz="12" w:space="0" w:color="548DD4"/>
              <w:left w:val="single" w:sz="4" w:space="0" w:color="auto"/>
              <w:bottom w:val="single" w:sz="12" w:space="0" w:color="548DD4"/>
              <w:right w:val="single" w:sz="12" w:space="0" w:color="548DD4"/>
            </w:tcBorders>
            <w:shd w:val="clear" w:color="auto" w:fill="auto"/>
          </w:tcPr>
          <w:p w:rsidR="002C6FE6" w:rsidRPr="00247753" w:rsidRDefault="002C6FE6" w:rsidP="00760875">
            <w:pPr>
              <w:tabs>
                <w:tab w:val="left" w:pos="3060"/>
              </w:tabs>
              <w:spacing w:after="0" w:line="240" w:lineRule="auto"/>
            </w:pPr>
            <w:r w:rsidRPr="00247753">
              <w:t>Creativity and Innovation</w:t>
            </w:r>
          </w:p>
        </w:tc>
      </w:tr>
      <w:tr w:rsidR="002C6FE6" w:rsidRPr="00D45FE2" w:rsidTr="002C6FE6">
        <w:tc>
          <w:tcPr>
            <w:tcW w:w="480" w:type="dxa"/>
            <w:tcBorders>
              <w:top w:val="single" w:sz="12" w:space="0" w:color="548DD4"/>
              <w:left w:val="single" w:sz="12" w:space="0" w:color="548DD4"/>
              <w:bottom w:val="single" w:sz="12" w:space="0" w:color="548DD4"/>
              <w:right w:val="single" w:sz="4" w:space="0" w:color="auto"/>
            </w:tcBorders>
            <w:shd w:val="clear" w:color="auto" w:fill="auto"/>
          </w:tcPr>
          <w:p w:rsidR="002C6FE6" w:rsidRPr="00D45FE2" w:rsidRDefault="00A47EA8" w:rsidP="00760875">
            <w:pPr>
              <w:spacing w:after="0" w:line="240" w:lineRule="auto"/>
              <w:ind w:left="619" w:right="115" w:hanging="619"/>
              <w:jc w:val="center"/>
              <w:rPr>
                <w:rFonts w:cs="Calibri"/>
                <w:i/>
                <w:sz w:val="20"/>
                <w:szCs w:val="20"/>
              </w:rPr>
            </w:pPr>
            <w:r>
              <w:rPr>
                <w:rFonts w:cs="Calibri"/>
                <w:i/>
                <w:sz w:val="20"/>
                <w:szCs w:val="20"/>
              </w:rPr>
              <w:t>X</w:t>
            </w:r>
          </w:p>
        </w:tc>
        <w:tc>
          <w:tcPr>
            <w:tcW w:w="3505" w:type="dxa"/>
            <w:gridSpan w:val="3"/>
            <w:tcBorders>
              <w:top w:val="single" w:sz="12" w:space="0" w:color="548DD4"/>
              <w:left w:val="single" w:sz="4" w:space="0" w:color="auto"/>
              <w:bottom w:val="single" w:sz="12" w:space="0" w:color="548DD4"/>
              <w:right w:val="single" w:sz="4" w:space="0" w:color="auto"/>
            </w:tcBorders>
            <w:shd w:val="clear" w:color="auto" w:fill="auto"/>
          </w:tcPr>
          <w:p w:rsidR="002C6FE6" w:rsidRPr="00247753" w:rsidRDefault="002C6FE6" w:rsidP="00760875">
            <w:pPr>
              <w:spacing w:after="0" w:line="240" w:lineRule="auto"/>
              <w:ind w:right="108"/>
            </w:pPr>
            <w:r w:rsidRPr="00247753">
              <w:t>Environmental Literacy</w:t>
            </w:r>
          </w:p>
        </w:tc>
        <w:tc>
          <w:tcPr>
            <w:tcW w:w="540" w:type="dxa"/>
            <w:tcBorders>
              <w:top w:val="single" w:sz="12" w:space="0" w:color="548DD4"/>
              <w:left w:val="single" w:sz="4" w:space="0" w:color="auto"/>
              <w:bottom w:val="single" w:sz="12" w:space="0" w:color="548DD4"/>
              <w:right w:val="single" w:sz="4" w:space="0" w:color="auto"/>
            </w:tcBorders>
            <w:shd w:val="clear" w:color="auto" w:fill="auto"/>
          </w:tcPr>
          <w:p w:rsidR="002C6FE6" w:rsidRPr="00247753" w:rsidRDefault="002611FF" w:rsidP="00760875">
            <w:pPr>
              <w:spacing w:after="0" w:line="240" w:lineRule="auto"/>
              <w:ind w:left="162"/>
              <w:rPr>
                <w:rFonts w:eastAsia="Times New Roman" w:cs="Calibri"/>
                <w:i/>
                <w:sz w:val="20"/>
                <w:szCs w:val="20"/>
              </w:rPr>
            </w:pPr>
            <w:r>
              <w:rPr>
                <w:rFonts w:eastAsia="Times New Roman" w:cs="Calibri"/>
                <w:i/>
                <w:sz w:val="20"/>
                <w:szCs w:val="20"/>
              </w:rPr>
              <w:t>E</w:t>
            </w:r>
          </w:p>
        </w:tc>
        <w:tc>
          <w:tcPr>
            <w:tcW w:w="5850" w:type="dxa"/>
            <w:gridSpan w:val="4"/>
            <w:tcBorders>
              <w:top w:val="single" w:sz="12" w:space="0" w:color="548DD4"/>
              <w:left w:val="single" w:sz="4" w:space="0" w:color="auto"/>
              <w:bottom w:val="single" w:sz="12" w:space="0" w:color="548DD4"/>
              <w:right w:val="single" w:sz="12" w:space="0" w:color="548DD4"/>
            </w:tcBorders>
            <w:shd w:val="clear" w:color="auto" w:fill="auto"/>
          </w:tcPr>
          <w:p w:rsidR="002C6FE6" w:rsidRPr="00247753" w:rsidRDefault="002C6FE6" w:rsidP="00760875">
            <w:pPr>
              <w:tabs>
                <w:tab w:val="left" w:pos="3060"/>
              </w:tabs>
              <w:spacing w:after="0" w:line="240" w:lineRule="auto"/>
            </w:pPr>
            <w:r w:rsidRPr="00247753">
              <w:t>Critical Thinking and Problem Solving</w:t>
            </w:r>
          </w:p>
        </w:tc>
      </w:tr>
      <w:tr w:rsidR="002C6FE6" w:rsidRPr="00D45FE2" w:rsidTr="002C6FE6">
        <w:trPr>
          <w:trHeight w:val="240"/>
        </w:trPr>
        <w:tc>
          <w:tcPr>
            <w:tcW w:w="480" w:type="dxa"/>
            <w:tcBorders>
              <w:top w:val="single" w:sz="12" w:space="0" w:color="548DD4"/>
              <w:left w:val="single" w:sz="12" w:space="0" w:color="548DD4"/>
              <w:bottom w:val="single" w:sz="12" w:space="0" w:color="548DD4"/>
              <w:right w:val="single" w:sz="4" w:space="0" w:color="auto"/>
            </w:tcBorders>
            <w:shd w:val="clear" w:color="auto" w:fill="auto"/>
          </w:tcPr>
          <w:p w:rsidR="002C6FE6" w:rsidRPr="00D45FE2" w:rsidRDefault="00A47EA8" w:rsidP="00760875">
            <w:pPr>
              <w:spacing w:after="0" w:line="240" w:lineRule="auto"/>
              <w:ind w:left="619" w:right="115" w:hanging="619"/>
              <w:jc w:val="center"/>
              <w:rPr>
                <w:rFonts w:cs="Calibri"/>
                <w:i/>
                <w:sz w:val="20"/>
                <w:szCs w:val="20"/>
              </w:rPr>
            </w:pPr>
            <w:r>
              <w:rPr>
                <w:rFonts w:cs="Calibri"/>
                <w:i/>
                <w:sz w:val="20"/>
                <w:szCs w:val="20"/>
              </w:rPr>
              <w:t>X</w:t>
            </w:r>
          </w:p>
        </w:tc>
        <w:tc>
          <w:tcPr>
            <w:tcW w:w="3505" w:type="dxa"/>
            <w:gridSpan w:val="3"/>
            <w:tcBorders>
              <w:top w:val="single" w:sz="12" w:space="0" w:color="548DD4"/>
              <w:left w:val="single" w:sz="4" w:space="0" w:color="auto"/>
              <w:bottom w:val="single" w:sz="12" w:space="0" w:color="548DD4"/>
              <w:right w:val="single" w:sz="4" w:space="0" w:color="auto"/>
            </w:tcBorders>
            <w:shd w:val="clear" w:color="auto" w:fill="auto"/>
          </w:tcPr>
          <w:p w:rsidR="002C6FE6" w:rsidRPr="00247753" w:rsidRDefault="002C6FE6" w:rsidP="00760875">
            <w:pPr>
              <w:spacing w:after="0" w:line="240" w:lineRule="auto"/>
              <w:ind w:right="108"/>
            </w:pPr>
            <w:r w:rsidRPr="00247753">
              <w:t>Health Literacy</w:t>
            </w:r>
          </w:p>
        </w:tc>
        <w:tc>
          <w:tcPr>
            <w:tcW w:w="540" w:type="dxa"/>
            <w:tcBorders>
              <w:top w:val="single" w:sz="12" w:space="0" w:color="548DD4"/>
              <w:left w:val="single" w:sz="4" w:space="0" w:color="auto"/>
              <w:bottom w:val="single" w:sz="12" w:space="0" w:color="548DD4"/>
              <w:right w:val="single" w:sz="4" w:space="0" w:color="auto"/>
            </w:tcBorders>
            <w:shd w:val="clear" w:color="auto" w:fill="auto"/>
          </w:tcPr>
          <w:p w:rsidR="002C6FE6" w:rsidRPr="00247753" w:rsidRDefault="002611FF" w:rsidP="00760875">
            <w:pPr>
              <w:spacing w:after="0" w:line="240" w:lineRule="auto"/>
              <w:ind w:left="162"/>
              <w:rPr>
                <w:rFonts w:eastAsia="Times New Roman" w:cs="Calibri"/>
                <w:i/>
                <w:sz w:val="20"/>
                <w:szCs w:val="20"/>
              </w:rPr>
            </w:pPr>
            <w:r>
              <w:rPr>
                <w:rFonts w:eastAsia="Times New Roman" w:cs="Calibri"/>
                <w:i/>
                <w:sz w:val="20"/>
                <w:szCs w:val="20"/>
              </w:rPr>
              <w:t>E</w:t>
            </w:r>
          </w:p>
        </w:tc>
        <w:tc>
          <w:tcPr>
            <w:tcW w:w="5850" w:type="dxa"/>
            <w:gridSpan w:val="4"/>
            <w:tcBorders>
              <w:top w:val="single" w:sz="12" w:space="0" w:color="548DD4"/>
              <w:left w:val="single" w:sz="4" w:space="0" w:color="auto"/>
              <w:bottom w:val="single" w:sz="12" w:space="0" w:color="548DD4"/>
              <w:right w:val="single" w:sz="12" w:space="0" w:color="548DD4"/>
            </w:tcBorders>
            <w:shd w:val="clear" w:color="auto" w:fill="auto"/>
          </w:tcPr>
          <w:p w:rsidR="002C6FE6" w:rsidRPr="00247753" w:rsidRDefault="002C6FE6" w:rsidP="00760875">
            <w:pPr>
              <w:tabs>
                <w:tab w:val="left" w:pos="3060"/>
              </w:tabs>
              <w:spacing w:after="0" w:line="240" w:lineRule="auto"/>
            </w:pPr>
            <w:r w:rsidRPr="00247753">
              <w:t>Communication</w:t>
            </w:r>
          </w:p>
        </w:tc>
      </w:tr>
      <w:tr w:rsidR="002C6FE6" w:rsidRPr="00D45FE2" w:rsidTr="002C6FE6">
        <w:tc>
          <w:tcPr>
            <w:tcW w:w="480" w:type="dxa"/>
            <w:tcBorders>
              <w:top w:val="single" w:sz="12" w:space="0" w:color="548DD4"/>
              <w:left w:val="single" w:sz="12" w:space="0" w:color="548DD4"/>
              <w:bottom w:val="single" w:sz="12" w:space="0" w:color="548DD4"/>
              <w:right w:val="single" w:sz="4" w:space="0" w:color="auto"/>
            </w:tcBorders>
            <w:shd w:val="clear" w:color="auto" w:fill="auto"/>
          </w:tcPr>
          <w:p w:rsidR="002C6FE6" w:rsidRPr="00D45FE2" w:rsidRDefault="00A47EA8" w:rsidP="00760875">
            <w:pPr>
              <w:spacing w:after="0" w:line="240" w:lineRule="auto"/>
              <w:ind w:left="619" w:right="115" w:hanging="619"/>
              <w:jc w:val="center"/>
              <w:rPr>
                <w:rFonts w:cs="Calibri"/>
                <w:i/>
                <w:sz w:val="20"/>
                <w:szCs w:val="20"/>
              </w:rPr>
            </w:pPr>
            <w:r>
              <w:rPr>
                <w:rFonts w:cs="Calibri"/>
                <w:i/>
                <w:sz w:val="20"/>
                <w:szCs w:val="20"/>
              </w:rPr>
              <w:t>X</w:t>
            </w:r>
          </w:p>
        </w:tc>
        <w:tc>
          <w:tcPr>
            <w:tcW w:w="3505" w:type="dxa"/>
            <w:gridSpan w:val="3"/>
            <w:tcBorders>
              <w:top w:val="single" w:sz="12" w:space="0" w:color="548DD4"/>
              <w:left w:val="single" w:sz="4" w:space="0" w:color="auto"/>
              <w:bottom w:val="single" w:sz="12" w:space="0" w:color="548DD4"/>
              <w:right w:val="single" w:sz="4" w:space="0" w:color="auto"/>
            </w:tcBorders>
            <w:shd w:val="clear" w:color="auto" w:fill="auto"/>
          </w:tcPr>
          <w:p w:rsidR="002C6FE6" w:rsidRPr="00247753" w:rsidRDefault="002C6FE6" w:rsidP="00760875">
            <w:pPr>
              <w:spacing w:after="0" w:line="240" w:lineRule="auto"/>
              <w:ind w:right="108"/>
            </w:pPr>
            <w:r w:rsidRPr="00247753">
              <w:t>Civic Literacy</w:t>
            </w:r>
          </w:p>
        </w:tc>
        <w:tc>
          <w:tcPr>
            <w:tcW w:w="540" w:type="dxa"/>
            <w:tcBorders>
              <w:top w:val="single" w:sz="12" w:space="0" w:color="548DD4"/>
              <w:left w:val="single" w:sz="4" w:space="0" w:color="auto"/>
              <w:bottom w:val="single" w:sz="12" w:space="0" w:color="548DD4"/>
              <w:right w:val="single" w:sz="4" w:space="0" w:color="auto"/>
            </w:tcBorders>
            <w:shd w:val="clear" w:color="auto" w:fill="auto"/>
          </w:tcPr>
          <w:p w:rsidR="002C6FE6" w:rsidRPr="00247753" w:rsidRDefault="002611FF" w:rsidP="00760875">
            <w:pPr>
              <w:spacing w:after="0" w:line="240" w:lineRule="auto"/>
              <w:ind w:left="162"/>
              <w:rPr>
                <w:rFonts w:eastAsia="Times New Roman" w:cs="Calibri"/>
                <w:i/>
                <w:sz w:val="20"/>
                <w:szCs w:val="20"/>
              </w:rPr>
            </w:pPr>
            <w:r>
              <w:rPr>
                <w:rFonts w:eastAsia="Times New Roman" w:cs="Calibri"/>
                <w:i/>
                <w:sz w:val="20"/>
                <w:szCs w:val="20"/>
              </w:rPr>
              <w:t>E</w:t>
            </w:r>
          </w:p>
        </w:tc>
        <w:tc>
          <w:tcPr>
            <w:tcW w:w="5850" w:type="dxa"/>
            <w:gridSpan w:val="4"/>
            <w:tcBorders>
              <w:top w:val="single" w:sz="12" w:space="0" w:color="548DD4"/>
              <w:left w:val="single" w:sz="4" w:space="0" w:color="auto"/>
              <w:bottom w:val="single" w:sz="12" w:space="0" w:color="548DD4"/>
              <w:right w:val="single" w:sz="12" w:space="0" w:color="548DD4"/>
            </w:tcBorders>
            <w:shd w:val="clear" w:color="auto" w:fill="auto"/>
          </w:tcPr>
          <w:p w:rsidR="002C6FE6" w:rsidRPr="00247753" w:rsidRDefault="002C6FE6" w:rsidP="00760875">
            <w:pPr>
              <w:tabs>
                <w:tab w:val="left" w:pos="3060"/>
              </w:tabs>
              <w:spacing w:after="0" w:line="240" w:lineRule="auto"/>
            </w:pPr>
            <w:r w:rsidRPr="00247753">
              <w:t>Collaboration</w:t>
            </w:r>
          </w:p>
        </w:tc>
      </w:tr>
      <w:tr w:rsidR="002C6FE6" w:rsidRPr="00D45FE2" w:rsidTr="002C6FE6">
        <w:tc>
          <w:tcPr>
            <w:tcW w:w="480" w:type="dxa"/>
            <w:tcBorders>
              <w:top w:val="single" w:sz="12" w:space="0" w:color="548DD4"/>
              <w:left w:val="single" w:sz="12" w:space="0" w:color="548DD4"/>
              <w:bottom w:val="single" w:sz="12" w:space="0" w:color="548DD4"/>
              <w:right w:val="single" w:sz="4" w:space="0" w:color="auto"/>
            </w:tcBorders>
            <w:shd w:val="clear" w:color="auto" w:fill="auto"/>
          </w:tcPr>
          <w:p w:rsidR="002C6FE6" w:rsidRPr="00D45FE2" w:rsidRDefault="002C6FE6" w:rsidP="00760875">
            <w:pPr>
              <w:spacing w:after="0" w:line="240" w:lineRule="auto"/>
              <w:ind w:left="619" w:right="115" w:hanging="619"/>
              <w:jc w:val="center"/>
              <w:rPr>
                <w:rFonts w:cs="Calibri"/>
                <w:i/>
                <w:sz w:val="20"/>
                <w:szCs w:val="20"/>
              </w:rPr>
            </w:pPr>
          </w:p>
        </w:tc>
        <w:tc>
          <w:tcPr>
            <w:tcW w:w="3505" w:type="dxa"/>
            <w:gridSpan w:val="3"/>
            <w:tcBorders>
              <w:top w:val="single" w:sz="12" w:space="0" w:color="548DD4"/>
              <w:left w:val="single" w:sz="4" w:space="0" w:color="auto"/>
              <w:bottom w:val="single" w:sz="12" w:space="0" w:color="548DD4"/>
              <w:right w:val="single" w:sz="4" w:space="0" w:color="auto"/>
            </w:tcBorders>
            <w:shd w:val="clear" w:color="auto" w:fill="auto"/>
          </w:tcPr>
          <w:p w:rsidR="002C6FE6" w:rsidRPr="00247753" w:rsidRDefault="002C6FE6" w:rsidP="00760875">
            <w:pPr>
              <w:spacing w:after="0" w:line="240" w:lineRule="auto"/>
              <w:ind w:right="108"/>
            </w:pPr>
            <w:r w:rsidRPr="00247753">
              <w:t>Financial, Economic, Business, and Entrepreneurial Literacy</w:t>
            </w:r>
          </w:p>
        </w:tc>
        <w:tc>
          <w:tcPr>
            <w:tcW w:w="540" w:type="dxa"/>
            <w:tcBorders>
              <w:top w:val="single" w:sz="12" w:space="0" w:color="548DD4"/>
              <w:left w:val="single" w:sz="4" w:space="0" w:color="auto"/>
              <w:bottom w:val="single" w:sz="12" w:space="0" w:color="548DD4"/>
              <w:right w:val="single" w:sz="4" w:space="0" w:color="auto"/>
            </w:tcBorders>
            <w:shd w:val="clear" w:color="auto" w:fill="auto"/>
          </w:tcPr>
          <w:p w:rsidR="002C6FE6" w:rsidRPr="00247753" w:rsidRDefault="002C6FE6" w:rsidP="00760875">
            <w:pPr>
              <w:spacing w:after="0" w:line="240" w:lineRule="auto"/>
              <w:ind w:left="162"/>
              <w:rPr>
                <w:rFonts w:eastAsia="Times New Roman" w:cs="Calibri"/>
                <w:i/>
                <w:sz w:val="20"/>
                <w:szCs w:val="20"/>
              </w:rPr>
            </w:pPr>
          </w:p>
        </w:tc>
        <w:tc>
          <w:tcPr>
            <w:tcW w:w="5850" w:type="dxa"/>
            <w:gridSpan w:val="4"/>
            <w:tcBorders>
              <w:top w:val="single" w:sz="12" w:space="0" w:color="548DD4"/>
              <w:left w:val="single" w:sz="4" w:space="0" w:color="auto"/>
              <w:bottom w:val="single" w:sz="12" w:space="0" w:color="548DD4"/>
              <w:right w:val="single" w:sz="12" w:space="0" w:color="548DD4"/>
            </w:tcBorders>
            <w:shd w:val="clear" w:color="auto" w:fill="auto"/>
          </w:tcPr>
          <w:p w:rsidR="002C6FE6" w:rsidRPr="00247753" w:rsidRDefault="002C6FE6" w:rsidP="00760875">
            <w:pPr>
              <w:spacing w:after="0" w:line="240" w:lineRule="auto"/>
              <w:jc w:val="both"/>
              <w:rPr>
                <w:rFonts w:eastAsia="Times New Roman" w:cs="Calibri"/>
                <w:b/>
                <w:sz w:val="20"/>
                <w:szCs w:val="20"/>
              </w:rPr>
            </w:pPr>
            <w:r w:rsidRPr="00247753">
              <w:rPr>
                <w:rFonts w:eastAsia="Times New Roman" w:cs="Calibri"/>
                <w:b/>
                <w:sz w:val="20"/>
                <w:szCs w:val="20"/>
              </w:rPr>
              <w:t xml:space="preserve">Other Interdisciplinary standards: </w:t>
            </w:r>
          </w:p>
          <w:p w:rsidR="002C6FE6" w:rsidRPr="00247753" w:rsidRDefault="002C6FE6" w:rsidP="00760875">
            <w:pPr>
              <w:spacing w:after="0" w:line="240" w:lineRule="auto"/>
              <w:jc w:val="both"/>
              <w:rPr>
                <w:rFonts w:eastAsia="Times New Roman" w:cs="Calibri"/>
                <w:sz w:val="20"/>
                <w:szCs w:val="20"/>
              </w:rPr>
            </w:pPr>
          </w:p>
        </w:tc>
      </w:tr>
      <w:tr w:rsidR="002C6FE6" w:rsidRPr="00D45FE2" w:rsidTr="002611FF">
        <w:trPr>
          <w:trHeight w:val="240"/>
        </w:trPr>
        <w:tc>
          <w:tcPr>
            <w:tcW w:w="10375" w:type="dxa"/>
            <w:gridSpan w:val="9"/>
            <w:tcBorders>
              <w:top w:val="single" w:sz="12" w:space="0" w:color="548DD4"/>
              <w:left w:val="single" w:sz="12" w:space="0" w:color="548DD4"/>
              <w:bottom w:val="single" w:sz="12" w:space="0" w:color="548DD4"/>
              <w:right w:val="single" w:sz="12" w:space="0" w:color="548DD4"/>
            </w:tcBorders>
            <w:shd w:val="clear" w:color="auto" w:fill="DAEEF3"/>
          </w:tcPr>
          <w:p w:rsidR="002C6FE6" w:rsidRPr="00D45FE2" w:rsidRDefault="002C6FE6" w:rsidP="00760875">
            <w:pPr>
              <w:spacing w:after="0" w:line="240" w:lineRule="auto"/>
              <w:ind w:left="162"/>
              <w:jc w:val="center"/>
              <w:rPr>
                <w:rFonts w:ascii="Tahoma" w:eastAsia="Times New Roman" w:hAnsi="Tahoma" w:cs="Tahoma"/>
                <w:i/>
              </w:rPr>
            </w:pPr>
            <w:r w:rsidRPr="00D45FE2">
              <w:rPr>
                <w:rFonts w:ascii="Tahoma" w:hAnsi="Tahoma" w:cs="Tahoma"/>
                <w:b/>
              </w:rPr>
              <w:t>Notes-Observations-Reflections</w:t>
            </w:r>
          </w:p>
        </w:tc>
      </w:tr>
      <w:tr w:rsidR="002611FF" w:rsidRPr="003411F2" w:rsidTr="004439BC">
        <w:trPr>
          <w:trHeight w:val="465"/>
        </w:trPr>
        <w:tc>
          <w:tcPr>
            <w:tcW w:w="10375" w:type="dxa"/>
            <w:gridSpan w:val="9"/>
            <w:tcBorders>
              <w:top w:val="single" w:sz="12" w:space="0" w:color="548DD4"/>
              <w:left w:val="single" w:sz="12" w:space="0" w:color="548DD4"/>
              <w:bottom w:val="single" w:sz="12" w:space="0" w:color="548DD4"/>
              <w:right w:val="single" w:sz="12" w:space="0" w:color="548DD4"/>
            </w:tcBorders>
            <w:shd w:val="clear" w:color="auto" w:fill="auto"/>
          </w:tcPr>
          <w:p w:rsidR="002611FF" w:rsidRDefault="002611FF" w:rsidP="004439BC">
            <w:pPr>
              <w:spacing w:after="0" w:line="240" w:lineRule="auto"/>
              <w:ind w:left="162"/>
              <w:rPr>
                <w:rFonts w:eastAsia="Times New Roman" w:cs="Calibri"/>
              </w:rPr>
            </w:pPr>
          </w:p>
          <w:p w:rsidR="002611FF" w:rsidRDefault="002611FF" w:rsidP="004439BC">
            <w:pPr>
              <w:spacing w:after="0" w:line="240" w:lineRule="auto"/>
              <w:ind w:left="162"/>
              <w:rPr>
                <w:rFonts w:eastAsia="Times New Roman" w:cs="Calibri"/>
              </w:rPr>
            </w:pPr>
          </w:p>
          <w:p w:rsidR="002611FF" w:rsidRDefault="002611FF" w:rsidP="004439BC">
            <w:pPr>
              <w:spacing w:after="0" w:line="240" w:lineRule="auto"/>
              <w:ind w:left="162"/>
              <w:rPr>
                <w:rFonts w:eastAsia="Times New Roman" w:cs="Calibri"/>
              </w:rPr>
            </w:pPr>
          </w:p>
          <w:p w:rsidR="002611FF" w:rsidRDefault="002611FF" w:rsidP="004439BC">
            <w:pPr>
              <w:spacing w:after="0" w:line="240" w:lineRule="auto"/>
              <w:ind w:left="162"/>
              <w:rPr>
                <w:rFonts w:eastAsia="Times New Roman" w:cs="Calibri"/>
              </w:rPr>
            </w:pPr>
          </w:p>
          <w:p w:rsidR="002611FF" w:rsidRDefault="002611FF" w:rsidP="004439BC">
            <w:pPr>
              <w:spacing w:after="0" w:line="240" w:lineRule="auto"/>
              <w:ind w:left="162"/>
              <w:rPr>
                <w:rFonts w:eastAsia="Times New Roman" w:cs="Calibri"/>
              </w:rPr>
            </w:pPr>
          </w:p>
          <w:p w:rsidR="002611FF" w:rsidRDefault="002611FF" w:rsidP="004439BC">
            <w:pPr>
              <w:spacing w:after="0" w:line="240" w:lineRule="auto"/>
              <w:ind w:left="162"/>
              <w:rPr>
                <w:rFonts w:eastAsia="Times New Roman" w:cs="Calibri"/>
              </w:rPr>
            </w:pPr>
          </w:p>
          <w:p w:rsidR="002611FF" w:rsidRDefault="002611FF" w:rsidP="004439BC">
            <w:pPr>
              <w:spacing w:after="0" w:line="240" w:lineRule="auto"/>
              <w:ind w:left="162"/>
              <w:rPr>
                <w:rFonts w:eastAsia="Times New Roman" w:cs="Calibri"/>
              </w:rPr>
            </w:pPr>
          </w:p>
          <w:p w:rsidR="002611FF" w:rsidRDefault="002611FF" w:rsidP="004439BC">
            <w:pPr>
              <w:spacing w:after="0" w:line="240" w:lineRule="auto"/>
              <w:ind w:left="162"/>
              <w:rPr>
                <w:rFonts w:eastAsia="Times New Roman" w:cs="Calibri"/>
              </w:rPr>
            </w:pPr>
          </w:p>
          <w:p w:rsidR="002611FF" w:rsidRDefault="002611FF" w:rsidP="004439BC">
            <w:pPr>
              <w:spacing w:after="0" w:line="240" w:lineRule="auto"/>
              <w:ind w:left="162"/>
              <w:rPr>
                <w:rFonts w:eastAsia="Times New Roman" w:cs="Calibri"/>
              </w:rPr>
            </w:pPr>
          </w:p>
          <w:p w:rsidR="002611FF" w:rsidRPr="003411F2" w:rsidRDefault="002611FF" w:rsidP="004439BC">
            <w:pPr>
              <w:spacing w:after="0" w:line="240" w:lineRule="auto"/>
              <w:ind w:left="162"/>
              <w:rPr>
                <w:rFonts w:eastAsia="Times New Roman" w:cs="Calibri"/>
              </w:rPr>
            </w:pPr>
          </w:p>
        </w:tc>
      </w:tr>
    </w:tbl>
    <w:p w:rsidR="00FD79A3" w:rsidRDefault="00FD79A3" w:rsidP="002C6FE6">
      <w:pPr>
        <w:spacing w:before="120" w:after="0" w:line="240" w:lineRule="auto"/>
        <w:rPr>
          <w:rFonts w:ascii="Times New Roman" w:hAnsi="Times New Roman"/>
          <w:i/>
        </w:rPr>
      </w:pPr>
    </w:p>
    <w:p w:rsidR="00FD79A3" w:rsidRDefault="00FD79A3">
      <w:pPr>
        <w:rPr>
          <w:rFonts w:ascii="Times New Roman" w:hAnsi="Times New Roman"/>
          <w:i/>
        </w:rPr>
      </w:pPr>
      <w:r>
        <w:rPr>
          <w:rFonts w:ascii="Times New Roman" w:hAnsi="Times New Roman"/>
          <w:i/>
        </w:rPr>
        <w:br w:type="page"/>
      </w:r>
    </w:p>
    <w:p w:rsidR="002C6FE6" w:rsidRPr="00E7237C" w:rsidRDefault="00FD79A3" w:rsidP="002C6FE6">
      <w:pPr>
        <w:spacing w:before="120" w:after="0" w:line="240" w:lineRule="auto"/>
        <w:rPr>
          <w:rFonts w:ascii="Times New Roman" w:hAnsi="Times New Roman"/>
          <w:i/>
        </w:rPr>
      </w:pPr>
      <w:r>
        <w:rPr>
          <w:noProof/>
          <w:sz w:val="24"/>
          <w:szCs w:val="24"/>
        </w:rPr>
        <w:lastRenderedPageBreak/>
        <w:drawing>
          <wp:anchor distT="0" distB="0" distL="114300" distR="114300" simplePos="0" relativeHeight="251684864" behindDoc="1" locked="0" layoutInCell="1" allowOverlap="1" wp14:anchorId="1394D57E" wp14:editId="4FCEED8F">
            <wp:simplePos x="0" y="0"/>
            <wp:positionH relativeFrom="column">
              <wp:posOffset>2687320</wp:posOffset>
            </wp:positionH>
            <wp:positionV relativeFrom="paragraph">
              <wp:posOffset>96520</wp:posOffset>
            </wp:positionV>
            <wp:extent cx="860425" cy="741045"/>
            <wp:effectExtent l="0" t="0" r="0" b="1905"/>
            <wp:wrapNone/>
            <wp:docPr id="21"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49">
                      <a:extLst>
                        <a:ext uri="{28A0092B-C50C-407E-A947-70E740481C1C}">
                          <a14:useLocalDpi xmlns:a14="http://schemas.microsoft.com/office/drawing/2010/main" val="0"/>
                        </a:ext>
                      </a:extLst>
                    </a:blip>
                    <a:srcRect/>
                    <a:stretch>
                      <a:fillRect/>
                    </a:stretch>
                  </pic:blipFill>
                  <pic:spPr bwMode="auto">
                    <a:xfrm>
                      <a:off x="0" y="0"/>
                      <a:ext cx="860425" cy="741045"/>
                    </a:xfrm>
                    <a:prstGeom prst="rect">
                      <a:avLst/>
                    </a:prstGeom>
                    <a:noFill/>
                  </pic:spPr>
                </pic:pic>
              </a:graphicData>
            </a:graphic>
            <wp14:sizeRelH relativeFrom="page">
              <wp14:pctWidth>0</wp14:pctWidth>
            </wp14:sizeRelH>
            <wp14:sizeRelV relativeFrom="page">
              <wp14:pctHeight>0</wp14:pctHeight>
            </wp14:sizeRelV>
          </wp:anchor>
        </w:drawing>
      </w:r>
    </w:p>
    <w:p w:rsidR="00FD79A3" w:rsidRPr="00247753" w:rsidRDefault="00FD79A3" w:rsidP="00FD79A3">
      <w:pPr>
        <w:spacing w:after="0" w:line="240" w:lineRule="auto"/>
        <w:jc w:val="center"/>
        <w:rPr>
          <w:b/>
          <w:sz w:val="16"/>
          <w:szCs w:val="16"/>
        </w:rPr>
      </w:pPr>
    </w:p>
    <w:p w:rsidR="00FD79A3" w:rsidRPr="00BC1BA2" w:rsidRDefault="00FD79A3" w:rsidP="00FD79A3"/>
    <w:p w:rsidR="00FD79A3" w:rsidRDefault="00FD79A3" w:rsidP="00FD79A3">
      <w:pPr>
        <w:spacing w:after="0" w:line="240" w:lineRule="auto"/>
        <w:jc w:val="center"/>
        <w:rPr>
          <w:b/>
          <w:sz w:val="28"/>
          <w:szCs w:val="28"/>
        </w:rPr>
      </w:pPr>
    </w:p>
    <w:p w:rsidR="00FD79A3" w:rsidRDefault="00FD79A3" w:rsidP="00FD79A3">
      <w:pPr>
        <w:spacing w:after="0" w:line="240" w:lineRule="auto"/>
        <w:jc w:val="center"/>
        <w:rPr>
          <w:b/>
          <w:sz w:val="28"/>
          <w:szCs w:val="28"/>
        </w:rPr>
      </w:pPr>
      <w:r w:rsidRPr="00E8238F">
        <w:rPr>
          <w:sz w:val="28"/>
          <w:szCs w:val="28"/>
        </w:rPr>
        <w:t>PERTH AMBOY PUBLIC SCHOOLS</w:t>
      </w:r>
      <w:r w:rsidRPr="00C155B0">
        <w:rPr>
          <w:b/>
          <w:sz w:val="28"/>
          <w:szCs w:val="28"/>
        </w:rPr>
        <w:t xml:space="preserve"> </w:t>
      </w:r>
    </w:p>
    <w:p w:rsidR="00FD79A3" w:rsidRDefault="00FD79A3" w:rsidP="00FD79A3">
      <w:pPr>
        <w:spacing w:after="0" w:line="240" w:lineRule="auto"/>
        <w:jc w:val="center"/>
        <w:rPr>
          <w:b/>
          <w:sz w:val="28"/>
          <w:szCs w:val="28"/>
        </w:rPr>
      </w:pPr>
    </w:p>
    <w:p w:rsidR="00FD79A3" w:rsidRDefault="00FD79A3" w:rsidP="00FD79A3">
      <w:pPr>
        <w:spacing w:after="0" w:line="240" w:lineRule="auto"/>
        <w:jc w:val="center"/>
        <w:rPr>
          <w:b/>
          <w:sz w:val="28"/>
          <w:szCs w:val="28"/>
        </w:rPr>
      </w:pPr>
      <w:r w:rsidRPr="00C155B0">
        <w:rPr>
          <w:b/>
          <w:sz w:val="28"/>
          <w:szCs w:val="28"/>
        </w:rPr>
        <w:t>Curriculum Guide</w:t>
      </w:r>
    </w:p>
    <w:p w:rsidR="00FD79A3" w:rsidRPr="00247753" w:rsidRDefault="00FD79A3" w:rsidP="00FD79A3">
      <w:pPr>
        <w:spacing w:after="0" w:line="240" w:lineRule="auto"/>
        <w:jc w:val="center"/>
        <w:rPr>
          <w:b/>
          <w:sz w:val="4"/>
          <w:szCs w:val="4"/>
        </w:rPr>
      </w:pPr>
    </w:p>
    <w:tbl>
      <w:tblPr>
        <w:tblW w:w="10620" w:type="dxa"/>
        <w:tblInd w:w="-42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4A0" w:firstRow="1" w:lastRow="0" w:firstColumn="1" w:lastColumn="0" w:noHBand="0" w:noVBand="1"/>
      </w:tblPr>
      <w:tblGrid>
        <w:gridCol w:w="2700"/>
        <w:gridCol w:w="3240"/>
        <w:gridCol w:w="2160"/>
        <w:gridCol w:w="1620"/>
        <w:gridCol w:w="900"/>
      </w:tblGrid>
      <w:tr w:rsidR="00FD79A3" w:rsidRPr="00D45FE2" w:rsidTr="00760875">
        <w:tc>
          <w:tcPr>
            <w:tcW w:w="2700" w:type="dxa"/>
            <w:tcBorders>
              <w:top w:val="single" w:sz="12" w:space="0" w:color="548DD4"/>
              <w:left w:val="single" w:sz="12" w:space="0" w:color="548DD4"/>
              <w:right w:val="single" w:sz="12" w:space="0" w:color="548DD4"/>
            </w:tcBorders>
            <w:shd w:val="clear" w:color="auto" w:fill="DAEEF3"/>
          </w:tcPr>
          <w:p w:rsidR="00FD79A3" w:rsidRPr="00D45FE2" w:rsidRDefault="00FD79A3" w:rsidP="00760875">
            <w:pPr>
              <w:spacing w:after="0" w:line="240" w:lineRule="auto"/>
              <w:outlineLvl w:val="0"/>
              <w:rPr>
                <w:b/>
                <w:sz w:val="24"/>
                <w:szCs w:val="24"/>
              </w:rPr>
            </w:pPr>
            <w:r w:rsidRPr="00D45FE2">
              <w:rPr>
                <w:b/>
                <w:sz w:val="24"/>
                <w:szCs w:val="24"/>
              </w:rPr>
              <w:t>Content Area</w:t>
            </w:r>
          </w:p>
        </w:tc>
        <w:tc>
          <w:tcPr>
            <w:tcW w:w="5400" w:type="dxa"/>
            <w:gridSpan w:val="2"/>
            <w:tcBorders>
              <w:top w:val="single" w:sz="12" w:space="0" w:color="548DD4"/>
              <w:left w:val="single" w:sz="12" w:space="0" w:color="548DD4"/>
              <w:bottom w:val="single" w:sz="12" w:space="0" w:color="548DD4"/>
              <w:right w:val="single" w:sz="12" w:space="0" w:color="548DD4"/>
            </w:tcBorders>
          </w:tcPr>
          <w:p w:rsidR="00FD79A3" w:rsidRPr="00D45FE2" w:rsidRDefault="00FD79A3" w:rsidP="00760875">
            <w:pPr>
              <w:spacing w:after="0" w:line="240" w:lineRule="auto"/>
              <w:outlineLvl w:val="0"/>
              <w:rPr>
                <w:sz w:val="24"/>
                <w:szCs w:val="24"/>
              </w:rPr>
            </w:pPr>
            <w:r>
              <w:rPr>
                <w:sz w:val="24"/>
                <w:szCs w:val="24"/>
              </w:rPr>
              <w:t>English As a Second Language (ESL) Level 2</w:t>
            </w:r>
          </w:p>
        </w:tc>
        <w:tc>
          <w:tcPr>
            <w:tcW w:w="1620" w:type="dxa"/>
            <w:tcBorders>
              <w:top w:val="single" w:sz="12" w:space="0" w:color="548DD4"/>
              <w:left w:val="single" w:sz="12" w:space="0" w:color="548DD4"/>
              <w:bottom w:val="single" w:sz="12" w:space="0" w:color="548DD4"/>
              <w:right w:val="single" w:sz="12" w:space="0" w:color="8DB3E2"/>
            </w:tcBorders>
            <w:shd w:val="clear" w:color="auto" w:fill="DAEEF3"/>
          </w:tcPr>
          <w:p w:rsidR="00FD79A3" w:rsidRPr="00D45FE2" w:rsidRDefault="00FD79A3" w:rsidP="00760875">
            <w:pPr>
              <w:spacing w:after="0" w:line="240" w:lineRule="auto"/>
              <w:outlineLvl w:val="0"/>
              <w:rPr>
                <w:b/>
              </w:rPr>
            </w:pPr>
            <w:r w:rsidRPr="00D45FE2">
              <w:rPr>
                <w:b/>
              </w:rPr>
              <w:t>Grade Level</w:t>
            </w:r>
          </w:p>
        </w:tc>
        <w:tc>
          <w:tcPr>
            <w:tcW w:w="900" w:type="dxa"/>
            <w:tcBorders>
              <w:top w:val="single" w:sz="12" w:space="0" w:color="548DD4"/>
              <w:left w:val="single" w:sz="12" w:space="0" w:color="8DB3E2"/>
              <w:bottom w:val="single" w:sz="12" w:space="0" w:color="548DD4"/>
              <w:right w:val="single" w:sz="12" w:space="0" w:color="548DD4"/>
            </w:tcBorders>
          </w:tcPr>
          <w:p w:rsidR="00FD79A3" w:rsidRPr="003D1137" w:rsidRDefault="00FD79A3" w:rsidP="00760875">
            <w:pPr>
              <w:spacing w:after="0" w:line="240" w:lineRule="auto"/>
              <w:outlineLvl w:val="0"/>
              <w:rPr>
                <w:sz w:val="24"/>
                <w:szCs w:val="24"/>
              </w:rPr>
            </w:pPr>
            <w:r>
              <w:rPr>
                <w:sz w:val="24"/>
                <w:szCs w:val="24"/>
              </w:rPr>
              <w:t>9-12</w:t>
            </w:r>
          </w:p>
        </w:tc>
      </w:tr>
      <w:tr w:rsidR="00FD79A3" w:rsidRPr="00D45FE2" w:rsidTr="00760875">
        <w:tc>
          <w:tcPr>
            <w:tcW w:w="2700" w:type="dxa"/>
            <w:tcBorders>
              <w:top w:val="single" w:sz="12" w:space="0" w:color="548DD4"/>
              <w:left w:val="single" w:sz="12" w:space="0" w:color="548DD4"/>
              <w:bottom w:val="single" w:sz="12" w:space="0" w:color="548DD4"/>
              <w:right w:val="single" w:sz="12" w:space="0" w:color="548DD4"/>
            </w:tcBorders>
            <w:shd w:val="clear" w:color="auto" w:fill="DAEEF3"/>
          </w:tcPr>
          <w:p w:rsidR="00FD79A3" w:rsidRPr="00D45FE2" w:rsidRDefault="00FD79A3" w:rsidP="00760875">
            <w:pPr>
              <w:spacing w:after="0" w:line="240" w:lineRule="auto"/>
              <w:outlineLvl w:val="0"/>
              <w:rPr>
                <w:b/>
                <w:sz w:val="24"/>
                <w:szCs w:val="24"/>
              </w:rPr>
            </w:pPr>
            <w:r w:rsidRPr="00D45FE2">
              <w:rPr>
                <w:b/>
                <w:sz w:val="24"/>
                <w:szCs w:val="24"/>
              </w:rPr>
              <w:t xml:space="preserve">Topic/Concept/Skill </w:t>
            </w:r>
          </w:p>
        </w:tc>
        <w:tc>
          <w:tcPr>
            <w:tcW w:w="5400" w:type="dxa"/>
            <w:gridSpan w:val="2"/>
            <w:tcBorders>
              <w:top w:val="single" w:sz="12" w:space="0" w:color="548DD4"/>
              <w:left w:val="single" w:sz="12" w:space="0" w:color="548DD4"/>
              <w:bottom w:val="single" w:sz="12" w:space="0" w:color="548DD4"/>
              <w:right w:val="single" w:sz="12" w:space="0" w:color="548DD4"/>
            </w:tcBorders>
            <w:vAlign w:val="center"/>
          </w:tcPr>
          <w:p w:rsidR="00FD79A3" w:rsidRPr="00A30E4A" w:rsidRDefault="00FD79A3" w:rsidP="00760875">
            <w:pPr>
              <w:spacing w:after="0" w:line="240" w:lineRule="auto"/>
              <w:jc w:val="center"/>
              <w:outlineLvl w:val="0"/>
              <w:rPr>
                <w:sz w:val="24"/>
                <w:szCs w:val="24"/>
              </w:rPr>
            </w:pPr>
            <w:r w:rsidRPr="00A30E4A">
              <w:rPr>
                <w:sz w:val="24"/>
                <w:szCs w:val="24"/>
              </w:rPr>
              <w:t>True Self</w:t>
            </w:r>
          </w:p>
          <w:p w:rsidR="00FD79A3" w:rsidRPr="003D1137" w:rsidRDefault="00FD79A3" w:rsidP="00760875">
            <w:pPr>
              <w:spacing w:after="0" w:line="240" w:lineRule="auto"/>
              <w:jc w:val="center"/>
              <w:outlineLvl w:val="0"/>
              <w:rPr>
                <w:sz w:val="24"/>
                <w:szCs w:val="24"/>
              </w:rPr>
            </w:pPr>
            <w:r>
              <w:rPr>
                <w:sz w:val="24"/>
                <w:szCs w:val="24"/>
              </w:rPr>
              <w:t>(Unit 3)</w:t>
            </w:r>
          </w:p>
        </w:tc>
        <w:tc>
          <w:tcPr>
            <w:tcW w:w="1620" w:type="dxa"/>
            <w:tcBorders>
              <w:top w:val="single" w:sz="12" w:space="0" w:color="548DD4"/>
              <w:left w:val="single" w:sz="12" w:space="0" w:color="548DD4"/>
              <w:bottom w:val="single" w:sz="12" w:space="0" w:color="548DD4"/>
              <w:right w:val="single" w:sz="12" w:space="0" w:color="548DD4"/>
            </w:tcBorders>
            <w:shd w:val="clear" w:color="auto" w:fill="DAEEF3"/>
            <w:vAlign w:val="center"/>
          </w:tcPr>
          <w:p w:rsidR="00FD79A3" w:rsidRPr="00D45FE2" w:rsidRDefault="00FD79A3" w:rsidP="00760875">
            <w:pPr>
              <w:spacing w:after="0" w:line="240" w:lineRule="auto"/>
              <w:outlineLvl w:val="0"/>
              <w:rPr>
                <w:b/>
              </w:rPr>
            </w:pPr>
            <w:r w:rsidRPr="00D45FE2">
              <w:rPr>
                <w:b/>
              </w:rPr>
              <w:t>Time Frame</w:t>
            </w:r>
          </w:p>
        </w:tc>
        <w:tc>
          <w:tcPr>
            <w:tcW w:w="900" w:type="dxa"/>
            <w:tcBorders>
              <w:top w:val="single" w:sz="12" w:space="0" w:color="548DD4"/>
              <w:left w:val="single" w:sz="12" w:space="0" w:color="548DD4"/>
              <w:bottom w:val="single" w:sz="12" w:space="0" w:color="548DD4"/>
              <w:right w:val="single" w:sz="12" w:space="0" w:color="548DD4"/>
            </w:tcBorders>
            <w:vAlign w:val="center"/>
          </w:tcPr>
          <w:p w:rsidR="00FD79A3" w:rsidRPr="00321427" w:rsidRDefault="00FD79A3" w:rsidP="00760875">
            <w:pPr>
              <w:spacing w:after="0" w:line="240" w:lineRule="auto"/>
              <w:outlineLvl w:val="0"/>
              <w:rPr>
                <w:sz w:val="24"/>
                <w:szCs w:val="24"/>
              </w:rPr>
            </w:pPr>
            <w:r w:rsidRPr="00321427">
              <w:rPr>
                <w:sz w:val="24"/>
                <w:szCs w:val="24"/>
              </w:rPr>
              <w:t>4-6 weeks</w:t>
            </w:r>
          </w:p>
        </w:tc>
      </w:tr>
      <w:tr w:rsidR="002611FF" w:rsidRPr="00D45FE2" w:rsidTr="00760875">
        <w:tc>
          <w:tcPr>
            <w:tcW w:w="10620" w:type="dxa"/>
            <w:gridSpan w:val="5"/>
            <w:tcBorders>
              <w:top w:val="single" w:sz="12" w:space="0" w:color="548DD4"/>
              <w:left w:val="single" w:sz="12" w:space="0" w:color="548DD4"/>
              <w:bottom w:val="single" w:sz="12" w:space="0" w:color="548DD4"/>
              <w:right w:val="single" w:sz="12" w:space="0" w:color="548DD4"/>
            </w:tcBorders>
            <w:shd w:val="clear" w:color="auto" w:fill="DAEEF3"/>
          </w:tcPr>
          <w:p w:rsidR="002611FF" w:rsidRPr="00D45FE2" w:rsidRDefault="002611FF" w:rsidP="002611FF">
            <w:pPr>
              <w:spacing w:after="0" w:line="240" w:lineRule="auto"/>
              <w:jc w:val="center"/>
              <w:outlineLvl w:val="0"/>
              <w:rPr>
                <w:b/>
                <w:sz w:val="24"/>
                <w:szCs w:val="24"/>
              </w:rPr>
            </w:pPr>
            <w:r w:rsidRPr="00D45FE2">
              <w:rPr>
                <w:b/>
                <w:sz w:val="24"/>
                <w:szCs w:val="24"/>
              </w:rPr>
              <w:t>Overview/Rationale</w:t>
            </w:r>
          </w:p>
        </w:tc>
      </w:tr>
      <w:tr w:rsidR="00FD79A3" w:rsidRPr="002611FF" w:rsidTr="002611FF">
        <w:tc>
          <w:tcPr>
            <w:tcW w:w="10620" w:type="dxa"/>
            <w:gridSpan w:val="5"/>
            <w:tcBorders>
              <w:top w:val="single" w:sz="12" w:space="0" w:color="548DD4"/>
              <w:left w:val="single" w:sz="12" w:space="0" w:color="548DD4"/>
              <w:bottom w:val="single" w:sz="12" w:space="0" w:color="548DD4"/>
              <w:right w:val="single" w:sz="12" w:space="0" w:color="548DD4"/>
            </w:tcBorders>
            <w:shd w:val="clear" w:color="auto" w:fill="auto"/>
          </w:tcPr>
          <w:p w:rsidR="00FD79A3" w:rsidRPr="002611FF" w:rsidRDefault="00FD79A3" w:rsidP="00760875">
            <w:pPr>
              <w:spacing w:after="0" w:line="240" w:lineRule="auto"/>
              <w:outlineLvl w:val="0"/>
              <w:rPr>
                <w:sz w:val="24"/>
                <w:szCs w:val="24"/>
              </w:rPr>
            </w:pPr>
            <w:r w:rsidRPr="002611FF">
              <w:rPr>
                <w:sz w:val="24"/>
                <w:szCs w:val="24"/>
              </w:rPr>
              <w:t>Students will discover some struggles that people must face about their identity.  They will also explore whether appearance matters and at the end of the unit they will value who they are.   They will learn that they should not be judged by their appearance but by their character.</w:t>
            </w:r>
          </w:p>
        </w:tc>
      </w:tr>
      <w:tr w:rsidR="00FD79A3" w:rsidRPr="00D45FE2" w:rsidTr="00760875">
        <w:tc>
          <w:tcPr>
            <w:tcW w:w="10620" w:type="dxa"/>
            <w:gridSpan w:val="5"/>
            <w:tcBorders>
              <w:top w:val="single" w:sz="12" w:space="0" w:color="548DD4"/>
              <w:left w:val="single" w:sz="12" w:space="0" w:color="548DD4"/>
              <w:bottom w:val="single" w:sz="12" w:space="0" w:color="548DD4"/>
              <w:right w:val="single" w:sz="12" w:space="0" w:color="548DD4"/>
            </w:tcBorders>
            <w:shd w:val="clear" w:color="auto" w:fill="92CDDC"/>
          </w:tcPr>
          <w:p w:rsidR="00FD79A3" w:rsidRPr="00D45FE2" w:rsidRDefault="00FD79A3" w:rsidP="00760875">
            <w:pPr>
              <w:spacing w:after="0" w:line="240" w:lineRule="auto"/>
              <w:jc w:val="center"/>
              <w:outlineLvl w:val="0"/>
              <w:rPr>
                <w:rFonts w:ascii="Tahoma" w:hAnsi="Tahoma" w:cs="Tahoma"/>
                <w:b/>
              </w:rPr>
            </w:pPr>
            <w:r w:rsidRPr="00D45FE2">
              <w:rPr>
                <w:rFonts w:ascii="Tahoma" w:hAnsi="Tahoma" w:cs="Tahoma"/>
                <w:b/>
              </w:rPr>
              <w:t>Desired Results</w:t>
            </w:r>
          </w:p>
        </w:tc>
      </w:tr>
      <w:tr w:rsidR="00FD79A3" w:rsidRPr="00D45FE2" w:rsidTr="00760875">
        <w:tc>
          <w:tcPr>
            <w:tcW w:w="10620" w:type="dxa"/>
            <w:gridSpan w:val="5"/>
            <w:tcBorders>
              <w:top w:val="single" w:sz="12" w:space="0" w:color="548DD4"/>
              <w:left w:val="single" w:sz="12" w:space="0" w:color="548DD4"/>
              <w:bottom w:val="single" w:sz="12" w:space="0" w:color="548DD4"/>
              <w:right w:val="single" w:sz="12" w:space="0" w:color="548DD4"/>
            </w:tcBorders>
            <w:shd w:val="clear" w:color="auto" w:fill="DAEEF3"/>
          </w:tcPr>
          <w:p w:rsidR="00FD79A3" w:rsidRPr="00247753" w:rsidRDefault="00FD79A3" w:rsidP="00760875">
            <w:pPr>
              <w:spacing w:after="0" w:line="240" w:lineRule="auto"/>
              <w:jc w:val="center"/>
              <w:outlineLvl w:val="0"/>
              <w:rPr>
                <w:b/>
              </w:rPr>
            </w:pPr>
            <w:r w:rsidRPr="00247753">
              <w:rPr>
                <w:b/>
              </w:rPr>
              <w:t>Critical Content Standards</w:t>
            </w:r>
          </w:p>
        </w:tc>
      </w:tr>
      <w:tr w:rsidR="00FD79A3" w:rsidRPr="00D45FE2" w:rsidTr="00760875">
        <w:tc>
          <w:tcPr>
            <w:tcW w:w="10620" w:type="dxa"/>
            <w:gridSpan w:val="5"/>
            <w:tcBorders>
              <w:top w:val="single" w:sz="12" w:space="0" w:color="548DD4"/>
              <w:left w:val="single" w:sz="12" w:space="0" w:color="548DD4"/>
              <w:bottom w:val="single" w:sz="12" w:space="0" w:color="548DD4"/>
              <w:right w:val="single" w:sz="12" w:space="0" w:color="548DD4"/>
            </w:tcBorders>
          </w:tcPr>
          <w:p w:rsidR="00FD79A3" w:rsidRPr="008E19EE" w:rsidRDefault="00FD79A3" w:rsidP="00760875">
            <w:pPr>
              <w:spacing w:after="0" w:line="240" w:lineRule="auto"/>
              <w:jc w:val="both"/>
              <w:outlineLvl w:val="0"/>
              <w:rPr>
                <w:rFonts w:eastAsia="Times New Roman"/>
                <w:b/>
                <w:sz w:val="24"/>
              </w:rPr>
            </w:pPr>
            <w:r w:rsidRPr="008E19EE">
              <w:rPr>
                <w:rFonts w:eastAsia="Times New Roman"/>
                <w:b/>
                <w:sz w:val="24"/>
              </w:rPr>
              <w:t>WIDA English Language Development Standards</w:t>
            </w:r>
          </w:p>
          <w:p w:rsidR="00FD79A3" w:rsidRPr="008E19EE" w:rsidRDefault="00FD79A3" w:rsidP="00760875">
            <w:pPr>
              <w:spacing w:after="0" w:line="240" w:lineRule="auto"/>
              <w:jc w:val="both"/>
              <w:outlineLvl w:val="0"/>
              <w:rPr>
                <w:rFonts w:eastAsia="Times New Roman"/>
                <w:sz w:val="24"/>
              </w:rPr>
            </w:pPr>
            <w:r w:rsidRPr="008E19EE">
              <w:rPr>
                <w:rFonts w:eastAsia="Times New Roman"/>
                <w:sz w:val="24"/>
              </w:rPr>
              <w:t>ELD Standard 1 – Social and Instructional Language</w:t>
            </w:r>
          </w:p>
          <w:p w:rsidR="00FD79A3" w:rsidRPr="008E19EE" w:rsidRDefault="00FD79A3" w:rsidP="00760875">
            <w:pPr>
              <w:spacing w:after="0" w:line="240" w:lineRule="auto"/>
              <w:jc w:val="both"/>
              <w:outlineLvl w:val="0"/>
              <w:rPr>
                <w:rFonts w:eastAsia="Times New Roman"/>
                <w:sz w:val="24"/>
              </w:rPr>
            </w:pPr>
            <w:r w:rsidRPr="008E19EE">
              <w:rPr>
                <w:rFonts w:eastAsia="Times New Roman"/>
                <w:sz w:val="24"/>
              </w:rPr>
              <w:t>ELD Standard 2 – The language of Language Arts</w:t>
            </w:r>
          </w:p>
          <w:p w:rsidR="00FD79A3" w:rsidRPr="008E19EE" w:rsidRDefault="00FD79A3" w:rsidP="00760875">
            <w:pPr>
              <w:spacing w:after="0" w:line="240" w:lineRule="auto"/>
              <w:jc w:val="both"/>
              <w:outlineLvl w:val="0"/>
              <w:rPr>
                <w:rFonts w:eastAsia="Times New Roman"/>
                <w:sz w:val="24"/>
              </w:rPr>
            </w:pPr>
            <w:r w:rsidRPr="008E19EE">
              <w:rPr>
                <w:rFonts w:eastAsia="Times New Roman"/>
                <w:sz w:val="24"/>
              </w:rPr>
              <w:t>ELD Standard 3 – The language of Mathematics</w:t>
            </w:r>
          </w:p>
          <w:p w:rsidR="00FD79A3" w:rsidRPr="008E19EE" w:rsidRDefault="00FD79A3" w:rsidP="00760875">
            <w:pPr>
              <w:spacing w:after="0" w:line="240" w:lineRule="auto"/>
              <w:jc w:val="both"/>
              <w:outlineLvl w:val="0"/>
              <w:rPr>
                <w:rFonts w:eastAsia="Times New Roman"/>
                <w:sz w:val="24"/>
              </w:rPr>
            </w:pPr>
            <w:r w:rsidRPr="008E19EE">
              <w:rPr>
                <w:rFonts w:eastAsia="Times New Roman"/>
                <w:sz w:val="24"/>
              </w:rPr>
              <w:t>ELD Standard 4 – The language of Science</w:t>
            </w:r>
          </w:p>
          <w:p w:rsidR="00FD79A3" w:rsidRPr="008E19EE" w:rsidRDefault="00FD79A3" w:rsidP="00760875">
            <w:pPr>
              <w:spacing w:after="0" w:line="240" w:lineRule="auto"/>
              <w:jc w:val="both"/>
              <w:outlineLvl w:val="0"/>
              <w:rPr>
                <w:rFonts w:eastAsia="Times New Roman"/>
                <w:sz w:val="24"/>
              </w:rPr>
            </w:pPr>
            <w:r w:rsidRPr="008E19EE">
              <w:rPr>
                <w:rFonts w:eastAsia="Times New Roman"/>
                <w:sz w:val="24"/>
              </w:rPr>
              <w:t>ELD Standard 5 – The language of Social Studies</w:t>
            </w:r>
          </w:p>
          <w:p w:rsidR="00FD79A3" w:rsidRPr="008E19EE" w:rsidRDefault="00FD79A3" w:rsidP="00760875">
            <w:pPr>
              <w:spacing w:after="0" w:line="240" w:lineRule="auto"/>
              <w:jc w:val="both"/>
              <w:outlineLvl w:val="0"/>
              <w:rPr>
                <w:rFonts w:eastAsia="Times New Roman"/>
                <w:sz w:val="24"/>
              </w:rPr>
            </w:pPr>
          </w:p>
          <w:p w:rsidR="00FD79A3" w:rsidRPr="008E19EE" w:rsidRDefault="00FD79A3" w:rsidP="00760875">
            <w:pPr>
              <w:spacing w:after="0" w:line="240" w:lineRule="auto"/>
              <w:jc w:val="both"/>
              <w:outlineLvl w:val="0"/>
              <w:rPr>
                <w:rFonts w:eastAsia="Times New Roman"/>
                <w:b/>
                <w:sz w:val="24"/>
              </w:rPr>
            </w:pPr>
            <w:r w:rsidRPr="008E19EE">
              <w:rPr>
                <w:rFonts w:eastAsia="Times New Roman"/>
                <w:b/>
                <w:sz w:val="24"/>
              </w:rPr>
              <w:t>WIDA Performance Definitions</w:t>
            </w:r>
          </w:p>
          <w:p w:rsidR="00FD79A3" w:rsidRPr="008E19EE" w:rsidRDefault="00FD79A3" w:rsidP="00760875">
            <w:pPr>
              <w:spacing w:after="0" w:line="240" w:lineRule="auto"/>
              <w:jc w:val="both"/>
              <w:outlineLvl w:val="0"/>
              <w:rPr>
                <w:rFonts w:eastAsia="Times New Roman"/>
                <w:i/>
                <w:sz w:val="24"/>
              </w:rPr>
            </w:pPr>
            <w:r w:rsidRPr="008E19EE">
              <w:rPr>
                <w:rFonts w:eastAsia="Times New Roman"/>
                <w:i/>
                <w:sz w:val="24"/>
              </w:rPr>
              <w:t>Listening and Reading, Grades K-12</w:t>
            </w:r>
          </w:p>
          <w:p w:rsidR="00FD79A3" w:rsidRPr="008E19EE" w:rsidRDefault="00FD79A3" w:rsidP="00760875">
            <w:pPr>
              <w:spacing w:after="0" w:line="240" w:lineRule="auto"/>
              <w:jc w:val="both"/>
              <w:outlineLvl w:val="0"/>
              <w:rPr>
                <w:rFonts w:eastAsia="Times New Roman"/>
                <w:sz w:val="24"/>
              </w:rPr>
            </w:pPr>
            <w:r w:rsidRPr="008E19EE">
              <w:rPr>
                <w:rFonts w:eastAsia="Times New Roman"/>
                <w:sz w:val="24"/>
              </w:rPr>
              <w:t>Discourse Level, Linguistic Complexity: Level 2 Emerging</w:t>
            </w:r>
          </w:p>
          <w:p w:rsidR="00FD79A3" w:rsidRPr="008E19EE" w:rsidRDefault="00FD79A3" w:rsidP="00FD79A3">
            <w:pPr>
              <w:numPr>
                <w:ilvl w:val="0"/>
                <w:numId w:val="24"/>
              </w:numPr>
              <w:spacing w:after="0" w:line="240" w:lineRule="auto"/>
              <w:jc w:val="both"/>
              <w:outlineLvl w:val="0"/>
              <w:rPr>
                <w:rFonts w:eastAsia="Times New Roman"/>
                <w:sz w:val="24"/>
              </w:rPr>
            </w:pPr>
            <w:r w:rsidRPr="008E19EE">
              <w:rPr>
                <w:rFonts w:eastAsia="Times New Roman"/>
                <w:sz w:val="24"/>
              </w:rPr>
              <w:t>Multiple related simple sentences</w:t>
            </w:r>
          </w:p>
          <w:p w:rsidR="00FD79A3" w:rsidRPr="008E19EE" w:rsidRDefault="00FD79A3" w:rsidP="00FD79A3">
            <w:pPr>
              <w:numPr>
                <w:ilvl w:val="0"/>
                <w:numId w:val="24"/>
              </w:numPr>
              <w:spacing w:after="0" w:line="240" w:lineRule="auto"/>
              <w:jc w:val="both"/>
              <w:outlineLvl w:val="0"/>
              <w:rPr>
                <w:rFonts w:eastAsia="Times New Roman"/>
                <w:sz w:val="24"/>
              </w:rPr>
            </w:pPr>
            <w:r w:rsidRPr="008E19EE">
              <w:rPr>
                <w:rFonts w:eastAsia="Times New Roman"/>
                <w:sz w:val="24"/>
              </w:rPr>
              <w:t>An idea with details</w:t>
            </w:r>
          </w:p>
          <w:p w:rsidR="00FD79A3" w:rsidRPr="008E19EE" w:rsidRDefault="00FD79A3" w:rsidP="00760875">
            <w:pPr>
              <w:spacing w:after="0" w:line="240" w:lineRule="auto"/>
              <w:jc w:val="both"/>
              <w:outlineLvl w:val="0"/>
              <w:rPr>
                <w:rFonts w:eastAsia="Times New Roman"/>
                <w:sz w:val="24"/>
              </w:rPr>
            </w:pPr>
            <w:r w:rsidRPr="008E19EE">
              <w:rPr>
                <w:rFonts w:eastAsia="Times New Roman"/>
                <w:sz w:val="24"/>
              </w:rPr>
              <w:t>Sentence Level, Language Forms and Conventions: Level 2 Emerging</w:t>
            </w:r>
          </w:p>
          <w:p w:rsidR="00FD79A3" w:rsidRPr="008E19EE" w:rsidRDefault="00FD79A3" w:rsidP="00FD79A3">
            <w:pPr>
              <w:numPr>
                <w:ilvl w:val="0"/>
                <w:numId w:val="25"/>
              </w:numPr>
              <w:spacing w:after="0" w:line="240" w:lineRule="auto"/>
              <w:jc w:val="both"/>
              <w:outlineLvl w:val="0"/>
              <w:rPr>
                <w:rFonts w:eastAsia="Times New Roman"/>
                <w:sz w:val="24"/>
              </w:rPr>
            </w:pPr>
            <w:r w:rsidRPr="008E19EE">
              <w:rPr>
                <w:rFonts w:eastAsia="Times New Roman"/>
                <w:sz w:val="24"/>
              </w:rPr>
              <w:t>Compound grammatical constructions</w:t>
            </w:r>
          </w:p>
          <w:p w:rsidR="00FD79A3" w:rsidRPr="008E19EE" w:rsidRDefault="00FD79A3" w:rsidP="00FD79A3">
            <w:pPr>
              <w:numPr>
                <w:ilvl w:val="0"/>
                <w:numId w:val="25"/>
              </w:numPr>
              <w:spacing w:after="0" w:line="240" w:lineRule="auto"/>
              <w:jc w:val="both"/>
              <w:outlineLvl w:val="0"/>
              <w:rPr>
                <w:rFonts w:eastAsia="Times New Roman"/>
                <w:sz w:val="24"/>
              </w:rPr>
            </w:pPr>
            <w:r w:rsidRPr="008E19EE">
              <w:rPr>
                <w:rFonts w:eastAsia="Times New Roman"/>
                <w:sz w:val="24"/>
              </w:rPr>
              <w:t>Repetitive phrasal and sentence patterns across content areas</w:t>
            </w:r>
          </w:p>
          <w:p w:rsidR="00FD79A3" w:rsidRPr="008E19EE" w:rsidRDefault="00FD79A3" w:rsidP="00760875">
            <w:pPr>
              <w:spacing w:after="0" w:line="240" w:lineRule="auto"/>
              <w:jc w:val="both"/>
              <w:outlineLvl w:val="0"/>
              <w:rPr>
                <w:rFonts w:eastAsia="Times New Roman"/>
                <w:sz w:val="24"/>
              </w:rPr>
            </w:pPr>
            <w:r w:rsidRPr="008E19EE">
              <w:rPr>
                <w:rFonts w:eastAsia="Times New Roman"/>
                <w:sz w:val="24"/>
              </w:rPr>
              <w:t>Word/Phrase Level, Vocabulary Usage: Level 2 Emerging</w:t>
            </w:r>
          </w:p>
          <w:p w:rsidR="00FD79A3" w:rsidRPr="008E19EE" w:rsidRDefault="00FD79A3" w:rsidP="00FD79A3">
            <w:pPr>
              <w:numPr>
                <w:ilvl w:val="0"/>
                <w:numId w:val="26"/>
              </w:numPr>
              <w:spacing w:after="0" w:line="240" w:lineRule="auto"/>
              <w:jc w:val="both"/>
              <w:outlineLvl w:val="0"/>
              <w:rPr>
                <w:rFonts w:eastAsia="Times New Roman"/>
                <w:sz w:val="24"/>
              </w:rPr>
            </w:pPr>
            <w:r w:rsidRPr="008E19EE">
              <w:rPr>
                <w:rFonts w:eastAsia="Times New Roman"/>
                <w:sz w:val="24"/>
              </w:rPr>
              <w:t>General and some specific content words and expressions (including cognates)</w:t>
            </w:r>
          </w:p>
          <w:p w:rsidR="00FD79A3" w:rsidRPr="008E19EE" w:rsidRDefault="00FD79A3" w:rsidP="00FD79A3">
            <w:pPr>
              <w:numPr>
                <w:ilvl w:val="0"/>
                <w:numId w:val="26"/>
              </w:numPr>
              <w:spacing w:after="0" w:line="240" w:lineRule="auto"/>
              <w:jc w:val="both"/>
              <w:outlineLvl w:val="0"/>
              <w:rPr>
                <w:rFonts w:eastAsia="Times New Roman"/>
                <w:sz w:val="24"/>
              </w:rPr>
            </w:pPr>
            <w:r w:rsidRPr="008E19EE">
              <w:rPr>
                <w:rFonts w:eastAsia="Times New Roman"/>
                <w:sz w:val="24"/>
              </w:rPr>
              <w:t>Social and instructional words and expressions across content areas</w:t>
            </w:r>
          </w:p>
          <w:p w:rsidR="00FD79A3" w:rsidRPr="008E19EE" w:rsidRDefault="00FD79A3" w:rsidP="00760875">
            <w:pPr>
              <w:spacing w:after="0" w:line="240" w:lineRule="auto"/>
              <w:jc w:val="both"/>
              <w:outlineLvl w:val="0"/>
              <w:rPr>
                <w:rFonts w:eastAsia="Times New Roman"/>
                <w:sz w:val="24"/>
              </w:rPr>
            </w:pPr>
            <w:r w:rsidRPr="008E19EE">
              <w:rPr>
                <w:rFonts w:eastAsia="Times New Roman"/>
                <w:sz w:val="24"/>
              </w:rPr>
              <w:t>Speaking and Writing, Grades K-12</w:t>
            </w:r>
          </w:p>
          <w:p w:rsidR="00FD79A3" w:rsidRPr="008E19EE" w:rsidRDefault="00FD79A3" w:rsidP="00760875">
            <w:pPr>
              <w:spacing w:after="0" w:line="240" w:lineRule="auto"/>
              <w:jc w:val="both"/>
              <w:outlineLvl w:val="0"/>
              <w:rPr>
                <w:rFonts w:eastAsia="Times New Roman"/>
                <w:sz w:val="24"/>
              </w:rPr>
            </w:pPr>
            <w:r w:rsidRPr="008E19EE">
              <w:rPr>
                <w:rFonts w:eastAsia="Times New Roman"/>
                <w:sz w:val="24"/>
              </w:rPr>
              <w:t>Discourse Level, Linguistic Complexity:  Level 2 Emerging</w:t>
            </w:r>
          </w:p>
          <w:p w:rsidR="00FD79A3" w:rsidRPr="008E19EE" w:rsidRDefault="00FD79A3" w:rsidP="00FD79A3">
            <w:pPr>
              <w:numPr>
                <w:ilvl w:val="0"/>
                <w:numId w:val="27"/>
              </w:numPr>
              <w:spacing w:after="0" w:line="240" w:lineRule="auto"/>
              <w:jc w:val="both"/>
              <w:outlineLvl w:val="0"/>
              <w:rPr>
                <w:rFonts w:eastAsia="Times New Roman"/>
                <w:sz w:val="24"/>
              </w:rPr>
            </w:pPr>
            <w:r w:rsidRPr="008E19EE">
              <w:rPr>
                <w:rFonts w:eastAsia="Times New Roman"/>
                <w:sz w:val="24"/>
              </w:rPr>
              <w:t>Phrases or short sentences</w:t>
            </w:r>
          </w:p>
          <w:p w:rsidR="00FD79A3" w:rsidRPr="008E19EE" w:rsidRDefault="00FD79A3" w:rsidP="00FD79A3">
            <w:pPr>
              <w:numPr>
                <w:ilvl w:val="0"/>
                <w:numId w:val="27"/>
              </w:numPr>
              <w:spacing w:after="0" w:line="240" w:lineRule="auto"/>
              <w:jc w:val="both"/>
              <w:outlineLvl w:val="0"/>
              <w:rPr>
                <w:rFonts w:eastAsia="Times New Roman"/>
                <w:sz w:val="24"/>
              </w:rPr>
            </w:pPr>
            <w:r w:rsidRPr="008E19EE">
              <w:rPr>
                <w:rFonts w:eastAsia="Times New Roman"/>
                <w:sz w:val="24"/>
              </w:rPr>
              <w:t>Emerging expression of ideas</w:t>
            </w:r>
          </w:p>
          <w:p w:rsidR="00FD79A3" w:rsidRPr="008E19EE" w:rsidRDefault="00FD79A3" w:rsidP="00760875">
            <w:pPr>
              <w:spacing w:after="0" w:line="240" w:lineRule="auto"/>
              <w:jc w:val="both"/>
              <w:outlineLvl w:val="0"/>
              <w:rPr>
                <w:rFonts w:eastAsia="Times New Roman"/>
                <w:sz w:val="24"/>
              </w:rPr>
            </w:pPr>
            <w:r w:rsidRPr="008E19EE">
              <w:rPr>
                <w:rFonts w:eastAsia="Times New Roman"/>
                <w:sz w:val="24"/>
              </w:rPr>
              <w:t>Sentence Level, Language Forms and Conventions: Level 2 Emerging</w:t>
            </w:r>
          </w:p>
          <w:p w:rsidR="00FD79A3" w:rsidRPr="008E19EE" w:rsidRDefault="00FD79A3" w:rsidP="00FD79A3">
            <w:pPr>
              <w:numPr>
                <w:ilvl w:val="0"/>
                <w:numId w:val="28"/>
              </w:numPr>
              <w:spacing w:after="0" w:line="240" w:lineRule="auto"/>
              <w:jc w:val="both"/>
              <w:outlineLvl w:val="0"/>
              <w:rPr>
                <w:rFonts w:eastAsia="Times New Roman"/>
                <w:sz w:val="24"/>
              </w:rPr>
            </w:pPr>
            <w:r w:rsidRPr="008E19EE">
              <w:rPr>
                <w:rFonts w:eastAsia="Times New Roman"/>
                <w:sz w:val="24"/>
              </w:rPr>
              <w:t>Formulaic grammatical structures and variable use of conventions</w:t>
            </w:r>
          </w:p>
          <w:p w:rsidR="00FD79A3" w:rsidRPr="008E19EE" w:rsidRDefault="00FD79A3" w:rsidP="00FD79A3">
            <w:pPr>
              <w:numPr>
                <w:ilvl w:val="0"/>
                <w:numId w:val="28"/>
              </w:numPr>
              <w:spacing w:after="0" w:line="240" w:lineRule="auto"/>
              <w:jc w:val="both"/>
              <w:outlineLvl w:val="0"/>
              <w:rPr>
                <w:rFonts w:eastAsia="Times New Roman"/>
                <w:sz w:val="24"/>
              </w:rPr>
            </w:pPr>
            <w:r w:rsidRPr="008E19EE">
              <w:rPr>
                <w:rFonts w:eastAsia="Times New Roman"/>
                <w:sz w:val="24"/>
              </w:rPr>
              <w:t>Repetitive phrasal and sentence patterns across content areas</w:t>
            </w:r>
          </w:p>
          <w:p w:rsidR="00FD79A3" w:rsidRPr="008E19EE" w:rsidRDefault="00FD79A3" w:rsidP="00760875">
            <w:pPr>
              <w:spacing w:after="0" w:line="240" w:lineRule="auto"/>
              <w:jc w:val="both"/>
              <w:outlineLvl w:val="0"/>
              <w:rPr>
                <w:rFonts w:eastAsia="Times New Roman"/>
                <w:sz w:val="24"/>
              </w:rPr>
            </w:pPr>
            <w:r w:rsidRPr="008E19EE">
              <w:rPr>
                <w:rFonts w:eastAsia="Times New Roman"/>
                <w:sz w:val="24"/>
              </w:rPr>
              <w:t>Word/Phrase Level, Vocabulary Usage:  Level 2 Emerging</w:t>
            </w:r>
          </w:p>
          <w:p w:rsidR="00FD79A3" w:rsidRPr="008E19EE" w:rsidRDefault="00FD79A3" w:rsidP="00FD79A3">
            <w:pPr>
              <w:numPr>
                <w:ilvl w:val="0"/>
                <w:numId w:val="23"/>
              </w:numPr>
              <w:spacing w:after="0" w:line="240" w:lineRule="auto"/>
              <w:jc w:val="both"/>
              <w:outlineLvl w:val="0"/>
              <w:rPr>
                <w:rFonts w:eastAsia="Times New Roman"/>
                <w:sz w:val="24"/>
              </w:rPr>
            </w:pPr>
            <w:r w:rsidRPr="008E19EE">
              <w:rPr>
                <w:rFonts w:eastAsia="Times New Roman"/>
                <w:sz w:val="24"/>
              </w:rPr>
              <w:lastRenderedPageBreak/>
              <w:t>General content words and expressions (including common cognates)</w:t>
            </w:r>
          </w:p>
          <w:p w:rsidR="00FD79A3" w:rsidRPr="008E19EE" w:rsidRDefault="00FD79A3" w:rsidP="00FD79A3">
            <w:pPr>
              <w:numPr>
                <w:ilvl w:val="0"/>
                <w:numId w:val="23"/>
              </w:numPr>
              <w:spacing w:after="0" w:line="240" w:lineRule="auto"/>
              <w:jc w:val="both"/>
              <w:outlineLvl w:val="0"/>
              <w:rPr>
                <w:rFonts w:eastAsia="Times New Roman"/>
                <w:sz w:val="24"/>
              </w:rPr>
            </w:pPr>
            <w:r w:rsidRPr="008E19EE">
              <w:rPr>
                <w:rFonts w:eastAsia="Times New Roman"/>
                <w:sz w:val="24"/>
              </w:rPr>
              <w:t>Social and instructional words and expressions across content areas</w:t>
            </w:r>
          </w:p>
          <w:p w:rsidR="00FD79A3" w:rsidRPr="008E19EE" w:rsidRDefault="00FD79A3" w:rsidP="00760875">
            <w:pPr>
              <w:spacing w:after="0" w:line="240" w:lineRule="auto"/>
              <w:ind w:left="720"/>
              <w:jc w:val="both"/>
              <w:outlineLvl w:val="0"/>
              <w:rPr>
                <w:rFonts w:eastAsia="Times New Roman"/>
                <w:sz w:val="24"/>
              </w:rPr>
            </w:pPr>
          </w:p>
          <w:p w:rsidR="00FD79A3" w:rsidRPr="007C04D9" w:rsidRDefault="008D230E" w:rsidP="00C93370">
            <w:pPr>
              <w:spacing w:after="0" w:line="240" w:lineRule="auto"/>
              <w:rPr>
                <w:rFonts w:eastAsia="Times New Roman"/>
                <w:color w:val="202020"/>
                <w:sz w:val="24"/>
              </w:rPr>
            </w:pPr>
            <w:hyperlink r:id="rId107" w:history="1">
              <w:r w:rsidR="00FD79A3" w:rsidRPr="007C04D9">
                <w:rPr>
                  <w:rFonts w:eastAsia="Times New Roman"/>
                  <w:caps/>
                  <w:color w:val="373737"/>
                  <w:sz w:val="24"/>
                  <w:u w:val="single"/>
                </w:rPr>
                <w:t>CCSS.ELA-LITERACY.RL.9-10.1</w:t>
              </w:r>
            </w:hyperlink>
            <w:r w:rsidR="00FD79A3" w:rsidRPr="007C04D9">
              <w:rPr>
                <w:rFonts w:eastAsia="Times New Roman"/>
                <w:color w:val="202020"/>
                <w:sz w:val="24"/>
              </w:rPr>
              <w:br/>
              <w:t>Cite strong and thorough textual evidence to support analysis of what the text says explicitly as well as inferences drawn from the text.</w:t>
            </w:r>
          </w:p>
          <w:p w:rsidR="00FD79A3" w:rsidRPr="007C04D9" w:rsidRDefault="008D230E" w:rsidP="00C93370">
            <w:pPr>
              <w:spacing w:after="0" w:line="240" w:lineRule="auto"/>
              <w:rPr>
                <w:rFonts w:eastAsia="Times New Roman"/>
                <w:color w:val="202020"/>
                <w:sz w:val="24"/>
              </w:rPr>
            </w:pPr>
            <w:hyperlink r:id="rId108" w:history="1">
              <w:r w:rsidR="00FD79A3" w:rsidRPr="007C04D9">
                <w:rPr>
                  <w:rFonts w:eastAsia="Times New Roman"/>
                  <w:caps/>
                  <w:color w:val="373737"/>
                  <w:sz w:val="24"/>
                  <w:u w:val="single"/>
                </w:rPr>
                <w:t>CCSS.ELA-LITERACY.RL.9-10.2</w:t>
              </w:r>
            </w:hyperlink>
            <w:r w:rsidR="00FD79A3" w:rsidRPr="007C04D9">
              <w:rPr>
                <w:rFonts w:eastAsia="Times New Roman"/>
                <w:color w:val="202020"/>
                <w:sz w:val="24"/>
              </w:rPr>
              <w:br/>
              <w:t>Determine a theme or central idea of a text and analyze in detail its development over the course of the text, including how it emerges and is shaped and refined by specific details; provide an objective summary of the text.</w:t>
            </w:r>
          </w:p>
          <w:p w:rsidR="00FD79A3" w:rsidRPr="007C04D9" w:rsidRDefault="008D230E" w:rsidP="00C93370">
            <w:pPr>
              <w:spacing w:after="0" w:line="240" w:lineRule="auto"/>
              <w:rPr>
                <w:rFonts w:eastAsia="Times New Roman"/>
                <w:color w:val="202020"/>
                <w:sz w:val="24"/>
              </w:rPr>
            </w:pPr>
            <w:hyperlink r:id="rId109" w:history="1">
              <w:r w:rsidR="00FD79A3" w:rsidRPr="007C04D9">
                <w:rPr>
                  <w:rFonts w:eastAsia="Times New Roman"/>
                  <w:caps/>
                  <w:color w:val="373737"/>
                  <w:sz w:val="24"/>
                  <w:u w:val="single"/>
                </w:rPr>
                <w:t>CCSS.ELA-LITERACY.RL.9-10.3</w:t>
              </w:r>
            </w:hyperlink>
            <w:r w:rsidR="00FD79A3" w:rsidRPr="007C04D9">
              <w:rPr>
                <w:rFonts w:eastAsia="Times New Roman"/>
                <w:color w:val="202020"/>
                <w:sz w:val="24"/>
              </w:rPr>
              <w:br/>
              <w:t>Analyze how complex characters (e.g., those with multiple or conflicting motivations) develop over the course of a text, interact with other characters, and advance the plot or develop the theme.</w:t>
            </w:r>
          </w:p>
          <w:p w:rsidR="00FD79A3" w:rsidRPr="007C04D9" w:rsidRDefault="00FD79A3" w:rsidP="00C93370">
            <w:pPr>
              <w:spacing w:after="0" w:line="240" w:lineRule="auto"/>
              <w:outlineLvl w:val="3"/>
              <w:rPr>
                <w:rFonts w:eastAsia="Times New Roman"/>
                <w:color w:val="202020"/>
                <w:sz w:val="24"/>
              </w:rPr>
            </w:pPr>
            <w:r w:rsidRPr="007C04D9">
              <w:rPr>
                <w:rFonts w:eastAsia="Times New Roman"/>
                <w:color w:val="202020"/>
                <w:sz w:val="24"/>
              </w:rPr>
              <w:t>Craft and Structure:</w:t>
            </w:r>
          </w:p>
          <w:p w:rsidR="00FD79A3" w:rsidRPr="007C04D9" w:rsidRDefault="008D230E" w:rsidP="00C93370">
            <w:pPr>
              <w:spacing w:after="0" w:line="240" w:lineRule="auto"/>
              <w:rPr>
                <w:rFonts w:eastAsia="Times New Roman"/>
                <w:color w:val="202020"/>
                <w:sz w:val="24"/>
              </w:rPr>
            </w:pPr>
            <w:hyperlink r:id="rId110" w:history="1">
              <w:r w:rsidR="00FD79A3" w:rsidRPr="007C04D9">
                <w:rPr>
                  <w:rFonts w:eastAsia="Times New Roman"/>
                  <w:caps/>
                  <w:color w:val="373737"/>
                  <w:sz w:val="24"/>
                  <w:u w:val="single"/>
                </w:rPr>
                <w:t>CCSS.ELA-LITERACY.RL.9-10.4</w:t>
              </w:r>
            </w:hyperlink>
            <w:r w:rsidR="00FD79A3" w:rsidRPr="007C04D9">
              <w:rPr>
                <w:rFonts w:eastAsia="Times New Roman"/>
                <w:color w:val="202020"/>
                <w:sz w:val="24"/>
              </w:rPr>
              <w:br/>
              <w:t>Determine the meaning of words and phrases as they are used in the text, including figurative and connotative meanings; analyze the cumulative impact of specific word choices on meaning and tone (e.g., how the language evokes a sense of time and place; how it sets a formal or informal tone).</w:t>
            </w:r>
          </w:p>
          <w:p w:rsidR="00FD79A3" w:rsidRPr="00CF121B" w:rsidRDefault="008D230E" w:rsidP="00C93370">
            <w:pPr>
              <w:spacing w:after="0" w:line="240" w:lineRule="auto"/>
              <w:rPr>
                <w:rFonts w:eastAsia="Times New Roman"/>
                <w:color w:val="202020"/>
                <w:sz w:val="24"/>
              </w:rPr>
            </w:pPr>
            <w:hyperlink r:id="rId111" w:history="1">
              <w:r w:rsidR="00FD79A3" w:rsidRPr="007C04D9">
                <w:rPr>
                  <w:rFonts w:eastAsia="Times New Roman"/>
                  <w:caps/>
                  <w:color w:val="373737"/>
                  <w:sz w:val="24"/>
                  <w:u w:val="single"/>
                </w:rPr>
                <w:t>CCSS.ELA-LITERACY.RL.9-10.6</w:t>
              </w:r>
            </w:hyperlink>
            <w:r w:rsidR="00FD79A3" w:rsidRPr="007C04D9">
              <w:rPr>
                <w:rFonts w:eastAsia="Times New Roman"/>
                <w:color w:val="202020"/>
                <w:sz w:val="24"/>
              </w:rPr>
              <w:br/>
              <w:t>Analyze a particular point of view or cultural experience reflected in a work of literature from outside the United States, drawing on a wide reading of world literature.</w:t>
            </w:r>
          </w:p>
          <w:p w:rsidR="00FD79A3" w:rsidRPr="007C04D9" w:rsidRDefault="00FD79A3" w:rsidP="00C93370">
            <w:pPr>
              <w:spacing w:after="0" w:line="240" w:lineRule="auto"/>
              <w:outlineLvl w:val="3"/>
              <w:rPr>
                <w:rFonts w:eastAsia="Times New Roman"/>
                <w:color w:val="202020"/>
                <w:sz w:val="24"/>
              </w:rPr>
            </w:pPr>
            <w:r w:rsidRPr="007C04D9">
              <w:rPr>
                <w:rFonts w:eastAsia="Times New Roman"/>
                <w:color w:val="202020"/>
                <w:sz w:val="24"/>
              </w:rPr>
              <w:t>Integration of Knowledge and Ideas:</w:t>
            </w:r>
          </w:p>
          <w:p w:rsidR="00FD79A3" w:rsidRPr="00CF121B" w:rsidRDefault="008D230E" w:rsidP="00C93370">
            <w:pPr>
              <w:spacing w:after="0" w:line="240" w:lineRule="auto"/>
              <w:rPr>
                <w:rFonts w:eastAsia="Times New Roman"/>
                <w:color w:val="202020"/>
                <w:sz w:val="24"/>
              </w:rPr>
            </w:pPr>
            <w:hyperlink r:id="rId112" w:history="1">
              <w:r w:rsidR="00FD79A3" w:rsidRPr="00CF121B">
                <w:rPr>
                  <w:rFonts w:eastAsia="Times New Roman"/>
                  <w:color w:val="202020"/>
                  <w:sz w:val="24"/>
                </w:rPr>
                <w:t>CCSS.ELA-LITERACY.RI.9-10.2</w:t>
              </w:r>
            </w:hyperlink>
            <w:r w:rsidR="00FD79A3" w:rsidRPr="00CF121B">
              <w:rPr>
                <w:rFonts w:eastAsia="Times New Roman"/>
                <w:color w:val="202020"/>
                <w:sz w:val="24"/>
              </w:rPr>
              <w:br/>
              <w:t>Determine a central idea of a text and analyze its development over the course of the text, including how it emerges and is shaped and refined by specific details; provide an objective summary of the text.</w:t>
            </w:r>
          </w:p>
          <w:p w:rsidR="00FD79A3" w:rsidRPr="007C04D9" w:rsidRDefault="008D230E" w:rsidP="00C93370">
            <w:pPr>
              <w:spacing w:after="0" w:line="240" w:lineRule="auto"/>
              <w:rPr>
                <w:rFonts w:eastAsia="Times New Roman"/>
                <w:color w:val="202020"/>
                <w:sz w:val="24"/>
              </w:rPr>
            </w:pPr>
            <w:hyperlink r:id="rId113" w:history="1">
              <w:r w:rsidR="00FD79A3" w:rsidRPr="007C04D9">
                <w:rPr>
                  <w:rFonts w:eastAsia="Times New Roman"/>
                  <w:color w:val="202020"/>
                  <w:sz w:val="24"/>
                </w:rPr>
                <w:t>CCSS.ELA-LITERACY.RI.9-10.3</w:t>
              </w:r>
            </w:hyperlink>
            <w:r w:rsidR="00FD79A3" w:rsidRPr="007C04D9">
              <w:rPr>
                <w:rFonts w:eastAsia="Times New Roman"/>
                <w:color w:val="202020"/>
                <w:sz w:val="24"/>
              </w:rPr>
              <w:br/>
              <w:t>Analyze how the author unfolds an analysis or series of ideas or events, including the order in which the points are made, how they are introduced and developed, and the connections that are drawn between them.</w:t>
            </w:r>
          </w:p>
          <w:p w:rsidR="00FD79A3" w:rsidRPr="007C04D9" w:rsidRDefault="008D230E" w:rsidP="00C93370">
            <w:pPr>
              <w:spacing w:after="0" w:line="240" w:lineRule="auto"/>
              <w:rPr>
                <w:rFonts w:eastAsia="Times New Roman"/>
                <w:color w:val="202020"/>
                <w:sz w:val="24"/>
              </w:rPr>
            </w:pPr>
            <w:hyperlink r:id="rId114" w:history="1">
              <w:r w:rsidR="00FD79A3" w:rsidRPr="007C04D9">
                <w:rPr>
                  <w:rFonts w:eastAsia="Times New Roman"/>
                  <w:color w:val="202020"/>
                  <w:sz w:val="24"/>
                </w:rPr>
                <w:t>CCSS.ELA-LITERACY.RI.9-10.4</w:t>
              </w:r>
            </w:hyperlink>
            <w:r w:rsidR="00FD79A3" w:rsidRPr="007C04D9">
              <w:rPr>
                <w:rFonts w:eastAsia="Times New Roman"/>
                <w:color w:val="202020"/>
                <w:sz w:val="24"/>
              </w:rPr>
              <w:br/>
              <w:t>Determine the meaning of words and phrases as they are used in a text, including figurative, connotative, and technical meanings; analyze the cumulative impact of specific word choices on meaning and tone (e.g., how the language of a court opinion differs from that of a newspaper).</w:t>
            </w:r>
          </w:p>
          <w:p w:rsidR="00FD79A3" w:rsidRPr="007C04D9" w:rsidRDefault="008D230E" w:rsidP="00C93370">
            <w:pPr>
              <w:spacing w:after="0" w:line="240" w:lineRule="auto"/>
              <w:rPr>
                <w:rFonts w:eastAsia="Times New Roman"/>
                <w:color w:val="202020"/>
                <w:sz w:val="24"/>
              </w:rPr>
            </w:pPr>
            <w:hyperlink r:id="rId115" w:history="1">
              <w:r w:rsidR="00FD79A3" w:rsidRPr="007C04D9">
                <w:rPr>
                  <w:rFonts w:eastAsia="Times New Roman"/>
                  <w:color w:val="202020"/>
                  <w:sz w:val="24"/>
                </w:rPr>
                <w:t>CCSS.ELA-LITERACY.RI.9-10.5</w:t>
              </w:r>
            </w:hyperlink>
            <w:r w:rsidR="00FD79A3" w:rsidRPr="007C04D9">
              <w:rPr>
                <w:rFonts w:eastAsia="Times New Roman"/>
                <w:color w:val="202020"/>
                <w:sz w:val="24"/>
              </w:rPr>
              <w:br/>
              <w:t>Analyze in detail how an author's ideas or claims are developed and refined by particular sentences, paragraphs, or larger portions of a text (e.g., a section or chapter).</w:t>
            </w:r>
          </w:p>
          <w:p w:rsidR="00FD79A3" w:rsidRPr="007C04D9" w:rsidRDefault="008D230E" w:rsidP="00C93370">
            <w:pPr>
              <w:spacing w:after="0" w:line="240" w:lineRule="auto"/>
              <w:rPr>
                <w:rFonts w:eastAsia="Times New Roman"/>
                <w:color w:val="202020"/>
                <w:sz w:val="24"/>
              </w:rPr>
            </w:pPr>
            <w:hyperlink r:id="rId116" w:history="1">
              <w:r w:rsidR="00FD79A3" w:rsidRPr="007C04D9">
                <w:rPr>
                  <w:rFonts w:eastAsia="Times New Roman"/>
                  <w:color w:val="202020"/>
                  <w:sz w:val="24"/>
                </w:rPr>
                <w:t>CCSS.ELA-LITERACY.RI.9-10.6</w:t>
              </w:r>
            </w:hyperlink>
            <w:r w:rsidR="00FD79A3" w:rsidRPr="007C04D9">
              <w:rPr>
                <w:rFonts w:eastAsia="Times New Roman"/>
                <w:color w:val="202020"/>
                <w:sz w:val="24"/>
              </w:rPr>
              <w:br/>
              <w:t>Determine an author's point of view or purpose in a text and analyze how an author uses rhetoric to advance that point of view or purpose.</w:t>
            </w:r>
          </w:p>
          <w:p w:rsidR="00FD79A3" w:rsidRPr="007C04D9" w:rsidRDefault="00FD79A3" w:rsidP="00C93370">
            <w:pPr>
              <w:spacing w:after="0" w:line="240" w:lineRule="auto"/>
              <w:outlineLvl w:val="3"/>
              <w:rPr>
                <w:rFonts w:eastAsia="Times New Roman"/>
                <w:color w:val="202020"/>
                <w:sz w:val="24"/>
              </w:rPr>
            </w:pPr>
            <w:r w:rsidRPr="007C04D9">
              <w:rPr>
                <w:rFonts w:eastAsia="Times New Roman"/>
                <w:color w:val="202020"/>
                <w:sz w:val="24"/>
              </w:rPr>
              <w:t>Integration of Knowledge and Ideas:</w:t>
            </w:r>
          </w:p>
          <w:p w:rsidR="00FD79A3" w:rsidRPr="00686036" w:rsidRDefault="008D230E" w:rsidP="00C93370">
            <w:pPr>
              <w:spacing w:after="0" w:line="240" w:lineRule="auto"/>
              <w:rPr>
                <w:rFonts w:eastAsia="Times New Roman"/>
                <w:color w:val="202020"/>
                <w:sz w:val="24"/>
              </w:rPr>
            </w:pPr>
            <w:hyperlink r:id="rId117" w:history="1">
              <w:r w:rsidR="00FD79A3" w:rsidRPr="007C04D9">
                <w:rPr>
                  <w:rFonts w:eastAsia="Times New Roman"/>
                  <w:color w:val="202020"/>
                  <w:sz w:val="24"/>
                </w:rPr>
                <w:t>CCSS.ELA-LITERACY.RI.9-10.7</w:t>
              </w:r>
            </w:hyperlink>
            <w:r w:rsidR="00FD79A3" w:rsidRPr="007C04D9">
              <w:rPr>
                <w:rFonts w:eastAsia="Times New Roman"/>
                <w:color w:val="202020"/>
                <w:sz w:val="24"/>
              </w:rPr>
              <w:br/>
              <w:t>Analyze various accounts of a subject told in different mediums (e.g., a person's life story in both print and multimedia), determining which details are emphasized in each account.</w:t>
            </w:r>
          </w:p>
          <w:p w:rsidR="00FD79A3" w:rsidRPr="007C04D9" w:rsidRDefault="00FD79A3" w:rsidP="00760875">
            <w:pPr>
              <w:spacing w:after="0" w:line="240" w:lineRule="auto"/>
              <w:rPr>
                <w:rFonts w:eastAsia="Times New Roman"/>
                <w:color w:val="202020"/>
                <w:sz w:val="24"/>
              </w:rPr>
            </w:pPr>
          </w:p>
          <w:p w:rsidR="00FD79A3" w:rsidRPr="00CF121B" w:rsidRDefault="008D230E" w:rsidP="00760875">
            <w:pPr>
              <w:spacing w:after="0" w:line="240" w:lineRule="auto"/>
              <w:rPr>
                <w:rFonts w:eastAsia="Times New Roman"/>
                <w:sz w:val="24"/>
              </w:rPr>
            </w:pPr>
            <w:hyperlink r:id="rId118" w:history="1">
              <w:r w:rsidR="00FD79A3" w:rsidRPr="00CF121B">
                <w:rPr>
                  <w:rStyle w:val="Hyperlink"/>
                  <w:rFonts w:eastAsia="Times New Roman"/>
                  <w:sz w:val="24"/>
                </w:rPr>
                <w:t>CCSS.ELA-LITERACY.W.9-10.1.A</w:t>
              </w:r>
            </w:hyperlink>
            <w:r w:rsidR="00FD79A3" w:rsidRPr="00CF121B">
              <w:rPr>
                <w:rFonts w:eastAsia="Times New Roman"/>
                <w:sz w:val="24"/>
              </w:rPr>
              <w:br/>
              <w:t>Introduce precise claim(s), distinguish the claim(s) from alternate or opposing claims, and create an organization that establishes clear relationships among claim(s), counterclaims, reasons, and evidence.</w:t>
            </w:r>
          </w:p>
          <w:p w:rsidR="00FD79A3" w:rsidRPr="00CF121B" w:rsidRDefault="008D230E" w:rsidP="00760875">
            <w:pPr>
              <w:spacing w:after="0" w:line="240" w:lineRule="auto"/>
              <w:rPr>
                <w:rFonts w:eastAsia="Times New Roman"/>
                <w:sz w:val="24"/>
              </w:rPr>
            </w:pPr>
            <w:hyperlink r:id="rId119" w:history="1">
              <w:r w:rsidR="00FD79A3" w:rsidRPr="00CF121B">
                <w:rPr>
                  <w:rStyle w:val="Hyperlink"/>
                  <w:rFonts w:eastAsia="Times New Roman"/>
                  <w:sz w:val="24"/>
                </w:rPr>
                <w:t>CCSS.ELA-LITERACY.W.9-10.1.B</w:t>
              </w:r>
            </w:hyperlink>
            <w:r w:rsidR="00FD79A3" w:rsidRPr="00CF121B">
              <w:rPr>
                <w:rFonts w:eastAsia="Times New Roman"/>
                <w:sz w:val="24"/>
              </w:rPr>
              <w:br/>
              <w:t>Develop claim(s) and counterclaims fairly, supplying evidence for each while pointing out the strengths and limitations of both in a manner that anticipates the audience's knowledge level and concerns.</w:t>
            </w:r>
          </w:p>
          <w:p w:rsidR="00FD79A3" w:rsidRPr="00CF121B" w:rsidRDefault="008D230E" w:rsidP="00760875">
            <w:pPr>
              <w:spacing w:after="0" w:line="240" w:lineRule="auto"/>
              <w:rPr>
                <w:rFonts w:eastAsia="Times New Roman"/>
                <w:sz w:val="24"/>
              </w:rPr>
            </w:pPr>
            <w:hyperlink r:id="rId120" w:history="1">
              <w:r w:rsidR="00FD79A3" w:rsidRPr="00CF121B">
                <w:rPr>
                  <w:rStyle w:val="Hyperlink"/>
                  <w:rFonts w:eastAsia="Times New Roman"/>
                  <w:sz w:val="24"/>
                </w:rPr>
                <w:t>CCSS.ELA-LITERACY.W.9-10.1.C</w:t>
              </w:r>
            </w:hyperlink>
            <w:r w:rsidR="00FD79A3" w:rsidRPr="00CF121B">
              <w:rPr>
                <w:rFonts w:eastAsia="Times New Roman"/>
                <w:sz w:val="24"/>
              </w:rPr>
              <w:br/>
              <w:t>Use words, phrases, and clauses to link the major sections of the text, create cohesion, and clarify the relationships between claim(s) and reasons, between reasons and evidence, and between claim(s) and counterclaims.</w:t>
            </w:r>
          </w:p>
          <w:p w:rsidR="00FD79A3" w:rsidRPr="00CF121B" w:rsidRDefault="008D230E" w:rsidP="00760875">
            <w:pPr>
              <w:spacing w:after="0" w:line="240" w:lineRule="auto"/>
              <w:rPr>
                <w:rFonts w:eastAsia="Times New Roman"/>
                <w:sz w:val="24"/>
              </w:rPr>
            </w:pPr>
            <w:hyperlink r:id="rId121" w:history="1">
              <w:r w:rsidR="00FD79A3" w:rsidRPr="00CF121B">
                <w:rPr>
                  <w:rStyle w:val="Hyperlink"/>
                  <w:rFonts w:eastAsia="Times New Roman"/>
                  <w:sz w:val="24"/>
                </w:rPr>
                <w:t>CCSS.ELA-LITERACY.W.9-10.1.D</w:t>
              </w:r>
            </w:hyperlink>
            <w:r w:rsidR="00FD79A3" w:rsidRPr="00CF121B">
              <w:rPr>
                <w:rFonts w:eastAsia="Times New Roman"/>
                <w:sz w:val="24"/>
              </w:rPr>
              <w:br/>
              <w:t>Establish and maintain a formal style and objective tone while attending to the norms and conventions of the discipline in which they are writing.</w:t>
            </w:r>
          </w:p>
          <w:p w:rsidR="00FD79A3" w:rsidRPr="00CF121B" w:rsidRDefault="008D230E" w:rsidP="00760875">
            <w:pPr>
              <w:spacing w:after="0" w:line="240" w:lineRule="auto"/>
              <w:rPr>
                <w:rFonts w:eastAsia="Times New Roman"/>
                <w:sz w:val="24"/>
              </w:rPr>
            </w:pPr>
            <w:hyperlink r:id="rId122" w:history="1">
              <w:r w:rsidR="00FD79A3" w:rsidRPr="00CF121B">
                <w:rPr>
                  <w:rStyle w:val="Hyperlink"/>
                  <w:rFonts w:eastAsia="Times New Roman"/>
                  <w:sz w:val="24"/>
                </w:rPr>
                <w:t>CCSS.ELA-LITERACY.W.9-10.1.E</w:t>
              </w:r>
            </w:hyperlink>
            <w:r w:rsidR="00FD79A3" w:rsidRPr="00CF121B">
              <w:rPr>
                <w:rFonts w:eastAsia="Times New Roman"/>
                <w:sz w:val="24"/>
              </w:rPr>
              <w:br/>
              <w:t>Provide a concluding statement or section that follows from and supports the argument presented.</w:t>
            </w:r>
          </w:p>
          <w:p w:rsidR="00FD79A3" w:rsidRPr="00CF121B" w:rsidRDefault="008D230E" w:rsidP="00760875">
            <w:pPr>
              <w:spacing w:after="0" w:line="240" w:lineRule="auto"/>
              <w:rPr>
                <w:rFonts w:eastAsia="Times New Roman"/>
                <w:sz w:val="24"/>
              </w:rPr>
            </w:pPr>
            <w:hyperlink r:id="rId123" w:history="1">
              <w:r w:rsidR="00FD79A3" w:rsidRPr="00CF121B">
                <w:rPr>
                  <w:rStyle w:val="Hyperlink"/>
                  <w:rFonts w:eastAsia="Times New Roman"/>
                  <w:sz w:val="24"/>
                </w:rPr>
                <w:t>CCSS.ELA-LITERACY.W.9-10.2</w:t>
              </w:r>
            </w:hyperlink>
            <w:r w:rsidR="00FD79A3" w:rsidRPr="00CF121B">
              <w:rPr>
                <w:rFonts w:eastAsia="Times New Roman"/>
                <w:sz w:val="24"/>
              </w:rPr>
              <w:br/>
              <w:t>Write informative/explanatory texts to examine and convey complex ideas, concepts, and information clearly and accurately through the effective selection, organization, and analysis of content.</w:t>
            </w:r>
          </w:p>
          <w:p w:rsidR="00FD79A3" w:rsidRPr="00CF121B" w:rsidRDefault="008D230E" w:rsidP="00760875">
            <w:pPr>
              <w:spacing w:after="0" w:line="240" w:lineRule="auto"/>
              <w:rPr>
                <w:rFonts w:eastAsia="Times New Roman"/>
                <w:sz w:val="24"/>
              </w:rPr>
            </w:pPr>
            <w:hyperlink r:id="rId124" w:history="1">
              <w:r w:rsidR="00FD79A3" w:rsidRPr="00CF121B">
                <w:rPr>
                  <w:rStyle w:val="Hyperlink"/>
                  <w:rFonts w:eastAsia="Times New Roman"/>
                  <w:sz w:val="24"/>
                </w:rPr>
                <w:t>CCSS.ELA-LITERACY.W.9-10.2.A</w:t>
              </w:r>
            </w:hyperlink>
            <w:r w:rsidR="00FD79A3" w:rsidRPr="00CF121B">
              <w:rPr>
                <w:rFonts w:eastAsia="Times New Roman"/>
                <w:sz w:val="24"/>
              </w:rPr>
              <w:br/>
              <w:t>Introduce a topic; organize complex ideas, concepts, and information to make important connections and distinctions; include formatting (e.g., headings), graphics (e.g., figures, tables), and multimedia when useful to aiding comprehension.</w:t>
            </w:r>
          </w:p>
          <w:p w:rsidR="00FD79A3" w:rsidRPr="00CF121B" w:rsidRDefault="008D230E" w:rsidP="00760875">
            <w:pPr>
              <w:spacing w:after="0" w:line="240" w:lineRule="auto"/>
              <w:rPr>
                <w:rFonts w:eastAsia="Times New Roman"/>
                <w:sz w:val="24"/>
              </w:rPr>
            </w:pPr>
            <w:hyperlink r:id="rId125" w:history="1">
              <w:r w:rsidR="00FD79A3" w:rsidRPr="00CF121B">
                <w:rPr>
                  <w:rStyle w:val="Hyperlink"/>
                  <w:rFonts w:eastAsia="Times New Roman"/>
                  <w:sz w:val="24"/>
                </w:rPr>
                <w:t>CCSS.ELA-LITERACY.W.9-10.2.B</w:t>
              </w:r>
            </w:hyperlink>
            <w:r w:rsidR="00FD79A3" w:rsidRPr="00CF121B">
              <w:rPr>
                <w:rFonts w:eastAsia="Times New Roman"/>
                <w:sz w:val="24"/>
              </w:rPr>
              <w:br/>
              <w:t>Develop the topic with well-chosen, relevant, and sufficient facts, extended definitions, concrete details, quotations, or other information and examples appropriate to the audience's knowledge of the topic.</w:t>
            </w:r>
          </w:p>
          <w:p w:rsidR="00FD79A3" w:rsidRPr="00CF121B" w:rsidRDefault="008D230E" w:rsidP="00760875">
            <w:pPr>
              <w:spacing w:after="0" w:line="240" w:lineRule="auto"/>
              <w:rPr>
                <w:rFonts w:eastAsia="Times New Roman"/>
                <w:sz w:val="24"/>
              </w:rPr>
            </w:pPr>
            <w:hyperlink r:id="rId126" w:history="1">
              <w:r w:rsidR="00FD79A3" w:rsidRPr="00CF121B">
                <w:rPr>
                  <w:rStyle w:val="Hyperlink"/>
                  <w:rFonts w:eastAsia="Times New Roman"/>
                  <w:sz w:val="24"/>
                </w:rPr>
                <w:t>CCSS.ELA-LITERACY.W.9-10.2.C</w:t>
              </w:r>
            </w:hyperlink>
            <w:r w:rsidR="00FD79A3" w:rsidRPr="00CF121B">
              <w:rPr>
                <w:rFonts w:eastAsia="Times New Roman"/>
                <w:sz w:val="24"/>
              </w:rPr>
              <w:br/>
              <w:t>Use appropriate and varied transitions to link the major sections of the text, create cohesion, and clarify the relationships among complex ideas and concepts.</w:t>
            </w:r>
          </w:p>
          <w:p w:rsidR="00FD79A3" w:rsidRPr="00CF121B" w:rsidRDefault="008D230E" w:rsidP="00760875">
            <w:pPr>
              <w:spacing w:after="0" w:line="240" w:lineRule="auto"/>
              <w:rPr>
                <w:rFonts w:eastAsia="Times New Roman"/>
                <w:sz w:val="24"/>
              </w:rPr>
            </w:pPr>
            <w:hyperlink r:id="rId127" w:history="1">
              <w:r w:rsidR="00FD79A3" w:rsidRPr="00CF121B">
                <w:rPr>
                  <w:rStyle w:val="Hyperlink"/>
                  <w:rFonts w:eastAsia="Times New Roman"/>
                  <w:sz w:val="24"/>
                </w:rPr>
                <w:t>CCSS.ELA-LITERACY.W.9-10.2.D</w:t>
              </w:r>
            </w:hyperlink>
            <w:r w:rsidR="00FD79A3" w:rsidRPr="00CF121B">
              <w:rPr>
                <w:rFonts w:eastAsia="Times New Roman"/>
                <w:sz w:val="24"/>
              </w:rPr>
              <w:br/>
              <w:t>Use precise language and domain-specific vocabulary to manage the complexity of the topic.</w:t>
            </w:r>
          </w:p>
          <w:p w:rsidR="00FD79A3" w:rsidRPr="00CF121B" w:rsidRDefault="008D230E" w:rsidP="00760875">
            <w:pPr>
              <w:spacing w:after="0" w:line="240" w:lineRule="auto"/>
              <w:rPr>
                <w:rFonts w:eastAsia="Times New Roman"/>
                <w:sz w:val="24"/>
              </w:rPr>
            </w:pPr>
            <w:hyperlink r:id="rId128" w:history="1">
              <w:r w:rsidR="00FD79A3" w:rsidRPr="00CF121B">
                <w:rPr>
                  <w:rStyle w:val="Hyperlink"/>
                  <w:rFonts w:eastAsia="Times New Roman"/>
                  <w:sz w:val="24"/>
                </w:rPr>
                <w:t>CCSS.ELA-LITERACY.W.9-10.2.E</w:t>
              </w:r>
            </w:hyperlink>
            <w:r w:rsidR="00FD79A3" w:rsidRPr="00CF121B">
              <w:rPr>
                <w:rFonts w:eastAsia="Times New Roman"/>
                <w:sz w:val="24"/>
              </w:rPr>
              <w:br/>
              <w:t>Establish and maintain a formal style and objective tone while attending to the norms and conventions of the discipline in which they are writing.</w:t>
            </w:r>
          </w:p>
          <w:p w:rsidR="00FD79A3" w:rsidRPr="00CF121B" w:rsidRDefault="008D230E" w:rsidP="00760875">
            <w:pPr>
              <w:spacing w:after="0" w:line="240" w:lineRule="auto"/>
              <w:rPr>
                <w:rFonts w:eastAsia="Times New Roman"/>
                <w:sz w:val="24"/>
              </w:rPr>
            </w:pPr>
            <w:hyperlink r:id="rId129" w:history="1">
              <w:r w:rsidR="00FD79A3" w:rsidRPr="00CF121B">
                <w:rPr>
                  <w:rStyle w:val="Hyperlink"/>
                  <w:rFonts w:eastAsia="Times New Roman"/>
                  <w:sz w:val="24"/>
                </w:rPr>
                <w:t>CCSS.ELA-LITERACY.W.9-10.2.F</w:t>
              </w:r>
            </w:hyperlink>
            <w:r w:rsidR="00FD79A3" w:rsidRPr="00CF121B">
              <w:rPr>
                <w:rFonts w:eastAsia="Times New Roman"/>
                <w:sz w:val="24"/>
              </w:rPr>
              <w:br/>
              <w:t>Provide a concluding statement or section that follows from and supports the information or explanation presented (e.g., articulating implications or the significance of the topic).</w:t>
            </w:r>
          </w:p>
          <w:p w:rsidR="00FD79A3" w:rsidRDefault="008D230E" w:rsidP="00760875">
            <w:pPr>
              <w:spacing w:after="0" w:line="240" w:lineRule="auto"/>
              <w:rPr>
                <w:rFonts w:eastAsia="Times New Roman"/>
                <w:sz w:val="24"/>
              </w:rPr>
            </w:pPr>
            <w:hyperlink r:id="rId130" w:history="1">
              <w:r w:rsidR="00FD79A3" w:rsidRPr="00CF121B">
                <w:rPr>
                  <w:rStyle w:val="Hyperlink"/>
                  <w:rFonts w:eastAsia="Times New Roman"/>
                  <w:sz w:val="24"/>
                </w:rPr>
                <w:t>CCSS.ELA-LITERACY.W.9-10.3</w:t>
              </w:r>
            </w:hyperlink>
            <w:r w:rsidR="00FD79A3" w:rsidRPr="00CF121B">
              <w:rPr>
                <w:rFonts w:eastAsia="Times New Roman"/>
                <w:sz w:val="24"/>
              </w:rPr>
              <w:br/>
              <w:t>Write narratives to develop real or imagined experiences or events using effective technique, well-chosen details, and well-structured event sequences.</w:t>
            </w:r>
          </w:p>
          <w:p w:rsidR="002611FF" w:rsidRPr="00CF121B" w:rsidRDefault="002611FF" w:rsidP="00760875">
            <w:pPr>
              <w:spacing w:after="0" w:line="240" w:lineRule="auto"/>
              <w:rPr>
                <w:rFonts w:eastAsia="Times New Roman"/>
                <w:sz w:val="24"/>
              </w:rPr>
            </w:pPr>
          </w:p>
          <w:p w:rsidR="00FD79A3" w:rsidRPr="00CF121B" w:rsidRDefault="008D230E" w:rsidP="00760875">
            <w:pPr>
              <w:spacing w:after="0" w:line="240" w:lineRule="auto"/>
              <w:rPr>
                <w:rFonts w:eastAsia="Times New Roman"/>
                <w:sz w:val="24"/>
              </w:rPr>
            </w:pPr>
            <w:hyperlink r:id="rId131" w:history="1">
              <w:r w:rsidR="00FD79A3" w:rsidRPr="00CF121B">
                <w:rPr>
                  <w:rStyle w:val="Hyperlink"/>
                  <w:rFonts w:eastAsia="Times New Roman"/>
                  <w:sz w:val="24"/>
                </w:rPr>
                <w:t>CCSS.ELA-LITERACY.W.9-10.3.A</w:t>
              </w:r>
            </w:hyperlink>
            <w:r w:rsidR="00FD79A3" w:rsidRPr="00CF121B">
              <w:rPr>
                <w:rFonts w:eastAsia="Times New Roman"/>
                <w:sz w:val="24"/>
              </w:rPr>
              <w:br/>
              <w:t>Engage and orient the reader by setting out a problem, situation, or observation, establishing one or multiple point(s) of view, and introducing a narrator and/or characters; create a smooth progression of experiences or events.</w:t>
            </w:r>
          </w:p>
          <w:p w:rsidR="00FD79A3" w:rsidRPr="00CF121B" w:rsidRDefault="008D230E" w:rsidP="00760875">
            <w:pPr>
              <w:spacing w:after="0" w:line="240" w:lineRule="auto"/>
              <w:rPr>
                <w:rFonts w:eastAsia="Times New Roman"/>
                <w:sz w:val="24"/>
              </w:rPr>
            </w:pPr>
            <w:hyperlink r:id="rId132" w:history="1">
              <w:r w:rsidR="00FD79A3" w:rsidRPr="00CF121B">
                <w:rPr>
                  <w:rStyle w:val="Hyperlink"/>
                  <w:rFonts w:eastAsia="Times New Roman"/>
                  <w:sz w:val="24"/>
                </w:rPr>
                <w:t>CCSS.ELA-LITERACY.W.9-10.3.B</w:t>
              </w:r>
            </w:hyperlink>
            <w:r w:rsidR="00FD79A3" w:rsidRPr="00CF121B">
              <w:rPr>
                <w:rFonts w:eastAsia="Times New Roman"/>
                <w:sz w:val="24"/>
              </w:rPr>
              <w:br/>
              <w:t>Use narrative techniques, such as dialogue, pacing, description, reflection, and multiple plot lines, to develop experiences, events, and/or characters.</w:t>
            </w:r>
          </w:p>
          <w:p w:rsidR="00FD79A3" w:rsidRPr="00CF121B" w:rsidRDefault="008D230E" w:rsidP="00760875">
            <w:pPr>
              <w:spacing w:after="0" w:line="240" w:lineRule="auto"/>
              <w:rPr>
                <w:rFonts w:eastAsia="Times New Roman"/>
                <w:sz w:val="24"/>
              </w:rPr>
            </w:pPr>
            <w:hyperlink r:id="rId133" w:history="1">
              <w:r w:rsidR="00FD79A3" w:rsidRPr="00CF121B">
                <w:rPr>
                  <w:rStyle w:val="Hyperlink"/>
                  <w:rFonts w:eastAsia="Times New Roman"/>
                  <w:sz w:val="24"/>
                </w:rPr>
                <w:t>CCSS.ELA-LITERACY.W.9-10.3.C</w:t>
              </w:r>
            </w:hyperlink>
            <w:r w:rsidR="00FD79A3" w:rsidRPr="00CF121B">
              <w:rPr>
                <w:rFonts w:eastAsia="Times New Roman"/>
                <w:sz w:val="24"/>
              </w:rPr>
              <w:br/>
              <w:t>Use a variety of techniques to sequence events so that they build on one another to create a coherent whole.</w:t>
            </w:r>
          </w:p>
          <w:p w:rsidR="00FD79A3" w:rsidRPr="00CF121B" w:rsidRDefault="008D230E" w:rsidP="00760875">
            <w:pPr>
              <w:spacing w:after="0" w:line="240" w:lineRule="auto"/>
              <w:rPr>
                <w:rFonts w:eastAsia="Times New Roman"/>
                <w:sz w:val="24"/>
              </w:rPr>
            </w:pPr>
            <w:hyperlink r:id="rId134" w:history="1">
              <w:r w:rsidR="00FD79A3" w:rsidRPr="00CF121B">
                <w:rPr>
                  <w:rStyle w:val="Hyperlink"/>
                  <w:rFonts w:eastAsia="Times New Roman"/>
                  <w:sz w:val="24"/>
                </w:rPr>
                <w:t>CCSS.ELA-LITERACY.W.9-10.3.D</w:t>
              </w:r>
            </w:hyperlink>
            <w:r w:rsidR="00FD79A3" w:rsidRPr="00CF121B">
              <w:rPr>
                <w:rFonts w:eastAsia="Times New Roman"/>
                <w:sz w:val="24"/>
              </w:rPr>
              <w:br/>
              <w:t>Use precise words and phrases, telling details, and sensory language to convey a vivid picture of the experiences, events, setting, and/or characters.</w:t>
            </w:r>
          </w:p>
          <w:p w:rsidR="00FD79A3" w:rsidRPr="00CF121B" w:rsidRDefault="008D230E" w:rsidP="00760875">
            <w:pPr>
              <w:spacing w:after="0" w:line="240" w:lineRule="auto"/>
              <w:rPr>
                <w:rFonts w:eastAsia="Times New Roman"/>
                <w:sz w:val="24"/>
              </w:rPr>
            </w:pPr>
            <w:hyperlink r:id="rId135" w:history="1">
              <w:r w:rsidR="00FD79A3" w:rsidRPr="00CF121B">
                <w:rPr>
                  <w:rStyle w:val="Hyperlink"/>
                  <w:rFonts w:eastAsia="Times New Roman"/>
                  <w:sz w:val="24"/>
                </w:rPr>
                <w:t>CCSS.ELA-LITERACY.W.9-10.3.E</w:t>
              </w:r>
            </w:hyperlink>
            <w:r w:rsidR="00FD79A3" w:rsidRPr="00CF121B">
              <w:rPr>
                <w:rFonts w:eastAsia="Times New Roman"/>
                <w:sz w:val="24"/>
              </w:rPr>
              <w:br/>
              <w:t>Provide a conclusion that follows from and reflects on what is experienced, observed, or resolved over the course of the narrative.</w:t>
            </w:r>
          </w:p>
          <w:p w:rsidR="00FD79A3" w:rsidRPr="00CF121B" w:rsidRDefault="00FD79A3" w:rsidP="00760875">
            <w:pPr>
              <w:spacing w:after="0" w:line="240" w:lineRule="auto"/>
              <w:rPr>
                <w:rFonts w:eastAsia="Times New Roman"/>
                <w:sz w:val="24"/>
              </w:rPr>
            </w:pPr>
            <w:r w:rsidRPr="00CF121B">
              <w:rPr>
                <w:rFonts w:eastAsia="Times New Roman"/>
                <w:sz w:val="24"/>
              </w:rPr>
              <w:t>Production and Distribution of Writing:</w:t>
            </w:r>
          </w:p>
          <w:p w:rsidR="00FD79A3" w:rsidRPr="00CF121B" w:rsidRDefault="008D230E" w:rsidP="00760875">
            <w:pPr>
              <w:spacing w:after="0" w:line="240" w:lineRule="auto"/>
              <w:rPr>
                <w:rFonts w:eastAsia="Times New Roman"/>
                <w:sz w:val="24"/>
              </w:rPr>
            </w:pPr>
            <w:hyperlink r:id="rId136" w:history="1">
              <w:r w:rsidR="00FD79A3" w:rsidRPr="00CF121B">
                <w:rPr>
                  <w:rStyle w:val="Hyperlink"/>
                  <w:rFonts w:eastAsia="Times New Roman"/>
                  <w:sz w:val="24"/>
                </w:rPr>
                <w:t>CCSS.ELA-LITERACY.W.9-10.4</w:t>
              </w:r>
            </w:hyperlink>
            <w:r w:rsidR="00FD79A3" w:rsidRPr="00CF121B">
              <w:rPr>
                <w:rFonts w:eastAsia="Times New Roman"/>
                <w:sz w:val="24"/>
              </w:rPr>
              <w:br/>
              <w:t>Produce clear and coherent writing in which the development, organization, and style are appropriate to task, purpose, and audience. (Grade-specific expectations for writing types are defined in standards 1-3 above.)</w:t>
            </w:r>
          </w:p>
          <w:p w:rsidR="00FD79A3" w:rsidRPr="00CF121B" w:rsidRDefault="008D230E" w:rsidP="00760875">
            <w:pPr>
              <w:spacing w:after="0" w:line="240" w:lineRule="auto"/>
              <w:rPr>
                <w:rFonts w:eastAsia="Times New Roman"/>
                <w:sz w:val="24"/>
              </w:rPr>
            </w:pPr>
            <w:hyperlink r:id="rId137" w:history="1">
              <w:r w:rsidR="00FD79A3" w:rsidRPr="00CF121B">
                <w:rPr>
                  <w:rStyle w:val="Hyperlink"/>
                  <w:rFonts w:eastAsia="Times New Roman"/>
                  <w:sz w:val="24"/>
                </w:rPr>
                <w:t>CCSS.ELA-LITERACY.W.9-10.5</w:t>
              </w:r>
            </w:hyperlink>
            <w:r w:rsidR="00FD79A3" w:rsidRPr="00CF121B">
              <w:rPr>
                <w:rFonts w:eastAsia="Times New Roman"/>
                <w:sz w:val="24"/>
              </w:rPr>
              <w:br/>
              <w:t>Develop and strengthen writing as needed by planning, revising, editing, rewriting, or trying a new approach, focusing on addressing what is most significant for a specific purpose and audience. (Editing for conventions should demonstrate command of Language standards 1-3 up to and including grades 9-10 </w:t>
            </w:r>
            <w:hyperlink r:id="rId138" w:history="1">
              <w:r w:rsidR="00FD79A3" w:rsidRPr="00CF121B">
                <w:rPr>
                  <w:rStyle w:val="Hyperlink"/>
                  <w:rFonts w:eastAsia="Times New Roman"/>
                  <w:sz w:val="24"/>
                </w:rPr>
                <w:t>here</w:t>
              </w:r>
            </w:hyperlink>
            <w:r w:rsidR="00FD79A3" w:rsidRPr="00CF121B">
              <w:rPr>
                <w:rFonts w:eastAsia="Times New Roman"/>
                <w:sz w:val="24"/>
              </w:rPr>
              <w:t>.)</w:t>
            </w:r>
          </w:p>
          <w:p w:rsidR="00FD79A3" w:rsidRPr="00CF121B" w:rsidRDefault="008D230E" w:rsidP="00760875">
            <w:pPr>
              <w:spacing w:after="0" w:line="240" w:lineRule="auto"/>
              <w:rPr>
                <w:rFonts w:eastAsia="Times New Roman"/>
                <w:sz w:val="24"/>
              </w:rPr>
            </w:pPr>
            <w:hyperlink r:id="rId139" w:history="1">
              <w:r w:rsidR="00FD79A3" w:rsidRPr="00CF121B">
                <w:rPr>
                  <w:rStyle w:val="Hyperlink"/>
                  <w:rFonts w:eastAsia="Times New Roman"/>
                  <w:sz w:val="24"/>
                </w:rPr>
                <w:t>CCSS.ELA-LITERACY.W.9-10.6</w:t>
              </w:r>
            </w:hyperlink>
            <w:r w:rsidR="00FD79A3" w:rsidRPr="00CF121B">
              <w:rPr>
                <w:rFonts w:eastAsia="Times New Roman"/>
                <w:sz w:val="24"/>
              </w:rPr>
              <w:br/>
              <w:t>Use technology, including the Internet, to produce, publish, and update individual or shared writing products, taking advantage of technology's capacity to link to other information and to display information flexibly and dynamically.</w:t>
            </w:r>
          </w:p>
          <w:p w:rsidR="00FD79A3" w:rsidRPr="00CF121B" w:rsidRDefault="00FD79A3" w:rsidP="00760875">
            <w:pPr>
              <w:spacing w:after="0" w:line="240" w:lineRule="auto"/>
              <w:rPr>
                <w:rFonts w:eastAsia="Times New Roman"/>
                <w:sz w:val="24"/>
              </w:rPr>
            </w:pPr>
            <w:r w:rsidRPr="00CF121B">
              <w:rPr>
                <w:rFonts w:eastAsia="Times New Roman"/>
                <w:sz w:val="24"/>
              </w:rPr>
              <w:t>Research to Build and Present Knowledge:</w:t>
            </w:r>
          </w:p>
          <w:p w:rsidR="00FD79A3" w:rsidRPr="00CF121B" w:rsidRDefault="008D230E" w:rsidP="00760875">
            <w:pPr>
              <w:spacing w:after="0" w:line="240" w:lineRule="auto"/>
              <w:rPr>
                <w:rFonts w:eastAsia="Times New Roman"/>
                <w:sz w:val="24"/>
              </w:rPr>
            </w:pPr>
            <w:hyperlink r:id="rId140" w:history="1">
              <w:r w:rsidR="00FD79A3" w:rsidRPr="00CF121B">
                <w:rPr>
                  <w:rStyle w:val="Hyperlink"/>
                  <w:rFonts w:eastAsia="Times New Roman"/>
                  <w:sz w:val="24"/>
                </w:rPr>
                <w:t>CCSS.ELA-LITERACY.W.9-10.7</w:t>
              </w:r>
            </w:hyperlink>
            <w:r w:rsidR="00FD79A3" w:rsidRPr="00CF121B">
              <w:rPr>
                <w:rFonts w:eastAsia="Times New Roman"/>
                <w:sz w:val="24"/>
              </w:rPr>
              <w:br/>
              <w:t>Conduct short as well as more sustained research projects to answer a question (including a self-generated question) or solve a problem; narrow or broaden the inquiry when appropriate; synthesize multiple sources on the subject, demonstrating understanding of the subject under investigation.</w:t>
            </w:r>
          </w:p>
          <w:p w:rsidR="00FD79A3" w:rsidRPr="00CF121B" w:rsidRDefault="008D230E" w:rsidP="00760875">
            <w:pPr>
              <w:spacing w:after="0" w:line="240" w:lineRule="auto"/>
              <w:rPr>
                <w:rFonts w:eastAsia="Times New Roman"/>
                <w:sz w:val="24"/>
              </w:rPr>
            </w:pPr>
            <w:hyperlink r:id="rId141" w:history="1">
              <w:r w:rsidR="00FD79A3" w:rsidRPr="00CF121B">
                <w:rPr>
                  <w:rStyle w:val="Hyperlink"/>
                  <w:rFonts w:eastAsia="Times New Roman"/>
                  <w:sz w:val="24"/>
                </w:rPr>
                <w:t>CCSS.ELA-LITERACY.W.9-10.9</w:t>
              </w:r>
            </w:hyperlink>
            <w:r w:rsidR="00FD79A3" w:rsidRPr="00CF121B">
              <w:rPr>
                <w:rFonts w:eastAsia="Times New Roman"/>
                <w:sz w:val="24"/>
              </w:rPr>
              <w:br/>
              <w:t>Draw evidence from literary or informational texts to support analysis, reflection, and research.</w:t>
            </w:r>
          </w:p>
          <w:p w:rsidR="00FD79A3" w:rsidRPr="00CF121B" w:rsidRDefault="008D230E" w:rsidP="00760875">
            <w:pPr>
              <w:spacing w:after="0" w:line="240" w:lineRule="auto"/>
              <w:rPr>
                <w:rFonts w:eastAsia="Times New Roman"/>
                <w:sz w:val="24"/>
              </w:rPr>
            </w:pPr>
            <w:hyperlink r:id="rId142" w:history="1">
              <w:r w:rsidR="00FD79A3" w:rsidRPr="00CF121B">
                <w:rPr>
                  <w:rStyle w:val="Hyperlink"/>
                  <w:rFonts w:eastAsia="Times New Roman"/>
                  <w:sz w:val="24"/>
                </w:rPr>
                <w:t>CCSS.ELA-LITERACY.W.9-10.9.B</w:t>
              </w:r>
            </w:hyperlink>
            <w:r w:rsidR="00FD79A3" w:rsidRPr="00CF121B">
              <w:rPr>
                <w:rFonts w:eastAsia="Times New Roman"/>
                <w:sz w:val="24"/>
              </w:rPr>
              <w:br/>
              <w:t>Apply </w:t>
            </w:r>
            <w:r w:rsidR="00FD79A3" w:rsidRPr="00CF121B">
              <w:rPr>
                <w:rFonts w:eastAsia="Times New Roman"/>
                <w:i/>
                <w:iCs/>
                <w:sz w:val="24"/>
              </w:rPr>
              <w:t>grades 9-10 Reading standards</w:t>
            </w:r>
            <w:r w:rsidR="00FD79A3" w:rsidRPr="00CF121B">
              <w:rPr>
                <w:rFonts w:eastAsia="Times New Roman"/>
                <w:sz w:val="24"/>
              </w:rPr>
              <w:t> to literary nonfiction (e.g., "Delineate and evaluate the argument and specific claims in a text, assessing whether the reasoning is valid and the evidence is relevant and sufficient; identify false statements and fallacious reasoning").</w:t>
            </w:r>
          </w:p>
          <w:p w:rsidR="00FD79A3" w:rsidRPr="00CF121B" w:rsidRDefault="00FD79A3" w:rsidP="00760875">
            <w:pPr>
              <w:spacing w:after="0" w:line="240" w:lineRule="auto"/>
              <w:rPr>
                <w:rFonts w:eastAsia="Times New Roman"/>
                <w:sz w:val="24"/>
              </w:rPr>
            </w:pPr>
            <w:r w:rsidRPr="00CF121B">
              <w:rPr>
                <w:rFonts w:eastAsia="Times New Roman"/>
                <w:sz w:val="24"/>
              </w:rPr>
              <w:t>Range of Writing:</w:t>
            </w:r>
          </w:p>
          <w:p w:rsidR="00FD79A3" w:rsidRPr="00CF121B" w:rsidRDefault="00FD79A3" w:rsidP="00760875">
            <w:pPr>
              <w:spacing w:after="0" w:line="240" w:lineRule="auto"/>
              <w:rPr>
                <w:rFonts w:eastAsia="Times New Roman"/>
                <w:sz w:val="24"/>
              </w:rPr>
            </w:pPr>
            <w:r w:rsidRPr="00CF121B">
              <w:rPr>
                <w:rFonts w:eastAsia="Times New Roman"/>
                <w:sz w:val="24"/>
              </w:rPr>
              <w:t>CCSS.ELA-LITERACY.W.9-10.10</w:t>
            </w:r>
            <w:r w:rsidRPr="00CF121B">
              <w:rPr>
                <w:rFonts w:eastAsia="Times New Roman"/>
                <w:sz w:val="24"/>
              </w:rPr>
              <w:br/>
              <w:t>Write routinely over extended time frames (time for research, reflection, and revision) and shorter time frames (a single sitting or a day or two) for a range of tasks, purposes, and audiences.</w:t>
            </w:r>
          </w:p>
          <w:p w:rsidR="00FD79A3" w:rsidRPr="00CF121B" w:rsidRDefault="00FD79A3" w:rsidP="00760875">
            <w:pPr>
              <w:spacing w:after="0" w:line="240" w:lineRule="auto"/>
              <w:rPr>
                <w:rFonts w:eastAsia="Times New Roman"/>
                <w:sz w:val="24"/>
              </w:rPr>
            </w:pPr>
            <w:r w:rsidRPr="00CF121B">
              <w:rPr>
                <w:rFonts w:eastAsia="Times New Roman"/>
                <w:sz w:val="24"/>
              </w:rPr>
              <w:t>Comprehension and Collaboration:</w:t>
            </w:r>
          </w:p>
          <w:p w:rsidR="00FD79A3" w:rsidRPr="00CF121B" w:rsidRDefault="008D230E" w:rsidP="00760875">
            <w:pPr>
              <w:spacing w:after="0" w:line="240" w:lineRule="auto"/>
              <w:rPr>
                <w:rFonts w:eastAsia="Times New Roman"/>
                <w:sz w:val="24"/>
              </w:rPr>
            </w:pPr>
            <w:hyperlink r:id="rId143" w:history="1">
              <w:r w:rsidR="00FD79A3" w:rsidRPr="00CF121B">
                <w:rPr>
                  <w:rStyle w:val="Hyperlink"/>
                  <w:rFonts w:eastAsia="Times New Roman"/>
                  <w:sz w:val="24"/>
                </w:rPr>
                <w:t>CCSS.ELA-LITERACY.SL.9-10.1</w:t>
              </w:r>
            </w:hyperlink>
            <w:r w:rsidR="00FD79A3" w:rsidRPr="00CF121B">
              <w:rPr>
                <w:rFonts w:eastAsia="Times New Roman"/>
                <w:sz w:val="24"/>
              </w:rPr>
              <w:br/>
              <w:t xml:space="preserve">Initiate and participate effectively in a range of collaborative discussions (one-on-one, in groups, and </w:t>
            </w:r>
            <w:r w:rsidR="00FD79A3" w:rsidRPr="00CF121B">
              <w:rPr>
                <w:rFonts w:eastAsia="Times New Roman"/>
                <w:sz w:val="24"/>
              </w:rPr>
              <w:lastRenderedPageBreak/>
              <w:t>teacher-led) with diverse partners on grades 9-10 topics, texts, and issues, building on others' ideas and expressing their own clearly and persuasively.</w:t>
            </w:r>
          </w:p>
          <w:p w:rsidR="00FD79A3" w:rsidRPr="00CF121B" w:rsidRDefault="008D230E" w:rsidP="00760875">
            <w:pPr>
              <w:spacing w:after="0" w:line="240" w:lineRule="auto"/>
              <w:rPr>
                <w:rFonts w:eastAsia="Times New Roman"/>
                <w:sz w:val="24"/>
              </w:rPr>
            </w:pPr>
            <w:hyperlink r:id="rId144" w:history="1">
              <w:r w:rsidR="00FD79A3" w:rsidRPr="00CF121B">
                <w:rPr>
                  <w:rStyle w:val="Hyperlink"/>
                  <w:rFonts w:eastAsia="Times New Roman"/>
                  <w:sz w:val="24"/>
                </w:rPr>
                <w:t>CCSS.ELA-LITERACY.SL.9-10.1.A</w:t>
              </w:r>
            </w:hyperlink>
            <w:r w:rsidR="00FD79A3" w:rsidRPr="00CF121B">
              <w:rPr>
                <w:rFonts w:eastAsia="Times New Roman"/>
                <w:sz w:val="24"/>
              </w:rPr>
              <w:br/>
              <w:t>Come to discussions prepared, having read and researched material under study; explicitly draw on that preparation by referring to evidence from texts and other research on the topic or issue to stimulate a thoughtful, well-reasoned exchange of ideas.</w:t>
            </w:r>
          </w:p>
          <w:p w:rsidR="00FD79A3" w:rsidRPr="00CF121B" w:rsidRDefault="008D230E" w:rsidP="00760875">
            <w:pPr>
              <w:spacing w:after="0" w:line="240" w:lineRule="auto"/>
              <w:rPr>
                <w:rFonts w:eastAsia="Times New Roman"/>
                <w:sz w:val="24"/>
              </w:rPr>
            </w:pPr>
            <w:hyperlink r:id="rId145" w:history="1">
              <w:r w:rsidR="00FD79A3" w:rsidRPr="00CF121B">
                <w:rPr>
                  <w:rStyle w:val="Hyperlink"/>
                  <w:rFonts w:eastAsia="Times New Roman"/>
                  <w:sz w:val="24"/>
                </w:rPr>
                <w:t>CCSS.ELA-LITERACY.SL.9-10.1.B</w:t>
              </w:r>
            </w:hyperlink>
            <w:r w:rsidR="00FD79A3" w:rsidRPr="00CF121B">
              <w:rPr>
                <w:rFonts w:eastAsia="Times New Roman"/>
                <w:sz w:val="24"/>
              </w:rPr>
              <w:br/>
              <w:t>Work with peers to set rules for collegial discussions and decision-making (e.g., informal consensus, taking votes on key issues, presentation of alternate views), clear goals and deadlines, and individual roles as needed.</w:t>
            </w:r>
          </w:p>
          <w:p w:rsidR="00FD79A3" w:rsidRPr="00CF121B" w:rsidRDefault="008D230E" w:rsidP="00760875">
            <w:pPr>
              <w:spacing w:after="0" w:line="240" w:lineRule="auto"/>
              <w:rPr>
                <w:rFonts w:eastAsia="Times New Roman"/>
                <w:sz w:val="24"/>
              </w:rPr>
            </w:pPr>
            <w:hyperlink r:id="rId146" w:history="1">
              <w:r w:rsidR="00FD79A3" w:rsidRPr="00CF121B">
                <w:rPr>
                  <w:rStyle w:val="Hyperlink"/>
                  <w:rFonts w:eastAsia="Times New Roman"/>
                  <w:sz w:val="24"/>
                </w:rPr>
                <w:t>CCSS.ELA-LITERACY.SL.9-10.1.C</w:t>
              </w:r>
            </w:hyperlink>
            <w:r w:rsidR="00FD79A3" w:rsidRPr="00CF121B">
              <w:rPr>
                <w:rFonts w:eastAsia="Times New Roman"/>
                <w:sz w:val="24"/>
              </w:rPr>
              <w:br/>
              <w:t>Propel conversations by posing and responding to questions that relate the current discussion to broader themes or larger ideas; actively incorporate others into the discussion; and clarify, verify, or challenge ideas and conclusions.</w:t>
            </w:r>
          </w:p>
          <w:p w:rsidR="00FD79A3" w:rsidRPr="00CF121B" w:rsidRDefault="008D230E" w:rsidP="00760875">
            <w:pPr>
              <w:spacing w:after="0" w:line="240" w:lineRule="auto"/>
              <w:rPr>
                <w:rFonts w:eastAsia="Times New Roman"/>
                <w:sz w:val="24"/>
              </w:rPr>
            </w:pPr>
            <w:hyperlink r:id="rId147" w:history="1">
              <w:r w:rsidR="00FD79A3" w:rsidRPr="00CF121B">
                <w:rPr>
                  <w:rStyle w:val="Hyperlink"/>
                  <w:rFonts w:eastAsia="Times New Roman"/>
                  <w:sz w:val="24"/>
                </w:rPr>
                <w:t>CCSS.ELA-LITERACY.SL.9-10.1.D</w:t>
              </w:r>
            </w:hyperlink>
            <w:r w:rsidR="00FD79A3" w:rsidRPr="00CF121B">
              <w:rPr>
                <w:rFonts w:eastAsia="Times New Roman"/>
                <w:sz w:val="24"/>
              </w:rPr>
              <w:br/>
              <w:t>Respond thoughtfully to diverse perspectives, summarize points of agreement and disagreement, and, when warranted, qualify or justify their own views and understanding and make new connections in light of the evidence and reasoning presented.</w:t>
            </w:r>
          </w:p>
          <w:p w:rsidR="00FD79A3" w:rsidRPr="00CF121B" w:rsidRDefault="008D230E" w:rsidP="00760875">
            <w:pPr>
              <w:spacing w:after="0" w:line="240" w:lineRule="auto"/>
              <w:rPr>
                <w:rFonts w:eastAsia="Times New Roman"/>
                <w:sz w:val="24"/>
              </w:rPr>
            </w:pPr>
            <w:hyperlink r:id="rId148" w:history="1">
              <w:r w:rsidR="00FD79A3" w:rsidRPr="00CF121B">
                <w:rPr>
                  <w:rStyle w:val="Hyperlink"/>
                  <w:rFonts w:eastAsia="Times New Roman"/>
                  <w:sz w:val="24"/>
                </w:rPr>
                <w:t>CCSS.ELA-LITERACY.SL.9-10.2</w:t>
              </w:r>
            </w:hyperlink>
            <w:r w:rsidR="00FD79A3" w:rsidRPr="00CF121B">
              <w:rPr>
                <w:rFonts w:eastAsia="Times New Roman"/>
                <w:sz w:val="24"/>
              </w:rPr>
              <w:br/>
              <w:t>Integrate multiple sources of information presented in diverse media or formats (e.g., visually, quantitatively, orally) evaluating the credibility and accuracy of each source.</w:t>
            </w:r>
          </w:p>
          <w:p w:rsidR="00FD79A3" w:rsidRPr="00CF121B" w:rsidRDefault="008D230E" w:rsidP="00760875">
            <w:pPr>
              <w:spacing w:after="0" w:line="240" w:lineRule="auto"/>
              <w:rPr>
                <w:rFonts w:eastAsia="Times New Roman"/>
                <w:sz w:val="24"/>
              </w:rPr>
            </w:pPr>
            <w:hyperlink r:id="rId149" w:history="1">
              <w:r w:rsidR="00FD79A3" w:rsidRPr="00CF121B">
                <w:rPr>
                  <w:rStyle w:val="Hyperlink"/>
                  <w:rFonts w:eastAsia="Times New Roman"/>
                  <w:sz w:val="24"/>
                </w:rPr>
                <w:t>CCSS.ELA-LITERACY.SL.9-10.3</w:t>
              </w:r>
            </w:hyperlink>
            <w:r w:rsidR="00FD79A3" w:rsidRPr="00CF121B">
              <w:rPr>
                <w:rFonts w:eastAsia="Times New Roman"/>
                <w:sz w:val="24"/>
              </w:rPr>
              <w:br/>
              <w:t>Evaluate a speaker's point of view, reasoning, and use of evidence and rhetoric, identifying any fallacious reasoning or exaggerated or distorted evidence.</w:t>
            </w:r>
          </w:p>
          <w:p w:rsidR="00FD79A3" w:rsidRPr="00CF121B" w:rsidRDefault="00FD79A3" w:rsidP="00760875">
            <w:pPr>
              <w:spacing w:after="0" w:line="240" w:lineRule="auto"/>
              <w:rPr>
                <w:rFonts w:eastAsia="Times New Roman"/>
                <w:sz w:val="24"/>
              </w:rPr>
            </w:pPr>
            <w:r w:rsidRPr="00CF121B">
              <w:rPr>
                <w:rFonts w:eastAsia="Times New Roman"/>
                <w:sz w:val="24"/>
              </w:rPr>
              <w:t>Presentation of Knowledge and Ideas:</w:t>
            </w:r>
          </w:p>
          <w:p w:rsidR="00FD79A3" w:rsidRPr="00CF121B" w:rsidRDefault="008D230E" w:rsidP="00760875">
            <w:pPr>
              <w:spacing w:after="0" w:line="240" w:lineRule="auto"/>
              <w:rPr>
                <w:rFonts w:eastAsia="Times New Roman"/>
                <w:sz w:val="24"/>
              </w:rPr>
            </w:pPr>
            <w:hyperlink r:id="rId150" w:history="1">
              <w:r w:rsidR="00FD79A3" w:rsidRPr="00CF121B">
                <w:rPr>
                  <w:rStyle w:val="Hyperlink"/>
                  <w:rFonts w:eastAsia="Times New Roman"/>
                  <w:sz w:val="24"/>
                </w:rPr>
                <w:t>CCSS.ELA-LITERACY.SL.9-10.4</w:t>
              </w:r>
            </w:hyperlink>
            <w:r w:rsidR="00FD79A3" w:rsidRPr="00CF121B">
              <w:rPr>
                <w:rFonts w:eastAsia="Times New Roman"/>
                <w:sz w:val="24"/>
              </w:rPr>
              <w:br/>
              <w:t>Present information, findings, and supporting evidence clearly, concisely, and logically such that listeners can follow the line of reasoning and the organization, development, substance, and style are appropriate to purpose, audience, and task.</w:t>
            </w:r>
          </w:p>
          <w:p w:rsidR="00FD79A3" w:rsidRPr="00CF121B" w:rsidRDefault="008D230E" w:rsidP="00760875">
            <w:pPr>
              <w:spacing w:after="0" w:line="240" w:lineRule="auto"/>
              <w:rPr>
                <w:rFonts w:eastAsia="Times New Roman"/>
                <w:sz w:val="24"/>
              </w:rPr>
            </w:pPr>
            <w:hyperlink r:id="rId151" w:history="1">
              <w:r w:rsidR="00FD79A3" w:rsidRPr="00CF121B">
                <w:rPr>
                  <w:rStyle w:val="Hyperlink"/>
                  <w:rFonts w:eastAsia="Times New Roman"/>
                  <w:sz w:val="24"/>
                </w:rPr>
                <w:t>CCSS.ELA-LITERACY.SL.9-10.5</w:t>
              </w:r>
            </w:hyperlink>
            <w:r w:rsidR="00FD79A3" w:rsidRPr="00CF121B">
              <w:rPr>
                <w:rFonts w:eastAsia="Times New Roman"/>
                <w:sz w:val="24"/>
              </w:rPr>
              <w:br/>
              <w:t>Make strategic use of digital media (e.g., textual, graphical, audio, visual, and interactive elements) in presentations to enhance understanding of findings, reasoning, and evidence and to add interest.</w:t>
            </w:r>
          </w:p>
          <w:p w:rsidR="00FD79A3" w:rsidRPr="00CF121B" w:rsidRDefault="008D230E" w:rsidP="00760875">
            <w:pPr>
              <w:spacing w:after="0" w:line="240" w:lineRule="auto"/>
              <w:rPr>
                <w:rFonts w:eastAsia="Times New Roman"/>
                <w:sz w:val="24"/>
              </w:rPr>
            </w:pPr>
            <w:hyperlink r:id="rId152" w:history="1">
              <w:r w:rsidR="00FD79A3" w:rsidRPr="00CF121B">
                <w:rPr>
                  <w:rStyle w:val="Hyperlink"/>
                  <w:rFonts w:eastAsia="Times New Roman"/>
                  <w:sz w:val="24"/>
                </w:rPr>
                <w:t>CCSS.ELA-LITERACY.L.9-10.1</w:t>
              </w:r>
            </w:hyperlink>
            <w:r w:rsidR="00FD79A3" w:rsidRPr="00CF121B">
              <w:rPr>
                <w:rFonts w:eastAsia="Times New Roman"/>
                <w:sz w:val="24"/>
              </w:rPr>
              <w:br/>
              <w:t>Demonstrate command of the conventions of standard English grammar and usage when writing or speaking.</w:t>
            </w:r>
          </w:p>
          <w:p w:rsidR="00FD79A3" w:rsidRPr="00CF121B" w:rsidRDefault="008D230E" w:rsidP="00760875">
            <w:pPr>
              <w:spacing w:after="0" w:line="240" w:lineRule="auto"/>
              <w:rPr>
                <w:rFonts w:eastAsia="Times New Roman"/>
                <w:sz w:val="24"/>
              </w:rPr>
            </w:pPr>
            <w:hyperlink r:id="rId153" w:history="1">
              <w:r w:rsidR="00FD79A3" w:rsidRPr="00CF121B">
                <w:rPr>
                  <w:rStyle w:val="Hyperlink"/>
                  <w:rFonts w:eastAsia="Times New Roman"/>
                  <w:sz w:val="24"/>
                </w:rPr>
                <w:t>CCSS.ELA-LITERACY.L.9-10.1.B</w:t>
              </w:r>
            </w:hyperlink>
            <w:r w:rsidR="00FD79A3" w:rsidRPr="00CF121B">
              <w:rPr>
                <w:rFonts w:eastAsia="Times New Roman"/>
                <w:sz w:val="24"/>
              </w:rPr>
              <w:br/>
              <w:t>Use various types of phrases (noun, verb, adjectival, adverbial, participial, prepositional, absolute) and clauses (independent, dependent; noun, relative, adverbial) to convey specific meanings and add variety and interest to writing or presentations.</w:t>
            </w:r>
          </w:p>
          <w:p w:rsidR="00FD79A3" w:rsidRPr="00CF121B" w:rsidRDefault="008D230E" w:rsidP="00760875">
            <w:pPr>
              <w:spacing w:after="0" w:line="240" w:lineRule="auto"/>
              <w:rPr>
                <w:rFonts w:eastAsia="Times New Roman"/>
                <w:sz w:val="24"/>
              </w:rPr>
            </w:pPr>
            <w:hyperlink r:id="rId154" w:history="1">
              <w:r w:rsidR="00FD79A3" w:rsidRPr="00CF121B">
                <w:rPr>
                  <w:rStyle w:val="Hyperlink"/>
                  <w:rFonts w:eastAsia="Times New Roman"/>
                  <w:sz w:val="24"/>
                </w:rPr>
                <w:t>CCSS.ELA-LITERACY.L.9-10.2.C</w:t>
              </w:r>
            </w:hyperlink>
            <w:r w:rsidR="00FD79A3" w:rsidRPr="00CF121B">
              <w:rPr>
                <w:rFonts w:eastAsia="Times New Roman"/>
                <w:sz w:val="24"/>
              </w:rPr>
              <w:br/>
              <w:t>Spell correctly.</w:t>
            </w:r>
          </w:p>
          <w:p w:rsidR="00FD79A3" w:rsidRDefault="00FD79A3" w:rsidP="00760875">
            <w:pPr>
              <w:spacing w:after="0" w:line="240" w:lineRule="auto"/>
              <w:rPr>
                <w:rFonts w:eastAsia="Times New Roman"/>
                <w:sz w:val="24"/>
              </w:rPr>
            </w:pPr>
            <w:r w:rsidRPr="00CF121B">
              <w:rPr>
                <w:rFonts w:eastAsia="Times New Roman"/>
                <w:sz w:val="24"/>
              </w:rPr>
              <w:t>Knowledge of Language:</w:t>
            </w:r>
          </w:p>
          <w:p w:rsidR="00FD79A3" w:rsidRPr="00CF121B" w:rsidRDefault="00FD79A3" w:rsidP="00760875">
            <w:pPr>
              <w:spacing w:after="0" w:line="240" w:lineRule="auto"/>
              <w:rPr>
                <w:rFonts w:eastAsia="Times New Roman"/>
                <w:sz w:val="24"/>
              </w:rPr>
            </w:pPr>
          </w:p>
          <w:p w:rsidR="00FD79A3" w:rsidRPr="00CF121B" w:rsidRDefault="008D230E" w:rsidP="00760875">
            <w:pPr>
              <w:spacing w:after="0" w:line="240" w:lineRule="auto"/>
              <w:rPr>
                <w:rFonts w:eastAsia="Times New Roman"/>
                <w:sz w:val="24"/>
              </w:rPr>
            </w:pPr>
            <w:hyperlink r:id="rId155" w:history="1">
              <w:r w:rsidR="00FD79A3" w:rsidRPr="00CF121B">
                <w:rPr>
                  <w:rStyle w:val="Hyperlink"/>
                  <w:rFonts w:eastAsia="Times New Roman"/>
                  <w:sz w:val="24"/>
                </w:rPr>
                <w:t>CCSS.ELA-LITERACY.L.9-10.3</w:t>
              </w:r>
            </w:hyperlink>
            <w:r w:rsidR="00FD79A3" w:rsidRPr="00CF121B">
              <w:rPr>
                <w:rFonts w:eastAsia="Times New Roman"/>
                <w:sz w:val="24"/>
              </w:rPr>
              <w:br/>
            </w:r>
            <w:r w:rsidR="00FD79A3" w:rsidRPr="00CF121B">
              <w:rPr>
                <w:rFonts w:eastAsia="Times New Roman"/>
                <w:sz w:val="24"/>
              </w:rPr>
              <w:lastRenderedPageBreak/>
              <w:t>Apply knowledge of language to understand how language functions in different contexts, to make effective choices for meaning or style, and to comprehend more fully when reading or listening.</w:t>
            </w:r>
          </w:p>
          <w:p w:rsidR="00FD79A3" w:rsidRPr="00CF121B" w:rsidRDefault="008D230E" w:rsidP="00760875">
            <w:pPr>
              <w:spacing w:after="0" w:line="240" w:lineRule="auto"/>
              <w:rPr>
                <w:rFonts w:eastAsia="Times New Roman"/>
                <w:sz w:val="24"/>
              </w:rPr>
            </w:pPr>
            <w:hyperlink r:id="rId156" w:history="1">
              <w:r w:rsidR="00FD79A3" w:rsidRPr="00CF121B">
                <w:rPr>
                  <w:rStyle w:val="Hyperlink"/>
                  <w:rFonts w:eastAsia="Times New Roman"/>
                  <w:sz w:val="24"/>
                </w:rPr>
                <w:t>CCSS.ELA-LITERACY.L.9-10.3.A</w:t>
              </w:r>
            </w:hyperlink>
            <w:r w:rsidR="00FD79A3" w:rsidRPr="00CF121B">
              <w:rPr>
                <w:rFonts w:eastAsia="Times New Roman"/>
                <w:sz w:val="24"/>
              </w:rPr>
              <w:br/>
              <w:t>Write and edit work so that it conforms to the guidelines in a style manual (e.g., </w:t>
            </w:r>
            <w:r w:rsidR="00FD79A3" w:rsidRPr="00CF121B">
              <w:rPr>
                <w:rFonts w:eastAsia="Times New Roman"/>
                <w:i/>
                <w:iCs/>
                <w:sz w:val="24"/>
              </w:rPr>
              <w:t>MLA Handbook</w:t>
            </w:r>
            <w:r w:rsidR="00FD79A3" w:rsidRPr="00CF121B">
              <w:rPr>
                <w:rFonts w:eastAsia="Times New Roman"/>
                <w:sz w:val="24"/>
              </w:rPr>
              <w:t xml:space="preserve">, </w:t>
            </w:r>
            <w:proofErr w:type="spellStart"/>
            <w:r w:rsidR="00FD79A3" w:rsidRPr="00CF121B">
              <w:rPr>
                <w:rFonts w:eastAsia="Times New Roman"/>
                <w:sz w:val="24"/>
              </w:rPr>
              <w:t>Turabian's</w:t>
            </w:r>
            <w:proofErr w:type="spellEnd"/>
            <w:r w:rsidR="00FD79A3" w:rsidRPr="00CF121B">
              <w:rPr>
                <w:rFonts w:eastAsia="Times New Roman"/>
                <w:sz w:val="24"/>
              </w:rPr>
              <w:t> </w:t>
            </w:r>
            <w:r w:rsidR="00FD79A3" w:rsidRPr="00CF121B">
              <w:rPr>
                <w:rFonts w:eastAsia="Times New Roman"/>
                <w:i/>
                <w:iCs/>
                <w:sz w:val="24"/>
              </w:rPr>
              <w:t>Manual for Writers</w:t>
            </w:r>
            <w:r w:rsidR="00FD79A3" w:rsidRPr="00CF121B">
              <w:rPr>
                <w:rFonts w:eastAsia="Times New Roman"/>
                <w:sz w:val="24"/>
              </w:rPr>
              <w:t>) appropriate for the discipline and writing type.</w:t>
            </w:r>
          </w:p>
          <w:p w:rsidR="00FD79A3" w:rsidRPr="00CF121B" w:rsidRDefault="00FD79A3" w:rsidP="00760875">
            <w:pPr>
              <w:spacing w:after="0" w:line="240" w:lineRule="auto"/>
              <w:rPr>
                <w:rFonts w:eastAsia="Times New Roman"/>
                <w:sz w:val="24"/>
              </w:rPr>
            </w:pPr>
            <w:r w:rsidRPr="00CF121B">
              <w:rPr>
                <w:rFonts w:eastAsia="Times New Roman"/>
                <w:sz w:val="24"/>
              </w:rPr>
              <w:t>Vocabulary Acquisition and Use:</w:t>
            </w:r>
          </w:p>
          <w:p w:rsidR="00FD79A3" w:rsidRPr="00CF121B" w:rsidRDefault="008D230E" w:rsidP="00760875">
            <w:pPr>
              <w:spacing w:after="0" w:line="240" w:lineRule="auto"/>
              <w:rPr>
                <w:rFonts w:eastAsia="Times New Roman"/>
                <w:sz w:val="24"/>
              </w:rPr>
            </w:pPr>
            <w:hyperlink r:id="rId157" w:history="1">
              <w:r w:rsidR="00FD79A3" w:rsidRPr="00CF121B">
                <w:rPr>
                  <w:rStyle w:val="Hyperlink"/>
                  <w:rFonts w:eastAsia="Times New Roman"/>
                  <w:sz w:val="24"/>
                </w:rPr>
                <w:t>CCSS.ELA-LITERACY.L.9-10.4</w:t>
              </w:r>
            </w:hyperlink>
            <w:r w:rsidR="00FD79A3" w:rsidRPr="00CF121B">
              <w:rPr>
                <w:rFonts w:eastAsia="Times New Roman"/>
                <w:sz w:val="24"/>
              </w:rPr>
              <w:br/>
              <w:t>Determine or clarify the meaning of unknown and multiple-meaning words and phrases based on </w:t>
            </w:r>
            <w:r w:rsidR="00FD79A3" w:rsidRPr="00CF121B">
              <w:rPr>
                <w:rFonts w:eastAsia="Times New Roman"/>
                <w:i/>
                <w:iCs/>
                <w:sz w:val="24"/>
              </w:rPr>
              <w:t>grades 9-10 reading and content</w:t>
            </w:r>
            <w:r w:rsidR="00FD79A3" w:rsidRPr="00CF121B">
              <w:rPr>
                <w:rFonts w:eastAsia="Times New Roman"/>
                <w:sz w:val="24"/>
              </w:rPr>
              <w:t>, choosing flexibly from a range of strategies.</w:t>
            </w:r>
          </w:p>
          <w:p w:rsidR="00FD79A3" w:rsidRPr="00CF121B" w:rsidRDefault="008D230E" w:rsidP="00760875">
            <w:pPr>
              <w:spacing w:after="0" w:line="240" w:lineRule="auto"/>
              <w:rPr>
                <w:rFonts w:eastAsia="Times New Roman"/>
                <w:sz w:val="24"/>
              </w:rPr>
            </w:pPr>
            <w:hyperlink r:id="rId158" w:history="1">
              <w:r w:rsidR="00FD79A3" w:rsidRPr="00CF121B">
                <w:rPr>
                  <w:rStyle w:val="Hyperlink"/>
                  <w:rFonts w:eastAsia="Times New Roman"/>
                  <w:sz w:val="24"/>
                </w:rPr>
                <w:t>CCSS.ELA-LITERACY.L.9-10.4.A</w:t>
              </w:r>
            </w:hyperlink>
            <w:r w:rsidR="00FD79A3" w:rsidRPr="00CF121B">
              <w:rPr>
                <w:rFonts w:eastAsia="Times New Roman"/>
                <w:sz w:val="24"/>
              </w:rPr>
              <w:br/>
              <w:t>Use context (e.g., the overall meaning of a sentence, paragraph, or text; a word's position or function in a sentence) as a clue to the meaning of a word or phrase.</w:t>
            </w:r>
          </w:p>
          <w:p w:rsidR="00FD79A3" w:rsidRPr="00CF121B" w:rsidRDefault="008D230E" w:rsidP="00760875">
            <w:pPr>
              <w:spacing w:after="0" w:line="240" w:lineRule="auto"/>
              <w:rPr>
                <w:rFonts w:eastAsia="Times New Roman"/>
                <w:sz w:val="24"/>
              </w:rPr>
            </w:pPr>
            <w:hyperlink r:id="rId159" w:history="1">
              <w:r w:rsidR="00FD79A3" w:rsidRPr="00CF121B">
                <w:rPr>
                  <w:rStyle w:val="Hyperlink"/>
                  <w:rFonts w:eastAsia="Times New Roman"/>
                  <w:sz w:val="24"/>
                </w:rPr>
                <w:t>CCSS.ELA-LITERACY.L.9-10.5</w:t>
              </w:r>
            </w:hyperlink>
            <w:r w:rsidR="00FD79A3" w:rsidRPr="00CF121B">
              <w:rPr>
                <w:rFonts w:eastAsia="Times New Roman"/>
                <w:sz w:val="24"/>
              </w:rPr>
              <w:br/>
              <w:t>Demonstrate understanding of figurative language, word relationships, and nuances in word meanings.</w:t>
            </w:r>
          </w:p>
          <w:p w:rsidR="00FD79A3" w:rsidRPr="008E19EE" w:rsidRDefault="008D230E" w:rsidP="00760875">
            <w:pPr>
              <w:spacing w:after="0" w:line="240" w:lineRule="auto"/>
              <w:jc w:val="both"/>
              <w:outlineLvl w:val="0"/>
              <w:rPr>
                <w:b/>
                <w:sz w:val="24"/>
                <w:szCs w:val="24"/>
              </w:rPr>
            </w:pPr>
            <w:hyperlink r:id="rId160" w:history="1">
              <w:r w:rsidR="00FD79A3" w:rsidRPr="00CF121B">
                <w:rPr>
                  <w:rStyle w:val="Hyperlink"/>
                  <w:rFonts w:eastAsia="Times New Roman"/>
                  <w:sz w:val="24"/>
                </w:rPr>
                <w:t>CCSS.ELA-LITERACY.L.9-10.6</w:t>
              </w:r>
            </w:hyperlink>
            <w:r w:rsidR="00FD79A3" w:rsidRPr="00CF121B">
              <w:rPr>
                <w:rFonts w:eastAsia="Times New Roman"/>
                <w:sz w:val="24"/>
              </w:rPr>
              <w:br/>
              <w:t>Acquire and use accurately general academic and domain-specific words and phrases, sufficient for reading, writing, speaking, and listening at the college and career readiness level; demonstrate independence in gathering vocabulary knowledge when considering a word or phrase important to comprehension or expression.</w:t>
            </w:r>
          </w:p>
        </w:tc>
      </w:tr>
      <w:tr w:rsidR="00FD79A3" w:rsidRPr="00D45FE2" w:rsidTr="00760875">
        <w:tc>
          <w:tcPr>
            <w:tcW w:w="5940" w:type="dxa"/>
            <w:gridSpan w:val="2"/>
            <w:tcBorders>
              <w:top w:val="single" w:sz="12" w:space="0" w:color="548DD4"/>
              <w:left w:val="single" w:sz="12" w:space="0" w:color="548DD4"/>
              <w:bottom w:val="single" w:sz="12" w:space="0" w:color="548DD4"/>
              <w:right w:val="single" w:sz="12" w:space="0" w:color="8DB3E2"/>
            </w:tcBorders>
            <w:shd w:val="clear" w:color="auto" w:fill="DAEEF3"/>
          </w:tcPr>
          <w:p w:rsidR="00FD79A3" w:rsidRPr="00D45FE2" w:rsidRDefault="00FD79A3" w:rsidP="00760875">
            <w:pPr>
              <w:spacing w:after="0" w:line="240" w:lineRule="auto"/>
              <w:jc w:val="center"/>
              <w:outlineLvl w:val="0"/>
              <w:rPr>
                <w:b/>
                <w:sz w:val="24"/>
                <w:szCs w:val="24"/>
              </w:rPr>
            </w:pPr>
            <w:r w:rsidRPr="00D45FE2">
              <w:rPr>
                <w:b/>
                <w:sz w:val="24"/>
                <w:szCs w:val="24"/>
              </w:rPr>
              <w:lastRenderedPageBreak/>
              <w:t>Enduring Understandings</w:t>
            </w:r>
          </w:p>
        </w:tc>
        <w:tc>
          <w:tcPr>
            <w:tcW w:w="4680" w:type="dxa"/>
            <w:gridSpan w:val="3"/>
            <w:tcBorders>
              <w:top w:val="single" w:sz="12" w:space="0" w:color="548DD4"/>
              <w:left w:val="single" w:sz="12" w:space="0" w:color="8DB3E2"/>
              <w:bottom w:val="single" w:sz="12" w:space="0" w:color="548DD4"/>
              <w:right w:val="single" w:sz="12" w:space="0" w:color="548DD4"/>
            </w:tcBorders>
            <w:shd w:val="clear" w:color="auto" w:fill="DAEEF3"/>
          </w:tcPr>
          <w:p w:rsidR="00FD79A3" w:rsidRPr="00D45FE2" w:rsidRDefault="00FD79A3" w:rsidP="00760875">
            <w:pPr>
              <w:spacing w:after="0" w:line="240" w:lineRule="auto"/>
              <w:jc w:val="center"/>
              <w:outlineLvl w:val="0"/>
              <w:rPr>
                <w:b/>
                <w:sz w:val="24"/>
                <w:szCs w:val="24"/>
              </w:rPr>
            </w:pPr>
            <w:r w:rsidRPr="00D45FE2">
              <w:rPr>
                <w:b/>
                <w:sz w:val="24"/>
                <w:szCs w:val="24"/>
              </w:rPr>
              <w:t>Essential Questions</w:t>
            </w:r>
          </w:p>
        </w:tc>
      </w:tr>
      <w:tr w:rsidR="00FD79A3" w:rsidRPr="00D45FE2" w:rsidTr="00760875">
        <w:tc>
          <w:tcPr>
            <w:tcW w:w="5940" w:type="dxa"/>
            <w:gridSpan w:val="2"/>
            <w:tcBorders>
              <w:top w:val="single" w:sz="12" w:space="0" w:color="548DD4"/>
              <w:left w:val="single" w:sz="12" w:space="0" w:color="548DD4"/>
              <w:bottom w:val="single" w:sz="12" w:space="0" w:color="548DD4"/>
              <w:right w:val="single" w:sz="12" w:space="0" w:color="8DB3E2"/>
            </w:tcBorders>
          </w:tcPr>
          <w:p w:rsidR="00FD79A3" w:rsidRDefault="00FD79A3" w:rsidP="00FD79A3">
            <w:pPr>
              <w:numPr>
                <w:ilvl w:val="0"/>
                <w:numId w:val="31"/>
              </w:numPr>
              <w:spacing w:after="0" w:line="240" w:lineRule="auto"/>
              <w:ind w:left="810"/>
              <w:outlineLvl w:val="0"/>
            </w:pPr>
            <w:r>
              <w:t>Student will understand that:</w:t>
            </w:r>
          </w:p>
          <w:p w:rsidR="00FD79A3" w:rsidRDefault="00FD79A3" w:rsidP="00FD79A3">
            <w:pPr>
              <w:numPr>
                <w:ilvl w:val="0"/>
                <w:numId w:val="31"/>
              </w:numPr>
              <w:spacing w:after="0" w:line="240" w:lineRule="auto"/>
              <w:ind w:left="810"/>
              <w:outlineLvl w:val="0"/>
            </w:pPr>
            <w:r>
              <w:t>Their roots will influence who they are.</w:t>
            </w:r>
          </w:p>
          <w:p w:rsidR="00FD79A3" w:rsidRDefault="00FD79A3" w:rsidP="00FD79A3">
            <w:pPr>
              <w:numPr>
                <w:ilvl w:val="0"/>
                <w:numId w:val="31"/>
              </w:numPr>
              <w:spacing w:after="0" w:line="240" w:lineRule="auto"/>
              <w:ind w:left="810"/>
              <w:outlineLvl w:val="0"/>
            </w:pPr>
            <w:r>
              <w:t>Family traditions have an impact on who you are.</w:t>
            </w:r>
          </w:p>
          <w:p w:rsidR="00FD79A3" w:rsidRPr="00D45FE2" w:rsidRDefault="00FD79A3" w:rsidP="00FD79A3">
            <w:pPr>
              <w:numPr>
                <w:ilvl w:val="0"/>
                <w:numId w:val="31"/>
              </w:numPr>
              <w:spacing w:after="0" w:line="240" w:lineRule="auto"/>
              <w:ind w:left="810"/>
              <w:outlineLvl w:val="0"/>
            </w:pPr>
            <w:r>
              <w:t>Many teenagers face struggles in their lives.</w:t>
            </w:r>
          </w:p>
        </w:tc>
        <w:tc>
          <w:tcPr>
            <w:tcW w:w="4680" w:type="dxa"/>
            <w:gridSpan w:val="3"/>
            <w:tcBorders>
              <w:top w:val="single" w:sz="12" w:space="0" w:color="548DD4"/>
              <w:left w:val="single" w:sz="12" w:space="0" w:color="8DB3E2"/>
              <w:bottom w:val="single" w:sz="12" w:space="0" w:color="548DD4"/>
              <w:right w:val="single" w:sz="12" w:space="0" w:color="548DD4"/>
            </w:tcBorders>
          </w:tcPr>
          <w:p w:rsidR="00FD79A3" w:rsidRDefault="00FD79A3" w:rsidP="00FD79A3">
            <w:pPr>
              <w:numPr>
                <w:ilvl w:val="0"/>
                <w:numId w:val="30"/>
              </w:numPr>
              <w:spacing w:after="0" w:line="240" w:lineRule="auto"/>
              <w:outlineLvl w:val="0"/>
            </w:pPr>
            <w:r>
              <w:t>Do we find or create our true selves?</w:t>
            </w:r>
          </w:p>
          <w:p w:rsidR="00FD79A3" w:rsidRDefault="00FD79A3" w:rsidP="00FD79A3">
            <w:pPr>
              <w:numPr>
                <w:ilvl w:val="0"/>
                <w:numId w:val="30"/>
              </w:numPr>
              <w:spacing w:after="0" w:line="240" w:lineRule="auto"/>
              <w:outlineLvl w:val="0"/>
            </w:pPr>
            <w:r>
              <w:t>Who are some of your favorite story characters?</w:t>
            </w:r>
          </w:p>
          <w:p w:rsidR="00FD79A3" w:rsidRPr="00D45FE2" w:rsidRDefault="00FD79A3" w:rsidP="00760875">
            <w:pPr>
              <w:numPr>
                <w:ilvl w:val="0"/>
                <w:numId w:val="30"/>
              </w:numPr>
              <w:spacing w:after="0" w:line="240" w:lineRule="auto"/>
              <w:ind w:left="695" w:hanging="180"/>
              <w:outlineLvl w:val="0"/>
            </w:pPr>
            <w:r>
              <w:t>Do you like stories told by a character or a narrator who is not a character in the story?</w:t>
            </w:r>
          </w:p>
        </w:tc>
      </w:tr>
      <w:tr w:rsidR="00FD79A3" w:rsidRPr="00D45FE2" w:rsidTr="00760875">
        <w:tc>
          <w:tcPr>
            <w:tcW w:w="10620" w:type="dxa"/>
            <w:gridSpan w:val="5"/>
            <w:tcBorders>
              <w:top w:val="single" w:sz="12" w:space="0" w:color="548DD4"/>
              <w:left w:val="single" w:sz="12" w:space="0" w:color="548DD4"/>
              <w:bottom w:val="single" w:sz="12" w:space="0" w:color="548DD4"/>
              <w:right w:val="single" w:sz="12" w:space="0" w:color="548DD4"/>
            </w:tcBorders>
            <w:shd w:val="clear" w:color="auto" w:fill="DAEEF3"/>
          </w:tcPr>
          <w:p w:rsidR="00FD79A3" w:rsidRPr="00D45FE2" w:rsidRDefault="00FD79A3" w:rsidP="00760875">
            <w:pPr>
              <w:spacing w:after="0" w:line="240" w:lineRule="auto"/>
              <w:jc w:val="center"/>
              <w:outlineLvl w:val="0"/>
              <w:rPr>
                <w:b/>
              </w:rPr>
            </w:pPr>
            <w:r w:rsidRPr="00D45FE2">
              <w:rPr>
                <w:b/>
              </w:rPr>
              <w:t xml:space="preserve"> Student Objectives</w:t>
            </w:r>
          </w:p>
        </w:tc>
      </w:tr>
      <w:tr w:rsidR="00FD79A3" w:rsidRPr="00D45FE2" w:rsidTr="00760875">
        <w:tc>
          <w:tcPr>
            <w:tcW w:w="10620" w:type="dxa"/>
            <w:gridSpan w:val="5"/>
            <w:tcBorders>
              <w:top w:val="single" w:sz="12" w:space="0" w:color="548DD4"/>
              <w:left w:val="single" w:sz="12" w:space="0" w:color="548DD4"/>
              <w:bottom w:val="single" w:sz="12" w:space="0" w:color="548DD4"/>
              <w:right w:val="single" w:sz="12" w:space="0" w:color="548DD4"/>
            </w:tcBorders>
            <w:shd w:val="clear" w:color="auto" w:fill="auto"/>
          </w:tcPr>
          <w:p w:rsidR="00FD79A3" w:rsidRPr="00695DA9" w:rsidRDefault="00FD79A3" w:rsidP="00A47EA8">
            <w:pPr>
              <w:spacing w:after="0" w:line="240" w:lineRule="auto"/>
              <w:outlineLvl w:val="0"/>
              <w:rPr>
                <w:sz w:val="24"/>
                <w:szCs w:val="24"/>
              </w:rPr>
            </w:pPr>
            <w:r w:rsidRPr="00695DA9">
              <w:rPr>
                <w:sz w:val="24"/>
                <w:szCs w:val="24"/>
              </w:rPr>
              <w:t>Student will be able to:</w:t>
            </w:r>
          </w:p>
          <w:p w:rsidR="00FD79A3" w:rsidRPr="00695DA9" w:rsidRDefault="00FD79A3" w:rsidP="00A47EA8">
            <w:pPr>
              <w:numPr>
                <w:ilvl w:val="0"/>
                <w:numId w:val="1"/>
              </w:numPr>
              <w:spacing w:after="0" w:line="240" w:lineRule="auto"/>
              <w:outlineLvl w:val="0"/>
              <w:rPr>
                <w:sz w:val="24"/>
                <w:szCs w:val="24"/>
              </w:rPr>
            </w:pPr>
            <w:r w:rsidRPr="00695DA9">
              <w:rPr>
                <w:sz w:val="24"/>
                <w:szCs w:val="24"/>
              </w:rPr>
              <w:t>Analyze character, plot and setting.</w:t>
            </w:r>
          </w:p>
          <w:p w:rsidR="00FD79A3" w:rsidRDefault="00FD79A3" w:rsidP="00A47EA8">
            <w:pPr>
              <w:numPr>
                <w:ilvl w:val="0"/>
                <w:numId w:val="1"/>
              </w:numPr>
              <w:spacing w:after="0" w:line="240" w:lineRule="auto"/>
              <w:outlineLvl w:val="0"/>
              <w:rPr>
                <w:sz w:val="24"/>
                <w:szCs w:val="24"/>
              </w:rPr>
            </w:pPr>
            <w:r w:rsidRPr="00695DA9">
              <w:rPr>
                <w:sz w:val="24"/>
                <w:szCs w:val="24"/>
              </w:rPr>
              <w:t>Analyze text features.</w:t>
            </w:r>
          </w:p>
          <w:p w:rsidR="00FD79A3" w:rsidRDefault="00FD79A3" w:rsidP="00A47EA8">
            <w:pPr>
              <w:numPr>
                <w:ilvl w:val="0"/>
                <w:numId w:val="1"/>
              </w:numPr>
              <w:spacing w:after="0" w:line="240" w:lineRule="auto"/>
              <w:outlineLvl w:val="0"/>
              <w:rPr>
                <w:sz w:val="24"/>
                <w:szCs w:val="24"/>
              </w:rPr>
            </w:pPr>
            <w:r>
              <w:rPr>
                <w:sz w:val="24"/>
                <w:szCs w:val="24"/>
              </w:rPr>
              <w:t>Listen actively and respectfully.</w:t>
            </w:r>
          </w:p>
          <w:p w:rsidR="00FD79A3" w:rsidRDefault="00FD79A3" w:rsidP="00A47EA8">
            <w:pPr>
              <w:numPr>
                <w:ilvl w:val="0"/>
                <w:numId w:val="1"/>
              </w:numPr>
              <w:spacing w:after="0" w:line="240" w:lineRule="auto"/>
              <w:outlineLvl w:val="0"/>
              <w:rPr>
                <w:sz w:val="24"/>
                <w:szCs w:val="24"/>
              </w:rPr>
            </w:pPr>
            <w:r>
              <w:rPr>
                <w:sz w:val="24"/>
                <w:szCs w:val="24"/>
              </w:rPr>
              <w:t>Activate prior knowledge.</w:t>
            </w:r>
          </w:p>
          <w:p w:rsidR="00FD79A3" w:rsidRDefault="00FD79A3" w:rsidP="00A47EA8">
            <w:pPr>
              <w:numPr>
                <w:ilvl w:val="0"/>
                <w:numId w:val="1"/>
              </w:numPr>
              <w:spacing w:after="0" w:line="240" w:lineRule="auto"/>
              <w:outlineLvl w:val="0"/>
              <w:rPr>
                <w:sz w:val="24"/>
                <w:szCs w:val="24"/>
              </w:rPr>
            </w:pPr>
            <w:r>
              <w:rPr>
                <w:sz w:val="24"/>
                <w:szCs w:val="24"/>
              </w:rPr>
              <w:t>Make inferences.</w:t>
            </w:r>
          </w:p>
          <w:p w:rsidR="00FD79A3" w:rsidRDefault="00FD79A3" w:rsidP="00A47EA8">
            <w:pPr>
              <w:numPr>
                <w:ilvl w:val="0"/>
                <w:numId w:val="1"/>
              </w:numPr>
              <w:spacing w:after="0" w:line="240" w:lineRule="auto"/>
              <w:outlineLvl w:val="0"/>
              <w:rPr>
                <w:sz w:val="24"/>
                <w:szCs w:val="24"/>
              </w:rPr>
            </w:pPr>
            <w:r>
              <w:rPr>
                <w:sz w:val="24"/>
                <w:szCs w:val="24"/>
              </w:rPr>
              <w:t>Analyze point of view.</w:t>
            </w:r>
          </w:p>
          <w:p w:rsidR="00FD79A3" w:rsidRDefault="00FD79A3" w:rsidP="00A47EA8">
            <w:pPr>
              <w:numPr>
                <w:ilvl w:val="0"/>
                <w:numId w:val="1"/>
              </w:numPr>
              <w:spacing w:after="0" w:line="240" w:lineRule="auto"/>
              <w:outlineLvl w:val="0"/>
              <w:rPr>
                <w:sz w:val="24"/>
                <w:szCs w:val="24"/>
              </w:rPr>
            </w:pPr>
            <w:r>
              <w:rPr>
                <w:sz w:val="24"/>
                <w:szCs w:val="24"/>
              </w:rPr>
              <w:t>Give and follow directions.</w:t>
            </w:r>
          </w:p>
          <w:p w:rsidR="00FD79A3" w:rsidRDefault="00FD79A3" w:rsidP="00A47EA8">
            <w:pPr>
              <w:numPr>
                <w:ilvl w:val="0"/>
                <w:numId w:val="1"/>
              </w:numPr>
              <w:spacing w:after="0" w:line="240" w:lineRule="auto"/>
              <w:outlineLvl w:val="0"/>
              <w:rPr>
                <w:sz w:val="24"/>
                <w:szCs w:val="24"/>
              </w:rPr>
            </w:pPr>
            <w:r>
              <w:rPr>
                <w:sz w:val="24"/>
                <w:szCs w:val="24"/>
              </w:rPr>
              <w:t>Respond to and interpret visuals.</w:t>
            </w:r>
          </w:p>
          <w:p w:rsidR="00FD79A3" w:rsidRDefault="00FD79A3" w:rsidP="00A47EA8">
            <w:pPr>
              <w:numPr>
                <w:ilvl w:val="0"/>
                <w:numId w:val="1"/>
              </w:numPr>
              <w:spacing w:after="0" w:line="240" w:lineRule="auto"/>
              <w:outlineLvl w:val="0"/>
              <w:rPr>
                <w:sz w:val="24"/>
                <w:szCs w:val="24"/>
              </w:rPr>
            </w:pPr>
            <w:r>
              <w:rPr>
                <w:sz w:val="24"/>
                <w:szCs w:val="24"/>
              </w:rPr>
              <w:t>Monitor comprehension</w:t>
            </w:r>
          </w:p>
          <w:p w:rsidR="00FD79A3" w:rsidRDefault="00FD79A3" w:rsidP="00A47EA8">
            <w:pPr>
              <w:numPr>
                <w:ilvl w:val="0"/>
                <w:numId w:val="1"/>
              </w:numPr>
              <w:spacing w:after="0" w:line="240" w:lineRule="auto"/>
              <w:outlineLvl w:val="0"/>
              <w:rPr>
                <w:sz w:val="24"/>
                <w:szCs w:val="24"/>
              </w:rPr>
            </w:pPr>
            <w:r>
              <w:rPr>
                <w:sz w:val="24"/>
                <w:szCs w:val="24"/>
              </w:rPr>
              <w:t>Summarize a story.</w:t>
            </w:r>
          </w:p>
          <w:p w:rsidR="00FD79A3" w:rsidRDefault="00FD79A3" w:rsidP="00A47EA8">
            <w:pPr>
              <w:numPr>
                <w:ilvl w:val="0"/>
                <w:numId w:val="1"/>
              </w:numPr>
              <w:spacing w:after="0" w:line="240" w:lineRule="auto"/>
              <w:outlineLvl w:val="0"/>
              <w:rPr>
                <w:sz w:val="24"/>
                <w:szCs w:val="24"/>
              </w:rPr>
            </w:pPr>
            <w:r>
              <w:rPr>
                <w:sz w:val="24"/>
                <w:szCs w:val="24"/>
              </w:rPr>
              <w:t>Use descriptive language.</w:t>
            </w:r>
          </w:p>
          <w:p w:rsidR="00FD79A3" w:rsidRPr="00C60543" w:rsidRDefault="00FD79A3" w:rsidP="00A47EA8">
            <w:pPr>
              <w:numPr>
                <w:ilvl w:val="0"/>
                <w:numId w:val="1"/>
              </w:numPr>
              <w:spacing w:after="0" w:line="240" w:lineRule="auto"/>
              <w:outlineLvl w:val="0"/>
              <w:rPr>
                <w:sz w:val="24"/>
                <w:szCs w:val="24"/>
              </w:rPr>
            </w:pPr>
            <w:r>
              <w:rPr>
                <w:sz w:val="24"/>
                <w:szCs w:val="24"/>
              </w:rPr>
              <w:t>Use text evidence.</w:t>
            </w:r>
          </w:p>
        </w:tc>
      </w:tr>
    </w:tbl>
    <w:p w:rsidR="00760875" w:rsidRDefault="00760875">
      <w:r>
        <w:br w:type="page"/>
      </w:r>
    </w:p>
    <w:tbl>
      <w:tblPr>
        <w:tblW w:w="10620" w:type="dxa"/>
        <w:tblInd w:w="-42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4A0" w:firstRow="1" w:lastRow="0" w:firstColumn="1" w:lastColumn="0" w:noHBand="0" w:noVBand="1"/>
      </w:tblPr>
      <w:tblGrid>
        <w:gridCol w:w="2070"/>
        <w:gridCol w:w="3870"/>
        <w:gridCol w:w="4680"/>
      </w:tblGrid>
      <w:tr w:rsidR="00FD79A3" w:rsidRPr="00D45FE2" w:rsidTr="008F18C0">
        <w:tc>
          <w:tcPr>
            <w:tcW w:w="10620" w:type="dxa"/>
            <w:gridSpan w:val="3"/>
            <w:tcBorders>
              <w:top w:val="single" w:sz="12" w:space="0" w:color="548DD4"/>
              <w:left w:val="single" w:sz="12" w:space="0" w:color="548DD4"/>
              <w:bottom w:val="single" w:sz="12" w:space="0" w:color="548DD4"/>
              <w:right w:val="single" w:sz="12" w:space="0" w:color="548DD4"/>
            </w:tcBorders>
            <w:shd w:val="clear" w:color="auto" w:fill="92CDDC"/>
          </w:tcPr>
          <w:p w:rsidR="00FD79A3" w:rsidRPr="00D45FE2" w:rsidRDefault="00FD79A3" w:rsidP="004439BC">
            <w:pPr>
              <w:spacing w:after="0" w:line="240" w:lineRule="auto"/>
              <w:jc w:val="center"/>
              <w:outlineLvl w:val="0"/>
              <w:rPr>
                <w:rFonts w:ascii="Tahoma" w:hAnsi="Tahoma" w:cs="Tahoma"/>
                <w:b/>
              </w:rPr>
            </w:pPr>
            <w:r w:rsidRPr="00D45FE2">
              <w:rPr>
                <w:rFonts w:ascii="Tahoma" w:hAnsi="Tahoma" w:cs="Tahoma"/>
                <w:b/>
              </w:rPr>
              <w:lastRenderedPageBreak/>
              <w:t>Assessment Evidence</w:t>
            </w:r>
          </w:p>
        </w:tc>
      </w:tr>
      <w:tr w:rsidR="00FD79A3" w:rsidRPr="00D45FE2" w:rsidTr="008F18C0">
        <w:tc>
          <w:tcPr>
            <w:tcW w:w="5940" w:type="dxa"/>
            <w:gridSpan w:val="2"/>
            <w:tcBorders>
              <w:top w:val="single" w:sz="12" w:space="0" w:color="548DD4"/>
              <w:left w:val="single" w:sz="12" w:space="0" w:color="548DD4"/>
              <w:bottom w:val="single" w:sz="12" w:space="0" w:color="548DD4"/>
              <w:right w:val="single" w:sz="12" w:space="0" w:color="548DD4"/>
            </w:tcBorders>
            <w:shd w:val="clear" w:color="auto" w:fill="DAEEF3"/>
          </w:tcPr>
          <w:p w:rsidR="00FD79A3" w:rsidRPr="00D45FE2" w:rsidRDefault="00FD79A3" w:rsidP="004439BC">
            <w:pPr>
              <w:spacing w:after="0" w:line="240" w:lineRule="auto"/>
              <w:jc w:val="center"/>
              <w:outlineLvl w:val="0"/>
              <w:rPr>
                <w:b/>
                <w:sz w:val="24"/>
                <w:szCs w:val="24"/>
              </w:rPr>
            </w:pPr>
            <w:r w:rsidRPr="00D45FE2">
              <w:rPr>
                <w:b/>
                <w:sz w:val="24"/>
                <w:szCs w:val="24"/>
              </w:rPr>
              <w:t>Formative Assessment(s)</w:t>
            </w:r>
          </w:p>
        </w:tc>
        <w:tc>
          <w:tcPr>
            <w:tcW w:w="4680" w:type="dxa"/>
            <w:tcBorders>
              <w:top w:val="single" w:sz="12" w:space="0" w:color="548DD4"/>
              <w:left w:val="single" w:sz="12" w:space="0" w:color="548DD4"/>
              <w:bottom w:val="single" w:sz="12" w:space="0" w:color="548DD4"/>
              <w:right w:val="single" w:sz="12" w:space="0" w:color="548DD4"/>
            </w:tcBorders>
            <w:shd w:val="clear" w:color="auto" w:fill="DAEEF3"/>
          </w:tcPr>
          <w:p w:rsidR="00FD79A3" w:rsidRPr="00D45FE2" w:rsidRDefault="00FD79A3" w:rsidP="004439BC">
            <w:pPr>
              <w:spacing w:after="0" w:line="240" w:lineRule="auto"/>
              <w:jc w:val="center"/>
              <w:outlineLvl w:val="0"/>
              <w:rPr>
                <w:b/>
                <w:sz w:val="24"/>
                <w:szCs w:val="24"/>
              </w:rPr>
            </w:pPr>
            <w:r w:rsidRPr="00D45FE2">
              <w:rPr>
                <w:b/>
                <w:sz w:val="24"/>
                <w:szCs w:val="24"/>
              </w:rPr>
              <w:t>Summative Assessment(s)</w:t>
            </w:r>
          </w:p>
        </w:tc>
      </w:tr>
      <w:tr w:rsidR="00FD79A3" w:rsidRPr="00D45FE2" w:rsidTr="008F18C0">
        <w:tc>
          <w:tcPr>
            <w:tcW w:w="5940" w:type="dxa"/>
            <w:gridSpan w:val="2"/>
            <w:tcBorders>
              <w:top w:val="single" w:sz="12" w:space="0" w:color="548DD4"/>
              <w:left w:val="single" w:sz="12" w:space="0" w:color="548DD4"/>
              <w:bottom w:val="single" w:sz="12" w:space="0" w:color="548DD4"/>
              <w:right w:val="single" w:sz="12" w:space="0" w:color="548DD4"/>
            </w:tcBorders>
            <w:shd w:val="clear" w:color="auto" w:fill="auto"/>
          </w:tcPr>
          <w:p w:rsidR="00FD79A3" w:rsidRPr="009C7700" w:rsidRDefault="00FD79A3" w:rsidP="00FD79A3">
            <w:pPr>
              <w:numPr>
                <w:ilvl w:val="0"/>
                <w:numId w:val="1"/>
              </w:numPr>
              <w:spacing w:after="0" w:line="240" w:lineRule="auto"/>
              <w:ind w:left="144" w:hanging="144"/>
              <w:outlineLvl w:val="0"/>
              <w:rPr>
                <w:sz w:val="24"/>
                <w:szCs w:val="24"/>
              </w:rPr>
            </w:pPr>
            <w:r w:rsidRPr="009C7700">
              <w:rPr>
                <w:sz w:val="24"/>
                <w:szCs w:val="24"/>
              </w:rPr>
              <w:t>Quizzes</w:t>
            </w:r>
          </w:p>
          <w:p w:rsidR="00FD79A3" w:rsidRPr="009C7700" w:rsidRDefault="00FD79A3" w:rsidP="00FD79A3">
            <w:pPr>
              <w:numPr>
                <w:ilvl w:val="0"/>
                <w:numId w:val="1"/>
              </w:numPr>
              <w:spacing w:after="0" w:line="240" w:lineRule="auto"/>
              <w:ind w:left="144" w:hanging="144"/>
              <w:outlineLvl w:val="0"/>
              <w:rPr>
                <w:sz w:val="24"/>
                <w:szCs w:val="24"/>
              </w:rPr>
            </w:pPr>
            <w:r w:rsidRPr="009C7700">
              <w:rPr>
                <w:sz w:val="24"/>
                <w:szCs w:val="24"/>
              </w:rPr>
              <w:t>Tests</w:t>
            </w:r>
          </w:p>
          <w:p w:rsidR="00FD79A3" w:rsidRPr="009C7700" w:rsidRDefault="00FD79A3" w:rsidP="00FD79A3">
            <w:pPr>
              <w:numPr>
                <w:ilvl w:val="0"/>
                <w:numId w:val="1"/>
              </w:numPr>
              <w:spacing w:after="0" w:line="240" w:lineRule="auto"/>
              <w:ind w:left="144" w:hanging="144"/>
              <w:outlineLvl w:val="0"/>
              <w:rPr>
                <w:sz w:val="24"/>
                <w:szCs w:val="24"/>
              </w:rPr>
            </w:pPr>
            <w:r w:rsidRPr="009C7700">
              <w:rPr>
                <w:sz w:val="24"/>
                <w:szCs w:val="24"/>
              </w:rPr>
              <w:t>Projects</w:t>
            </w:r>
          </w:p>
          <w:p w:rsidR="00FD79A3" w:rsidRPr="00D45FE2" w:rsidRDefault="00FD79A3" w:rsidP="00FD79A3">
            <w:pPr>
              <w:numPr>
                <w:ilvl w:val="0"/>
                <w:numId w:val="1"/>
              </w:numPr>
              <w:spacing w:after="0" w:line="240" w:lineRule="auto"/>
              <w:ind w:left="144" w:hanging="144"/>
              <w:outlineLvl w:val="0"/>
            </w:pPr>
            <w:r w:rsidRPr="009C7700">
              <w:rPr>
                <w:sz w:val="24"/>
                <w:szCs w:val="24"/>
              </w:rPr>
              <w:t>Oral presentations</w:t>
            </w:r>
          </w:p>
        </w:tc>
        <w:tc>
          <w:tcPr>
            <w:tcW w:w="4680" w:type="dxa"/>
            <w:tcBorders>
              <w:top w:val="single" w:sz="12" w:space="0" w:color="548DD4"/>
              <w:left w:val="single" w:sz="12" w:space="0" w:color="548DD4"/>
              <w:bottom w:val="single" w:sz="12" w:space="0" w:color="548DD4"/>
              <w:right w:val="single" w:sz="12" w:space="0" w:color="548DD4"/>
            </w:tcBorders>
            <w:shd w:val="clear" w:color="auto" w:fill="auto"/>
          </w:tcPr>
          <w:p w:rsidR="00FD79A3" w:rsidRPr="009C7700" w:rsidRDefault="00FD79A3" w:rsidP="00FD79A3">
            <w:pPr>
              <w:numPr>
                <w:ilvl w:val="0"/>
                <w:numId w:val="1"/>
              </w:numPr>
              <w:spacing w:after="0" w:line="240" w:lineRule="auto"/>
              <w:ind w:left="144" w:hanging="144"/>
              <w:outlineLvl w:val="0"/>
              <w:rPr>
                <w:sz w:val="24"/>
                <w:szCs w:val="24"/>
              </w:rPr>
            </w:pPr>
            <w:r w:rsidRPr="009C7700">
              <w:rPr>
                <w:sz w:val="24"/>
                <w:szCs w:val="24"/>
              </w:rPr>
              <w:t>Unit tests</w:t>
            </w:r>
          </w:p>
          <w:p w:rsidR="00FD79A3" w:rsidRPr="009C7700" w:rsidRDefault="00FD79A3" w:rsidP="00FD79A3">
            <w:pPr>
              <w:numPr>
                <w:ilvl w:val="0"/>
                <w:numId w:val="1"/>
              </w:numPr>
              <w:spacing w:after="0" w:line="240" w:lineRule="auto"/>
              <w:ind w:left="144" w:hanging="144"/>
              <w:outlineLvl w:val="0"/>
              <w:rPr>
                <w:sz w:val="24"/>
                <w:szCs w:val="24"/>
              </w:rPr>
            </w:pPr>
            <w:r w:rsidRPr="009C7700">
              <w:rPr>
                <w:sz w:val="24"/>
                <w:szCs w:val="24"/>
              </w:rPr>
              <w:t>Research projects</w:t>
            </w:r>
          </w:p>
          <w:p w:rsidR="00FD79A3" w:rsidRPr="009C7700" w:rsidRDefault="00FD79A3" w:rsidP="00FD79A3">
            <w:pPr>
              <w:numPr>
                <w:ilvl w:val="0"/>
                <w:numId w:val="1"/>
              </w:numPr>
              <w:spacing w:after="0" w:line="240" w:lineRule="auto"/>
              <w:ind w:left="144" w:hanging="144"/>
              <w:outlineLvl w:val="0"/>
              <w:rPr>
                <w:sz w:val="24"/>
                <w:szCs w:val="24"/>
              </w:rPr>
            </w:pPr>
            <w:r w:rsidRPr="009C7700">
              <w:rPr>
                <w:sz w:val="24"/>
                <w:szCs w:val="24"/>
              </w:rPr>
              <w:t>“Check your Knowledge”</w:t>
            </w:r>
          </w:p>
          <w:p w:rsidR="00FD79A3" w:rsidRPr="00D45FE2" w:rsidRDefault="00FD79A3" w:rsidP="004439BC">
            <w:pPr>
              <w:spacing w:after="0" w:line="240" w:lineRule="auto"/>
              <w:ind w:left="144"/>
              <w:outlineLvl w:val="0"/>
            </w:pPr>
          </w:p>
        </w:tc>
      </w:tr>
      <w:tr w:rsidR="00FD79A3" w:rsidRPr="00D45FE2" w:rsidTr="008F18C0">
        <w:tc>
          <w:tcPr>
            <w:tcW w:w="10620" w:type="dxa"/>
            <w:gridSpan w:val="3"/>
            <w:tcBorders>
              <w:top w:val="single" w:sz="12" w:space="0" w:color="548DD4"/>
              <w:left w:val="single" w:sz="12" w:space="0" w:color="548DD4"/>
              <w:bottom w:val="single" w:sz="12" w:space="0" w:color="548DD4"/>
              <w:right w:val="single" w:sz="12" w:space="0" w:color="548DD4"/>
            </w:tcBorders>
            <w:shd w:val="clear" w:color="auto" w:fill="92CDDC"/>
          </w:tcPr>
          <w:p w:rsidR="00FD79A3" w:rsidRPr="00D45FE2" w:rsidRDefault="00FD79A3" w:rsidP="004439BC">
            <w:pPr>
              <w:spacing w:after="0" w:line="240" w:lineRule="auto"/>
              <w:jc w:val="center"/>
              <w:outlineLvl w:val="0"/>
              <w:rPr>
                <w:rFonts w:ascii="Tahoma" w:hAnsi="Tahoma" w:cs="Tahoma"/>
                <w:b/>
              </w:rPr>
            </w:pPr>
            <w:r w:rsidRPr="00D45FE2">
              <w:rPr>
                <w:rFonts w:ascii="Tahoma" w:hAnsi="Tahoma" w:cs="Tahoma"/>
                <w:b/>
              </w:rPr>
              <w:t>Teaching and Learning Actions – Instructional Strategies – Activities</w:t>
            </w:r>
          </w:p>
        </w:tc>
      </w:tr>
      <w:tr w:rsidR="00FD79A3" w:rsidRPr="00D45FE2" w:rsidTr="008F18C0">
        <w:tc>
          <w:tcPr>
            <w:tcW w:w="10620" w:type="dxa"/>
            <w:gridSpan w:val="3"/>
            <w:tcBorders>
              <w:top w:val="single" w:sz="12" w:space="0" w:color="548DD4"/>
              <w:left w:val="single" w:sz="12" w:space="0" w:color="548DD4"/>
              <w:bottom w:val="single" w:sz="12" w:space="0" w:color="548DD4"/>
              <w:right w:val="single" w:sz="12" w:space="0" w:color="548DD4"/>
            </w:tcBorders>
            <w:shd w:val="clear" w:color="auto" w:fill="auto"/>
          </w:tcPr>
          <w:p w:rsidR="00D75FEB" w:rsidRPr="001B1AA3" w:rsidRDefault="00D75FEB" w:rsidP="00D75FEB">
            <w:pPr>
              <w:spacing w:after="0" w:line="240" w:lineRule="auto"/>
              <w:outlineLvl w:val="0"/>
            </w:pPr>
            <w:r w:rsidRPr="001B1AA3">
              <w:t>1. Vocabulary Routines: vocabulary notebooks, word maps, study cards</w:t>
            </w:r>
          </w:p>
          <w:p w:rsidR="00D75FEB" w:rsidRPr="001B1AA3" w:rsidRDefault="00D75FEB" w:rsidP="00D75FEB">
            <w:pPr>
              <w:spacing w:after="0" w:line="240" w:lineRule="auto"/>
              <w:outlineLvl w:val="0"/>
            </w:pPr>
            <w:r w:rsidRPr="001B1AA3">
              <w:t>2. Interactive reading: reread and mark text</w:t>
            </w:r>
          </w:p>
          <w:p w:rsidR="00D75FEB" w:rsidRPr="001B1AA3" w:rsidRDefault="00D75FEB" w:rsidP="00D75FEB">
            <w:pPr>
              <w:spacing w:after="0" w:line="240" w:lineRule="auto"/>
              <w:outlineLvl w:val="0"/>
            </w:pPr>
            <w:r w:rsidRPr="001B1AA3">
              <w:t>3. Graphic Organizers (main ideas and details)</w:t>
            </w:r>
          </w:p>
          <w:p w:rsidR="00D75FEB" w:rsidRPr="001B1AA3" w:rsidRDefault="00D75FEB" w:rsidP="00D75FEB">
            <w:pPr>
              <w:spacing w:after="0" w:line="240" w:lineRule="auto"/>
              <w:outlineLvl w:val="0"/>
            </w:pPr>
            <w:r w:rsidRPr="001B1AA3">
              <w:t>4. Think, Pair, Share (TPS)</w:t>
            </w:r>
          </w:p>
          <w:p w:rsidR="00D75FEB" w:rsidRPr="001B1AA3" w:rsidRDefault="00D75FEB" w:rsidP="00D75FEB">
            <w:pPr>
              <w:spacing w:after="0" w:line="240" w:lineRule="auto"/>
              <w:outlineLvl w:val="0"/>
            </w:pPr>
            <w:r w:rsidRPr="001B1AA3">
              <w:t>5. Selection Recordings; see text as it is read aloud</w:t>
            </w:r>
          </w:p>
          <w:p w:rsidR="00D75FEB" w:rsidRPr="001B1AA3" w:rsidRDefault="00D75FEB" w:rsidP="00D75FEB">
            <w:pPr>
              <w:spacing w:after="0" w:line="240" w:lineRule="auto"/>
              <w:outlineLvl w:val="0"/>
            </w:pPr>
            <w:r w:rsidRPr="001B1AA3">
              <w:t>6. Promote vocabulary usage during discussion</w:t>
            </w:r>
          </w:p>
          <w:p w:rsidR="00D75FEB" w:rsidRPr="001B1AA3" w:rsidRDefault="00D75FEB" w:rsidP="00D75FEB">
            <w:pPr>
              <w:spacing w:after="0" w:line="240" w:lineRule="auto"/>
              <w:outlineLvl w:val="0"/>
            </w:pPr>
            <w:r w:rsidRPr="001B1AA3">
              <w:t>7. Reread and rephrase text</w:t>
            </w:r>
          </w:p>
          <w:p w:rsidR="00D75FEB" w:rsidRPr="001B1AA3" w:rsidRDefault="00D75FEB" w:rsidP="00D75FEB">
            <w:pPr>
              <w:spacing w:after="0" w:line="240" w:lineRule="auto"/>
              <w:outlineLvl w:val="0"/>
            </w:pPr>
            <w:r w:rsidRPr="001B1AA3">
              <w:t>8. Modeling</w:t>
            </w:r>
          </w:p>
          <w:p w:rsidR="00D75FEB" w:rsidRPr="001B1AA3" w:rsidRDefault="00D75FEB" w:rsidP="00D75FEB">
            <w:pPr>
              <w:spacing w:after="0" w:line="240" w:lineRule="auto"/>
              <w:outlineLvl w:val="0"/>
            </w:pPr>
            <w:r w:rsidRPr="001B1AA3">
              <w:t>9. Use question starters and sentence starters</w:t>
            </w:r>
          </w:p>
          <w:p w:rsidR="00FD79A3" w:rsidRPr="00D45FE2" w:rsidRDefault="00D75FEB" w:rsidP="00D75FEB">
            <w:pPr>
              <w:spacing w:after="0" w:line="240" w:lineRule="auto"/>
              <w:outlineLvl w:val="0"/>
            </w:pPr>
            <w:r w:rsidRPr="001B1AA3">
              <w:t>10. Oral repetition</w:t>
            </w:r>
          </w:p>
        </w:tc>
      </w:tr>
      <w:tr w:rsidR="002611FF" w:rsidRPr="00D45FE2" w:rsidTr="008F18C0">
        <w:tc>
          <w:tcPr>
            <w:tcW w:w="10620" w:type="dxa"/>
            <w:gridSpan w:val="3"/>
            <w:tcBorders>
              <w:top w:val="single" w:sz="12" w:space="0" w:color="548DD4"/>
              <w:left w:val="single" w:sz="12" w:space="0" w:color="548DD4"/>
              <w:bottom w:val="single" w:sz="12" w:space="0" w:color="548DD4"/>
              <w:right w:val="single" w:sz="12" w:space="0" w:color="548DD4"/>
            </w:tcBorders>
            <w:shd w:val="clear" w:color="auto" w:fill="DAEEF3"/>
          </w:tcPr>
          <w:p w:rsidR="002611FF" w:rsidRPr="00D45FE2" w:rsidRDefault="002611FF" w:rsidP="002611FF">
            <w:pPr>
              <w:spacing w:after="0" w:line="240" w:lineRule="auto"/>
              <w:jc w:val="center"/>
              <w:outlineLvl w:val="0"/>
              <w:rPr>
                <w:b/>
                <w:sz w:val="24"/>
                <w:szCs w:val="24"/>
              </w:rPr>
            </w:pPr>
            <w:r w:rsidRPr="00D45FE2">
              <w:rPr>
                <w:b/>
                <w:sz w:val="24"/>
                <w:szCs w:val="24"/>
              </w:rPr>
              <w:t>Vocabulary</w:t>
            </w:r>
          </w:p>
        </w:tc>
      </w:tr>
      <w:tr w:rsidR="00FD79A3" w:rsidRPr="00D45FE2" w:rsidTr="002611FF">
        <w:tc>
          <w:tcPr>
            <w:tcW w:w="10620" w:type="dxa"/>
            <w:gridSpan w:val="3"/>
            <w:tcBorders>
              <w:top w:val="single" w:sz="12" w:space="0" w:color="548DD4"/>
              <w:left w:val="single" w:sz="12" w:space="0" w:color="548DD4"/>
              <w:bottom w:val="single" w:sz="12" w:space="0" w:color="548DD4"/>
              <w:right w:val="single" w:sz="12" w:space="0" w:color="548DD4"/>
            </w:tcBorders>
            <w:shd w:val="clear" w:color="auto" w:fill="auto"/>
          </w:tcPr>
          <w:p w:rsidR="00FD79A3" w:rsidRPr="001C0C1A" w:rsidRDefault="00FD79A3" w:rsidP="004439BC">
            <w:pPr>
              <w:spacing w:after="0" w:line="240" w:lineRule="auto"/>
              <w:jc w:val="center"/>
              <w:outlineLvl w:val="0"/>
              <w:rPr>
                <w:sz w:val="24"/>
                <w:szCs w:val="24"/>
              </w:rPr>
            </w:pPr>
            <w:r w:rsidRPr="001C0C1A">
              <w:rPr>
                <w:sz w:val="24"/>
                <w:szCs w:val="24"/>
              </w:rPr>
              <w:t>Assume, infamous, perspective, appearance, depressed, distorted, illusion, normal, solution, transform, weight, advanced, category, poet/poetry, potential, program, realize, serious, understand, claim, freedom, goal, ideals, implore, roots, struggle, tradition, perspective</w:t>
            </w:r>
          </w:p>
        </w:tc>
      </w:tr>
      <w:tr w:rsidR="00FD79A3" w:rsidRPr="00D45FE2" w:rsidTr="008F18C0">
        <w:tc>
          <w:tcPr>
            <w:tcW w:w="10620" w:type="dxa"/>
            <w:gridSpan w:val="3"/>
            <w:tcBorders>
              <w:top w:val="single" w:sz="12" w:space="0" w:color="548DD4"/>
              <w:left w:val="single" w:sz="12" w:space="0" w:color="548DD4"/>
              <w:bottom w:val="single" w:sz="12" w:space="0" w:color="548DD4"/>
              <w:right w:val="single" w:sz="12" w:space="0" w:color="548DD4"/>
            </w:tcBorders>
            <w:shd w:val="clear" w:color="auto" w:fill="DAEEF3"/>
          </w:tcPr>
          <w:p w:rsidR="00FD79A3" w:rsidRPr="00D45FE2" w:rsidRDefault="00FD79A3" w:rsidP="002611FF">
            <w:pPr>
              <w:spacing w:after="0" w:line="240" w:lineRule="auto"/>
              <w:jc w:val="center"/>
              <w:outlineLvl w:val="0"/>
              <w:rPr>
                <w:b/>
                <w:sz w:val="24"/>
                <w:szCs w:val="24"/>
              </w:rPr>
            </w:pPr>
            <w:r w:rsidRPr="00D45FE2">
              <w:rPr>
                <w:b/>
                <w:sz w:val="24"/>
                <w:szCs w:val="24"/>
              </w:rPr>
              <w:t>Resources</w:t>
            </w:r>
          </w:p>
        </w:tc>
      </w:tr>
      <w:tr w:rsidR="00FD79A3" w:rsidRPr="00D45FE2" w:rsidTr="008F18C0">
        <w:tc>
          <w:tcPr>
            <w:tcW w:w="10620" w:type="dxa"/>
            <w:gridSpan w:val="3"/>
            <w:tcBorders>
              <w:top w:val="single" w:sz="12" w:space="0" w:color="548DD4"/>
              <w:left w:val="single" w:sz="12" w:space="0" w:color="548DD4"/>
              <w:bottom w:val="single" w:sz="12" w:space="0" w:color="548DD4"/>
              <w:right w:val="single" w:sz="12" w:space="0" w:color="548DD4"/>
            </w:tcBorders>
            <w:shd w:val="clear" w:color="auto" w:fill="auto"/>
          </w:tcPr>
          <w:p w:rsidR="00D75FEB" w:rsidRDefault="00D75FEB" w:rsidP="00D75FEB">
            <w:pPr>
              <w:numPr>
                <w:ilvl w:val="0"/>
                <w:numId w:val="3"/>
              </w:numPr>
              <w:spacing w:after="0" w:line="240" w:lineRule="auto"/>
              <w:ind w:left="144" w:hanging="144"/>
              <w:outlineLvl w:val="0"/>
            </w:pPr>
            <w:r w:rsidRPr="00AC1F37">
              <w:t>EDGE (National Geographic) Seri</w:t>
            </w:r>
            <w:r>
              <w:t>es – Level A</w:t>
            </w:r>
          </w:p>
          <w:p w:rsidR="00D75FEB" w:rsidRDefault="00D75FEB" w:rsidP="00D75FEB">
            <w:pPr>
              <w:numPr>
                <w:ilvl w:val="0"/>
                <w:numId w:val="3"/>
              </w:numPr>
              <w:spacing w:after="0" w:line="240" w:lineRule="auto"/>
              <w:ind w:left="144" w:hanging="144"/>
              <w:outlineLvl w:val="0"/>
            </w:pPr>
            <w:r w:rsidRPr="00AC1F37">
              <w:t xml:space="preserve">Series website: </w:t>
            </w:r>
            <w:hyperlink r:id="rId161" w:history="1">
              <w:r w:rsidRPr="00AC1F37">
                <w:t>www.myngconnect.com</w:t>
              </w:r>
            </w:hyperlink>
            <w:r>
              <w:t xml:space="preserve"> </w:t>
            </w:r>
          </w:p>
          <w:p w:rsidR="00D75FEB" w:rsidRDefault="00D75FEB" w:rsidP="00D75FEB">
            <w:pPr>
              <w:numPr>
                <w:ilvl w:val="0"/>
                <w:numId w:val="3"/>
              </w:numPr>
              <w:spacing w:after="0" w:line="240" w:lineRule="auto"/>
              <w:ind w:left="144" w:hanging="144"/>
              <w:outlineLvl w:val="0"/>
            </w:pPr>
            <w:r>
              <w:t>Selection recordings</w:t>
            </w:r>
          </w:p>
          <w:p w:rsidR="00D75FEB" w:rsidRDefault="00D75FEB" w:rsidP="00D75FEB">
            <w:pPr>
              <w:numPr>
                <w:ilvl w:val="0"/>
                <w:numId w:val="3"/>
              </w:numPr>
              <w:spacing w:after="0" w:line="240" w:lineRule="auto"/>
              <w:ind w:left="144" w:hanging="144"/>
              <w:outlineLvl w:val="0"/>
            </w:pPr>
            <w:r>
              <w:t>Fluency practice materials</w:t>
            </w:r>
          </w:p>
          <w:p w:rsidR="00D75FEB" w:rsidRDefault="00D75FEB" w:rsidP="00D75FEB">
            <w:pPr>
              <w:numPr>
                <w:ilvl w:val="0"/>
                <w:numId w:val="3"/>
              </w:numPr>
              <w:spacing w:after="0" w:line="240" w:lineRule="auto"/>
              <w:ind w:left="144" w:hanging="144"/>
              <w:outlineLvl w:val="0"/>
            </w:pPr>
            <w:r>
              <w:t xml:space="preserve">Interactive Practice book </w:t>
            </w:r>
          </w:p>
          <w:p w:rsidR="00D75FEB" w:rsidRDefault="00D75FEB" w:rsidP="00D75FEB">
            <w:pPr>
              <w:numPr>
                <w:ilvl w:val="0"/>
                <w:numId w:val="3"/>
              </w:numPr>
              <w:spacing w:after="0" w:line="240" w:lineRule="auto"/>
              <w:ind w:left="144" w:hanging="144"/>
              <w:outlineLvl w:val="0"/>
            </w:pPr>
            <w:r>
              <w:t xml:space="preserve">Grammar and Writing Practice book </w:t>
            </w:r>
          </w:p>
          <w:p w:rsidR="00D75FEB" w:rsidRDefault="00D75FEB" w:rsidP="00D75FEB">
            <w:pPr>
              <w:numPr>
                <w:ilvl w:val="0"/>
                <w:numId w:val="3"/>
              </w:numPr>
              <w:spacing w:after="0" w:line="240" w:lineRule="auto"/>
              <w:ind w:left="144" w:hanging="144"/>
              <w:outlineLvl w:val="0"/>
            </w:pPr>
            <w:r>
              <w:t>Supplemental texts</w:t>
            </w:r>
          </w:p>
          <w:p w:rsidR="00D75FEB" w:rsidRDefault="00D75FEB" w:rsidP="00D75FEB">
            <w:pPr>
              <w:numPr>
                <w:ilvl w:val="0"/>
                <w:numId w:val="3"/>
              </w:numPr>
              <w:spacing w:after="0" w:line="240" w:lineRule="auto"/>
              <w:ind w:left="144" w:hanging="144"/>
              <w:outlineLvl w:val="0"/>
            </w:pPr>
            <w:r>
              <w:t>Novels for reading groups</w:t>
            </w:r>
          </w:p>
          <w:p w:rsidR="00D75FEB" w:rsidRDefault="00D75FEB" w:rsidP="00D75FEB">
            <w:pPr>
              <w:numPr>
                <w:ilvl w:val="0"/>
                <w:numId w:val="3"/>
              </w:numPr>
              <w:spacing w:after="0" w:line="240" w:lineRule="auto"/>
              <w:ind w:left="144" w:hanging="144"/>
              <w:outlineLvl w:val="0"/>
            </w:pPr>
            <w:r>
              <w:t>Supplemental videos</w:t>
            </w:r>
          </w:p>
          <w:p w:rsidR="00D75FEB" w:rsidRDefault="00D75FEB" w:rsidP="00D75FEB">
            <w:pPr>
              <w:numPr>
                <w:ilvl w:val="0"/>
                <w:numId w:val="3"/>
              </w:numPr>
              <w:spacing w:after="0" w:line="240" w:lineRule="auto"/>
              <w:ind w:left="144" w:hanging="144"/>
              <w:outlineLvl w:val="0"/>
            </w:pPr>
            <w:r w:rsidRPr="00AC1F37">
              <w:t xml:space="preserve">Projector and </w:t>
            </w:r>
            <w:r>
              <w:t>teacher laptop</w:t>
            </w:r>
          </w:p>
          <w:p w:rsidR="00FD79A3" w:rsidRPr="00D45FE2" w:rsidRDefault="00D75FEB" w:rsidP="00D75FEB">
            <w:pPr>
              <w:spacing w:after="0" w:line="240" w:lineRule="auto"/>
              <w:ind w:left="270"/>
              <w:outlineLvl w:val="0"/>
            </w:pPr>
            <w:r>
              <w:t>Student laptops</w:t>
            </w:r>
          </w:p>
        </w:tc>
      </w:tr>
      <w:tr w:rsidR="00FD79A3" w:rsidRPr="00D45FE2" w:rsidTr="008F18C0">
        <w:tc>
          <w:tcPr>
            <w:tcW w:w="10620" w:type="dxa"/>
            <w:gridSpan w:val="3"/>
            <w:tcBorders>
              <w:top w:val="single" w:sz="12" w:space="0" w:color="548DD4"/>
              <w:left w:val="single" w:sz="12" w:space="0" w:color="548DD4"/>
              <w:bottom w:val="single" w:sz="12" w:space="0" w:color="548DD4"/>
              <w:right w:val="single" w:sz="12" w:space="0" w:color="548DD4"/>
            </w:tcBorders>
            <w:shd w:val="clear" w:color="auto" w:fill="DAEEF3"/>
          </w:tcPr>
          <w:p w:rsidR="00FD79A3" w:rsidRPr="00D45FE2" w:rsidRDefault="00FD79A3" w:rsidP="004439BC">
            <w:pPr>
              <w:spacing w:after="0" w:line="240" w:lineRule="auto"/>
              <w:jc w:val="center"/>
              <w:outlineLvl w:val="0"/>
              <w:rPr>
                <w:b/>
                <w:sz w:val="24"/>
                <w:szCs w:val="24"/>
              </w:rPr>
            </w:pPr>
            <w:r w:rsidRPr="00D45FE2">
              <w:rPr>
                <w:b/>
                <w:sz w:val="24"/>
                <w:szCs w:val="24"/>
              </w:rPr>
              <w:t>Differentiation</w:t>
            </w:r>
          </w:p>
        </w:tc>
      </w:tr>
      <w:tr w:rsidR="00FD79A3" w:rsidRPr="00D45FE2" w:rsidTr="008F18C0">
        <w:tc>
          <w:tcPr>
            <w:tcW w:w="2070" w:type="dxa"/>
            <w:tcBorders>
              <w:top w:val="single" w:sz="12" w:space="0" w:color="548DD4"/>
              <w:left w:val="single" w:sz="12" w:space="0" w:color="548DD4"/>
              <w:bottom w:val="single" w:sz="12" w:space="0" w:color="548DD4"/>
              <w:right w:val="single" w:sz="12" w:space="0" w:color="548DD4"/>
            </w:tcBorders>
            <w:shd w:val="clear" w:color="auto" w:fill="DAEEF3"/>
          </w:tcPr>
          <w:p w:rsidR="00FD79A3" w:rsidRPr="00D45FE2" w:rsidRDefault="00FD79A3" w:rsidP="004439BC">
            <w:pPr>
              <w:spacing w:after="0" w:line="240" w:lineRule="auto"/>
              <w:jc w:val="both"/>
              <w:outlineLvl w:val="0"/>
              <w:rPr>
                <w:b/>
                <w:sz w:val="18"/>
                <w:szCs w:val="18"/>
              </w:rPr>
            </w:pPr>
            <w:r w:rsidRPr="00D45FE2">
              <w:rPr>
                <w:b/>
                <w:sz w:val="18"/>
                <w:szCs w:val="18"/>
              </w:rPr>
              <w:t xml:space="preserve">Enrichment </w:t>
            </w:r>
          </w:p>
        </w:tc>
        <w:tc>
          <w:tcPr>
            <w:tcW w:w="8550" w:type="dxa"/>
            <w:gridSpan w:val="2"/>
            <w:tcBorders>
              <w:top w:val="single" w:sz="12" w:space="0" w:color="548DD4"/>
              <w:left w:val="single" w:sz="12" w:space="0" w:color="548DD4"/>
              <w:bottom w:val="single" w:sz="12" w:space="0" w:color="548DD4"/>
              <w:right w:val="single" w:sz="12" w:space="0" w:color="548DD4"/>
            </w:tcBorders>
            <w:shd w:val="clear" w:color="auto" w:fill="auto"/>
          </w:tcPr>
          <w:p w:rsidR="00D75FEB" w:rsidRDefault="00D75FEB" w:rsidP="00D75FEB">
            <w:pPr>
              <w:numPr>
                <w:ilvl w:val="0"/>
                <w:numId w:val="1"/>
              </w:numPr>
              <w:spacing w:after="0" w:line="240" w:lineRule="auto"/>
              <w:outlineLvl w:val="0"/>
            </w:pPr>
            <w:r>
              <w:t>Expanded vocabulary</w:t>
            </w:r>
          </w:p>
          <w:p w:rsidR="00FD79A3" w:rsidRPr="00D45FE2" w:rsidRDefault="00D75FEB" w:rsidP="00D75FEB">
            <w:pPr>
              <w:numPr>
                <w:ilvl w:val="0"/>
                <w:numId w:val="1"/>
              </w:numPr>
              <w:spacing w:after="0" w:line="240" w:lineRule="auto"/>
              <w:jc w:val="both"/>
              <w:outlineLvl w:val="0"/>
            </w:pPr>
            <w:r>
              <w:t>A</w:t>
            </w:r>
            <w:r w:rsidRPr="00FB1CFA">
              <w:t>dditional supplemental texts</w:t>
            </w:r>
          </w:p>
        </w:tc>
      </w:tr>
      <w:tr w:rsidR="00FD79A3" w:rsidRPr="00D45FE2" w:rsidTr="008F18C0">
        <w:tc>
          <w:tcPr>
            <w:tcW w:w="2070" w:type="dxa"/>
            <w:tcBorders>
              <w:top w:val="single" w:sz="12" w:space="0" w:color="548DD4"/>
              <w:left w:val="single" w:sz="12" w:space="0" w:color="548DD4"/>
              <w:bottom w:val="single" w:sz="12" w:space="0" w:color="548DD4"/>
              <w:right w:val="single" w:sz="12" w:space="0" w:color="548DD4"/>
            </w:tcBorders>
            <w:shd w:val="clear" w:color="auto" w:fill="DAEEF3"/>
          </w:tcPr>
          <w:p w:rsidR="00FD79A3" w:rsidRPr="00D45FE2" w:rsidRDefault="00FD79A3" w:rsidP="004439BC">
            <w:pPr>
              <w:spacing w:after="0" w:line="240" w:lineRule="auto"/>
              <w:jc w:val="both"/>
              <w:outlineLvl w:val="0"/>
              <w:rPr>
                <w:b/>
                <w:sz w:val="18"/>
                <w:szCs w:val="18"/>
              </w:rPr>
            </w:pPr>
            <w:r w:rsidRPr="00D45FE2">
              <w:rPr>
                <w:b/>
                <w:sz w:val="18"/>
                <w:szCs w:val="18"/>
              </w:rPr>
              <w:t xml:space="preserve">Intervention  </w:t>
            </w:r>
          </w:p>
        </w:tc>
        <w:tc>
          <w:tcPr>
            <w:tcW w:w="8550" w:type="dxa"/>
            <w:gridSpan w:val="2"/>
            <w:tcBorders>
              <w:top w:val="single" w:sz="12" w:space="0" w:color="548DD4"/>
              <w:left w:val="single" w:sz="12" w:space="0" w:color="548DD4"/>
              <w:bottom w:val="single" w:sz="12" w:space="0" w:color="548DD4"/>
              <w:right w:val="single" w:sz="12" w:space="0" w:color="548DD4"/>
            </w:tcBorders>
            <w:shd w:val="clear" w:color="auto" w:fill="auto"/>
          </w:tcPr>
          <w:p w:rsidR="00D75FEB" w:rsidRDefault="00D75FEB" w:rsidP="00D75FEB">
            <w:pPr>
              <w:numPr>
                <w:ilvl w:val="0"/>
                <w:numId w:val="1"/>
              </w:numPr>
              <w:spacing w:after="0" w:line="240" w:lineRule="auto"/>
              <w:outlineLvl w:val="0"/>
            </w:pPr>
            <w:r w:rsidRPr="00FB1CFA">
              <w:t>A</w:t>
            </w:r>
            <w:r>
              <w:t>dditional vocabulary practice</w:t>
            </w:r>
          </w:p>
          <w:p w:rsidR="00D75FEB" w:rsidRDefault="00D75FEB" w:rsidP="00D75FEB">
            <w:pPr>
              <w:numPr>
                <w:ilvl w:val="0"/>
                <w:numId w:val="1"/>
              </w:numPr>
              <w:spacing w:after="0" w:line="240" w:lineRule="auto"/>
              <w:outlineLvl w:val="0"/>
            </w:pPr>
            <w:r>
              <w:t>L</w:t>
            </w:r>
            <w:r w:rsidRPr="00FB1CFA">
              <w:t>anguage frames fo</w:t>
            </w:r>
            <w:r>
              <w:t>r sentences</w:t>
            </w:r>
          </w:p>
          <w:p w:rsidR="00D75FEB" w:rsidRDefault="00D75FEB" w:rsidP="00D75FEB">
            <w:pPr>
              <w:numPr>
                <w:ilvl w:val="0"/>
                <w:numId w:val="1"/>
              </w:numPr>
              <w:spacing w:after="0" w:line="240" w:lineRule="auto"/>
              <w:outlineLvl w:val="0"/>
            </w:pPr>
            <w:r>
              <w:t>Visuals</w:t>
            </w:r>
          </w:p>
          <w:p w:rsidR="00D75FEB" w:rsidRDefault="00D75FEB" w:rsidP="00D75FEB">
            <w:pPr>
              <w:numPr>
                <w:ilvl w:val="0"/>
                <w:numId w:val="1"/>
              </w:numPr>
              <w:spacing w:after="0" w:line="240" w:lineRule="auto"/>
              <w:outlineLvl w:val="0"/>
            </w:pPr>
            <w:r>
              <w:t>Graphic organizers</w:t>
            </w:r>
          </w:p>
          <w:p w:rsidR="00FD79A3" w:rsidRPr="0097334A" w:rsidRDefault="00D75FEB" w:rsidP="00D75FEB">
            <w:pPr>
              <w:numPr>
                <w:ilvl w:val="0"/>
                <w:numId w:val="1"/>
              </w:numPr>
              <w:spacing w:after="0" w:line="240" w:lineRule="auto"/>
              <w:jc w:val="both"/>
              <w:outlineLvl w:val="0"/>
              <w:rPr>
                <w:sz w:val="24"/>
                <w:szCs w:val="24"/>
              </w:rPr>
            </w:pPr>
            <w:r>
              <w:t>U</w:t>
            </w:r>
            <w:r w:rsidRPr="00FB1CFA">
              <w:t>nlimited time for completion of tasks</w:t>
            </w:r>
          </w:p>
        </w:tc>
      </w:tr>
      <w:tr w:rsidR="00FD79A3" w:rsidRPr="00D45FE2" w:rsidTr="008F18C0">
        <w:tc>
          <w:tcPr>
            <w:tcW w:w="2070" w:type="dxa"/>
            <w:tcBorders>
              <w:top w:val="single" w:sz="12" w:space="0" w:color="548DD4"/>
              <w:left w:val="single" w:sz="12" w:space="0" w:color="548DD4"/>
              <w:bottom w:val="single" w:sz="12" w:space="0" w:color="548DD4"/>
              <w:right w:val="single" w:sz="12" w:space="0" w:color="548DD4"/>
            </w:tcBorders>
            <w:shd w:val="clear" w:color="auto" w:fill="DAEEF3"/>
          </w:tcPr>
          <w:p w:rsidR="00FD79A3" w:rsidRPr="00D45FE2" w:rsidRDefault="00FD79A3" w:rsidP="004439BC">
            <w:pPr>
              <w:spacing w:after="0" w:line="240" w:lineRule="auto"/>
              <w:jc w:val="both"/>
              <w:outlineLvl w:val="0"/>
              <w:rPr>
                <w:b/>
                <w:sz w:val="18"/>
                <w:szCs w:val="18"/>
              </w:rPr>
            </w:pPr>
            <w:r w:rsidRPr="00D45FE2">
              <w:rPr>
                <w:b/>
                <w:sz w:val="18"/>
                <w:szCs w:val="18"/>
              </w:rPr>
              <w:t>ELLs</w:t>
            </w:r>
          </w:p>
        </w:tc>
        <w:tc>
          <w:tcPr>
            <w:tcW w:w="8550" w:type="dxa"/>
            <w:gridSpan w:val="2"/>
            <w:tcBorders>
              <w:top w:val="single" w:sz="12" w:space="0" w:color="548DD4"/>
              <w:left w:val="single" w:sz="12" w:space="0" w:color="548DD4"/>
              <w:bottom w:val="single" w:sz="12" w:space="0" w:color="548DD4"/>
              <w:right w:val="single" w:sz="12" w:space="0" w:color="548DD4"/>
            </w:tcBorders>
            <w:shd w:val="clear" w:color="auto" w:fill="auto"/>
          </w:tcPr>
          <w:p w:rsidR="00FD79A3" w:rsidRPr="00D45FE2" w:rsidRDefault="002611FF" w:rsidP="00FD79A3">
            <w:pPr>
              <w:numPr>
                <w:ilvl w:val="0"/>
                <w:numId w:val="1"/>
              </w:numPr>
              <w:spacing w:after="0" w:line="240" w:lineRule="auto"/>
              <w:ind w:left="353"/>
              <w:jc w:val="both"/>
              <w:outlineLvl w:val="0"/>
            </w:pPr>
            <w:r>
              <w:t>N/A</w:t>
            </w:r>
          </w:p>
        </w:tc>
      </w:tr>
    </w:tbl>
    <w:p w:rsidR="001156C7" w:rsidRDefault="001156C7">
      <w:r>
        <w:br w:type="page"/>
      </w:r>
    </w:p>
    <w:tbl>
      <w:tblPr>
        <w:tblW w:w="10620" w:type="dxa"/>
        <w:tblInd w:w="-42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4A0" w:firstRow="1" w:lastRow="0" w:firstColumn="1" w:lastColumn="0" w:noHBand="0" w:noVBand="1"/>
      </w:tblPr>
      <w:tblGrid>
        <w:gridCol w:w="905"/>
        <w:gridCol w:w="3505"/>
        <w:gridCol w:w="540"/>
        <w:gridCol w:w="5670"/>
      </w:tblGrid>
      <w:tr w:rsidR="00FD79A3" w:rsidRPr="00D45FE2" w:rsidTr="008F18C0">
        <w:trPr>
          <w:trHeight w:val="393"/>
        </w:trPr>
        <w:tc>
          <w:tcPr>
            <w:tcW w:w="10620" w:type="dxa"/>
            <w:gridSpan w:val="4"/>
            <w:tcBorders>
              <w:top w:val="single" w:sz="12" w:space="0" w:color="548DD4"/>
              <w:left w:val="single" w:sz="12" w:space="0" w:color="548DD4"/>
              <w:bottom w:val="single" w:sz="12" w:space="0" w:color="548DD4"/>
              <w:right w:val="single" w:sz="12" w:space="0" w:color="548DD4"/>
            </w:tcBorders>
            <w:shd w:val="clear" w:color="auto" w:fill="DAEEF3"/>
            <w:vAlign w:val="bottom"/>
          </w:tcPr>
          <w:p w:rsidR="00FD79A3" w:rsidRPr="00D45FE2" w:rsidRDefault="00FD79A3" w:rsidP="004439BC">
            <w:pPr>
              <w:spacing w:after="0" w:line="240" w:lineRule="auto"/>
              <w:ind w:right="720"/>
              <w:rPr>
                <w:b/>
              </w:rPr>
            </w:pPr>
            <w:r w:rsidRPr="00D45FE2">
              <w:rPr>
                <w:b/>
              </w:rPr>
              <w:lastRenderedPageBreak/>
              <w:t>In this unit plan, the following 21</w:t>
            </w:r>
            <w:r w:rsidRPr="00D45FE2">
              <w:rPr>
                <w:b/>
                <w:vertAlign w:val="superscript"/>
              </w:rPr>
              <w:t>st</w:t>
            </w:r>
            <w:r w:rsidRPr="00D45FE2">
              <w:rPr>
                <w:b/>
              </w:rPr>
              <w:t xml:space="preserve"> Century themes and skills are addressed.</w:t>
            </w:r>
          </w:p>
        </w:tc>
      </w:tr>
      <w:tr w:rsidR="00FD79A3" w:rsidRPr="00D45FE2" w:rsidTr="008F18C0">
        <w:tc>
          <w:tcPr>
            <w:tcW w:w="4410" w:type="dxa"/>
            <w:gridSpan w:val="2"/>
            <w:tcBorders>
              <w:top w:val="single" w:sz="12" w:space="0" w:color="548DD4"/>
              <w:left w:val="single" w:sz="12" w:space="0" w:color="548DD4"/>
              <w:bottom w:val="single" w:sz="12" w:space="0" w:color="548DD4"/>
              <w:right w:val="single" w:sz="4" w:space="0" w:color="auto"/>
            </w:tcBorders>
            <w:shd w:val="clear" w:color="auto" w:fill="DAEEF3"/>
          </w:tcPr>
          <w:p w:rsidR="00FD79A3" w:rsidRPr="00D45FE2" w:rsidRDefault="00FD79A3" w:rsidP="004439BC">
            <w:pPr>
              <w:spacing w:after="0" w:line="240" w:lineRule="auto"/>
              <w:ind w:left="619" w:right="115" w:hanging="619"/>
              <w:jc w:val="center"/>
              <w:rPr>
                <w:rFonts w:cs="Calibri"/>
                <w:i/>
                <w:sz w:val="20"/>
                <w:szCs w:val="20"/>
              </w:rPr>
            </w:pPr>
            <w:r w:rsidRPr="00D45FE2">
              <w:rPr>
                <w:rFonts w:cs="Calibri"/>
                <w:i/>
                <w:sz w:val="20"/>
                <w:szCs w:val="20"/>
              </w:rPr>
              <w:t>Check all that apply.</w:t>
            </w:r>
          </w:p>
          <w:p w:rsidR="00FD79A3" w:rsidRPr="00D45FE2" w:rsidRDefault="00FD79A3" w:rsidP="004439BC">
            <w:pPr>
              <w:spacing w:after="0" w:line="240" w:lineRule="auto"/>
              <w:ind w:right="720"/>
              <w:rPr>
                <w:b/>
              </w:rPr>
            </w:pPr>
            <w:r w:rsidRPr="00D45FE2">
              <w:rPr>
                <w:b/>
                <w:spacing w:val="20"/>
                <w:sz w:val="24"/>
                <w:szCs w:val="24"/>
              </w:rPr>
              <w:t>21</w:t>
            </w:r>
            <w:r w:rsidRPr="00D45FE2">
              <w:rPr>
                <w:b/>
                <w:spacing w:val="20"/>
                <w:sz w:val="24"/>
                <w:szCs w:val="24"/>
                <w:vertAlign w:val="superscript"/>
              </w:rPr>
              <w:t>st</w:t>
            </w:r>
            <w:r w:rsidRPr="00D45FE2">
              <w:rPr>
                <w:b/>
                <w:spacing w:val="20"/>
                <w:sz w:val="24"/>
                <w:szCs w:val="24"/>
              </w:rPr>
              <w:t xml:space="preserve"> Century Themes</w:t>
            </w:r>
          </w:p>
        </w:tc>
        <w:tc>
          <w:tcPr>
            <w:tcW w:w="6210" w:type="dxa"/>
            <w:gridSpan w:val="2"/>
            <w:tcBorders>
              <w:top w:val="single" w:sz="12" w:space="0" w:color="548DD4"/>
              <w:left w:val="single" w:sz="4" w:space="0" w:color="auto"/>
              <w:bottom w:val="single" w:sz="12" w:space="0" w:color="548DD4"/>
              <w:right w:val="single" w:sz="12" w:space="0" w:color="548DD4"/>
            </w:tcBorders>
            <w:shd w:val="clear" w:color="auto" w:fill="DAEEF3"/>
          </w:tcPr>
          <w:p w:rsidR="00FD79A3" w:rsidRPr="00D45FE2" w:rsidRDefault="00FD79A3" w:rsidP="004439BC">
            <w:pPr>
              <w:spacing w:after="0" w:line="240" w:lineRule="auto"/>
              <w:ind w:left="162"/>
              <w:rPr>
                <w:rFonts w:eastAsia="Times New Roman" w:cs="Calibri"/>
                <w:i/>
                <w:sz w:val="16"/>
                <w:szCs w:val="16"/>
              </w:rPr>
            </w:pPr>
            <w:r w:rsidRPr="00D45FE2">
              <w:rPr>
                <w:rFonts w:eastAsia="Times New Roman" w:cs="Calibri"/>
                <w:i/>
                <w:sz w:val="18"/>
                <w:szCs w:val="18"/>
              </w:rPr>
              <w:t xml:space="preserve">Indicate whether these skills are </w:t>
            </w:r>
            <w:r w:rsidRPr="00D45FE2">
              <w:rPr>
                <w:rFonts w:eastAsia="Times New Roman" w:cs="Calibri"/>
                <w:b/>
                <w:bCs/>
                <w:i/>
                <w:sz w:val="18"/>
                <w:szCs w:val="18"/>
              </w:rPr>
              <w:t>E</w:t>
            </w:r>
            <w:r w:rsidRPr="00D45FE2">
              <w:rPr>
                <w:rFonts w:eastAsia="Times New Roman" w:cs="Calibri"/>
                <w:i/>
                <w:sz w:val="18"/>
                <w:szCs w:val="18"/>
              </w:rPr>
              <w:t xml:space="preserve">-Encouraged, </w:t>
            </w:r>
            <w:r w:rsidRPr="00D45FE2">
              <w:rPr>
                <w:rFonts w:eastAsia="Times New Roman" w:cs="Calibri"/>
                <w:b/>
                <w:bCs/>
                <w:i/>
                <w:sz w:val="18"/>
                <w:szCs w:val="18"/>
              </w:rPr>
              <w:t>T-</w:t>
            </w:r>
            <w:r w:rsidRPr="00D45FE2">
              <w:rPr>
                <w:rFonts w:eastAsia="Times New Roman" w:cs="Calibri"/>
                <w:i/>
                <w:sz w:val="18"/>
                <w:szCs w:val="18"/>
              </w:rPr>
              <w:t xml:space="preserve">Taught, or </w:t>
            </w:r>
            <w:r w:rsidRPr="00D45FE2">
              <w:rPr>
                <w:rFonts w:eastAsia="Times New Roman" w:cs="Calibri"/>
                <w:b/>
                <w:i/>
                <w:sz w:val="18"/>
                <w:szCs w:val="18"/>
              </w:rPr>
              <w:t>A</w:t>
            </w:r>
            <w:r w:rsidRPr="00D45FE2">
              <w:rPr>
                <w:rFonts w:eastAsia="Times New Roman" w:cs="Calibri"/>
                <w:i/>
                <w:sz w:val="18"/>
                <w:szCs w:val="18"/>
              </w:rPr>
              <w:t>-</w:t>
            </w:r>
            <w:r w:rsidRPr="00D45FE2">
              <w:rPr>
                <w:rFonts w:eastAsia="Times New Roman" w:cs="Calibri"/>
                <w:bCs/>
                <w:i/>
                <w:sz w:val="18"/>
                <w:szCs w:val="18"/>
              </w:rPr>
              <w:t>A</w:t>
            </w:r>
            <w:r w:rsidRPr="00D45FE2">
              <w:rPr>
                <w:rFonts w:eastAsia="Times New Roman" w:cs="Calibri"/>
                <w:i/>
                <w:sz w:val="18"/>
                <w:szCs w:val="18"/>
              </w:rPr>
              <w:t xml:space="preserve">ssessed in this unit by marking </w:t>
            </w:r>
            <w:r w:rsidRPr="00D45FE2">
              <w:rPr>
                <w:rFonts w:eastAsia="Times New Roman" w:cs="Calibri"/>
                <w:b/>
                <w:bCs/>
                <w:i/>
                <w:sz w:val="18"/>
                <w:szCs w:val="18"/>
              </w:rPr>
              <w:t xml:space="preserve">E, T, A </w:t>
            </w:r>
            <w:r w:rsidRPr="00D45FE2">
              <w:rPr>
                <w:rFonts w:eastAsia="Times New Roman" w:cs="Calibri"/>
                <w:i/>
                <w:sz w:val="18"/>
                <w:szCs w:val="18"/>
              </w:rPr>
              <w:t>on the line before the appropriate skill.</w:t>
            </w:r>
          </w:p>
          <w:p w:rsidR="00FD79A3" w:rsidRPr="00D45FE2" w:rsidRDefault="00FD79A3" w:rsidP="004439BC">
            <w:pPr>
              <w:spacing w:after="0" w:line="240" w:lineRule="auto"/>
              <w:ind w:left="162"/>
              <w:rPr>
                <w:rFonts w:eastAsia="Times New Roman" w:cs="Calibri"/>
                <w:i/>
                <w:sz w:val="18"/>
                <w:szCs w:val="18"/>
              </w:rPr>
            </w:pPr>
            <w:r w:rsidRPr="00D45FE2">
              <w:rPr>
                <w:b/>
                <w:spacing w:val="20"/>
                <w:sz w:val="24"/>
                <w:szCs w:val="24"/>
              </w:rPr>
              <w:t>21</w:t>
            </w:r>
            <w:r w:rsidRPr="00D45FE2">
              <w:rPr>
                <w:b/>
                <w:spacing w:val="20"/>
                <w:sz w:val="24"/>
                <w:szCs w:val="24"/>
                <w:vertAlign w:val="superscript"/>
              </w:rPr>
              <w:t>st</w:t>
            </w:r>
            <w:r w:rsidRPr="00D45FE2">
              <w:rPr>
                <w:b/>
                <w:spacing w:val="20"/>
                <w:sz w:val="24"/>
                <w:szCs w:val="24"/>
              </w:rPr>
              <w:t xml:space="preserve"> Century Skills</w:t>
            </w:r>
          </w:p>
        </w:tc>
      </w:tr>
      <w:tr w:rsidR="00FD79A3" w:rsidRPr="00D45FE2" w:rsidTr="008F18C0">
        <w:tc>
          <w:tcPr>
            <w:tcW w:w="905" w:type="dxa"/>
            <w:tcBorders>
              <w:top w:val="single" w:sz="12" w:space="0" w:color="548DD4"/>
              <w:left w:val="single" w:sz="12" w:space="0" w:color="548DD4"/>
              <w:bottom w:val="single" w:sz="12" w:space="0" w:color="548DD4"/>
              <w:right w:val="single" w:sz="4" w:space="0" w:color="auto"/>
            </w:tcBorders>
            <w:shd w:val="clear" w:color="auto" w:fill="auto"/>
          </w:tcPr>
          <w:p w:rsidR="00FD79A3" w:rsidRPr="00D45FE2" w:rsidRDefault="00FD79A3" w:rsidP="004439BC">
            <w:pPr>
              <w:spacing w:after="0" w:line="240" w:lineRule="auto"/>
              <w:ind w:left="619" w:right="115" w:hanging="619"/>
              <w:jc w:val="center"/>
              <w:rPr>
                <w:rFonts w:cs="Calibri"/>
                <w:i/>
                <w:sz w:val="20"/>
                <w:szCs w:val="20"/>
              </w:rPr>
            </w:pPr>
            <w:r>
              <w:rPr>
                <w:rFonts w:cs="Calibri"/>
                <w:i/>
                <w:sz w:val="20"/>
                <w:szCs w:val="20"/>
              </w:rPr>
              <w:t>x</w:t>
            </w:r>
          </w:p>
        </w:tc>
        <w:tc>
          <w:tcPr>
            <w:tcW w:w="3505" w:type="dxa"/>
            <w:tcBorders>
              <w:top w:val="single" w:sz="12" w:space="0" w:color="548DD4"/>
              <w:left w:val="single" w:sz="4" w:space="0" w:color="auto"/>
              <w:bottom w:val="single" w:sz="12" w:space="0" w:color="548DD4"/>
              <w:right w:val="single" w:sz="4" w:space="0" w:color="auto"/>
            </w:tcBorders>
            <w:shd w:val="clear" w:color="auto" w:fill="auto"/>
          </w:tcPr>
          <w:p w:rsidR="00FD79A3" w:rsidRPr="00247753" w:rsidRDefault="00FD79A3" w:rsidP="004439BC">
            <w:pPr>
              <w:spacing w:after="0" w:line="240" w:lineRule="auto"/>
              <w:ind w:right="115"/>
            </w:pPr>
            <w:r w:rsidRPr="00247753">
              <w:t>Global Awareness</w:t>
            </w:r>
          </w:p>
        </w:tc>
        <w:tc>
          <w:tcPr>
            <w:tcW w:w="540" w:type="dxa"/>
            <w:tcBorders>
              <w:top w:val="single" w:sz="12" w:space="0" w:color="548DD4"/>
              <w:left w:val="single" w:sz="4" w:space="0" w:color="auto"/>
              <w:bottom w:val="single" w:sz="12" w:space="0" w:color="548DD4"/>
              <w:right w:val="single" w:sz="4" w:space="0" w:color="auto"/>
            </w:tcBorders>
            <w:shd w:val="clear" w:color="auto" w:fill="auto"/>
          </w:tcPr>
          <w:p w:rsidR="00FD79A3" w:rsidRPr="00247753" w:rsidRDefault="002611FF" w:rsidP="004439BC">
            <w:pPr>
              <w:spacing w:after="0" w:line="240" w:lineRule="auto"/>
              <w:ind w:left="162"/>
              <w:rPr>
                <w:rFonts w:eastAsia="Times New Roman" w:cs="Calibri"/>
                <w:i/>
                <w:sz w:val="20"/>
                <w:szCs w:val="20"/>
              </w:rPr>
            </w:pPr>
            <w:r>
              <w:rPr>
                <w:rFonts w:eastAsia="Times New Roman" w:cs="Calibri"/>
                <w:i/>
                <w:sz w:val="20"/>
                <w:szCs w:val="20"/>
              </w:rPr>
              <w:t>E</w:t>
            </w:r>
          </w:p>
        </w:tc>
        <w:tc>
          <w:tcPr>
            <w:tcW w:w="5670" w:type="dxa"/>
            <w:tcBorders>
              <w:top w:val="single" w:sz="12" w:space="0" w:color="548DD4"/>
              <w:left w:val="single" w:sz="4" w:space="0" w:color="auto"/>
              <w:bottom w:val="single" w:sz="12" w:space="0" w:color="548DD4"/>
              <w:right w:val="single" w:sz="12" w:space="0" w:color="548DD4"/>
            </w:tcBorders>
            <w:shd w:val="clear" w:color="auto" w:fill="auto"/>
          </w:tcPr>
          <w:p w:rsidR="00FD79A3" w:rsidRPr="00247753" w:rsidRDefault="00FD79A3" w:rsidP="004439BC">
            <w:pPr>
              <w:tabs>
                <w:tab w:val="left" w:pos="3060"/>
              </w:tabs>
              <w:spacing w:after="0" w:line="240" w:lineRule="auto"/>
            </w:pPr>
            <w:r w:rsidRPr="00247753">
              <w:t>Creativity and Innovation</w:t>
            </w:r>
          </w:p>
        </w:tc>
      </w:tr>
      <w:tr w:rsidR="00FD79A3" w:rsidRPr="00D45FE2" w:rsidTr="008F18C0">
        <w:tc>
          <w:tcPr>
            <w:tcW w:w="905" w:type="dxa"/>
            <w:tcBorders>
              <w:top w:val="single" w:sz="12" w:space="0" w:color="548DD4"/>
              <w:left w:val="single" w:sz="12" w:space="0" w:color="548DD4"/>
              <w:bottom w:val="single" w:sz="12" w:space="0" w:color="548DD4"/>
              <w:right w:val="single" w:sz="4" w:space="0" w:color="auto"/>
            </w:tcBorders>
            <w:shd w:val="clear" w:color="auto" w:fill="auto"/>
          </w:tcPr>
          <w:p w:rsidR="00FD79A3" w:rsidRPr="00D45FE2" w:rsidRDefault="00FD79A3" w:rsidP="004439BC">
            <w:pPr>
              <w:spacing w:after="0" w:line="240" w:lineRule="auto"/>
              <w:ind w:left="619" w:right="115" w:hanging="619"/>
              <w:jc w:val="center"/>
              <w:rPr>
                <w:rFonts w:cs="Calibri"/>
                <w:i/>
                <w:sz w:val="20"/>
                <w:szCs w:val="20"/>
              </w:rPr>
            </w:pPr>
            <w:r>
              <w:rPr>
                <w:rFonts w:cs="Calibri"/>
                <w:i/>
                <w:sz w:val="20"/>
                <w:szCs w:val="20"/>
              </w:rPr>
              <w:t>x</w:t>
            </w:r>
          </w:p>
        </w:tc>
        <w:tc>
          <w:tcPr>
            <w:tcW w:w="3505" w:type="dxa"/>
            <w:tcBorders>
              <w:top w:val="single" w:sz="12" w:space="0" w:color="548DD4"/>
              <w:left w:val="single" w:sz="4" w:space="0" w:color="auto"/>
              <w:bottom w:val="single" w:sz="12" w:space="0" w:color="548DD4"/>
              <w:right w:val="single" w:sz="4" w:space="0" w:color="auto"/>
            </w:tcBorders>
            <w:shd w:val="clear" w:color="auto" w:fill="auto"/>
          </w:tcPr>
          <w:p w:rsidR="00FD79A3" w:rsidRPr="00247753" w:rsidRDefault="00FD79A3" w:rsidP="004439BC">
            <w:pPr>
              <w:spacing w:after="0" w:line="240" w:lineRule="auto"/>
              <w:ind w:right="108"/>
            </w:pPr>
            <w:r w:rsidRPr="00247753">
              <w:t>Environmental Literacy</w:t>
            </w:r>
          </w:p>
        </w:tc>
        <w:tc>
          <w:tcPr>
            <w:tcW w:w="540" w:type="dxa"/>
            <w:tcBorders>
              <w:top w:val="single" w:sz="12" w:space="0" w:color="548DD4"/>
              <w:left w:val="single" w:sz="4" w:space="0" w:color="auto"/>
              <w:bottom w:val="single" w:sz="12" w:space="0" w:color="548DD4"/>
              <w:right w:val="single" w:sz="4" w:space="0" w:color="auto"/>
            </w:tcBorders>
            <w:shd w:val="clear" w:color="auto" w:fill="auto"/>
          </w:tcPr>
          <w:p w:rsidR="00FD79A3" w:rsidRPr="00247753" w:rsidRDefault="002611FF" w:rsidP="004439BC">
            <w:pPr>
              <w:spacing w:after="0" w:line="240" w:lineRule="auto"/>
              <w:ind w:left="162"/>
              <w:rPr>
                <w:rFonts w:eastAsia="Times New Roman" w:cs="Calibri"/>
                <w:i/>
                <w:sz w:val="20"/>
                <w:szCs w:val="20"/>
              </w:rPr>
            </w:pPr>
            <w:r>
              <w:rPr>
                <w:rFonts w:eastAsia="Times New Roman" w:cs="Calibri"/>
                <w:i/>
                <w:sz w:val="20"/>
                <w:szCs w:val="20"/>
              </w:rPr>
              <w:t>E</w:t>
            </w:r>
          </w:p>
        </w:tc>
        <w:tc>
          <w:tcPr>
            <w:tcW w:w="5670" w:type="dxa"/>
            <w:tcBorders>
              <w:top w:val="single" w:sz="12" w:space="0" w:color="548DD4"/>
              <w:left w:val="single" w:sz="4" w:space="0" w:color="auto"/>
              <w:bottom w:val="single" w:sz="12" w:space="0" w:color="548DD4"/>
              <w:right w:val="single" w:sz="12" w:space="0" w:color="548DD4"/>
            </w:tcBorders>
            <w:shd w:val="clear" w:color="auto" w:fill="auto"/>
          </w:tcPr>
          <w:p w:rsidR="00FD79A3" w:rsidRPr="00247753" w:rsidRDefault="00FD79A3" w:rsidP="004439BC">
            <w:pPr>
              <w:tabs>
                <w:tab w:val="left" w:pos="3060"/>
              </w:tabs>
              <w:spacing w:after="0" w:line="240" w:lineRule="auto"/>
            </w:pPr>
            <w:r w:rsidRPr="00247753">
              <w:t>Critical Thinking and Problem Solving</w:t>
            </w:r>
          </w:p>
        </w:tc>
      </w:tr>
      <w:tr w:rsidR="00FD79A3" w:rsidRPr="00D45FE2" w:rsidTr="008F18C0">
        <w:trPr>
          <w:trHeight w:val="240"/>
        </w:trPr>
        <w:tc>
          <w:tcPr>
            <w:tcW w:w="905" w:type="dxa"/>
            <w:tcBorders>
              <w:top w:val="single" w:sz="12" w:space="0" w:color="548DD4"/>
              <w:left w:val="single" w:sz="12" w:space="0" w:color="548DD4"/>
              <w:bottom w:val="single" w:sz="12" w:space="0" w:color="548DD4"/>
              <w:right w:val="single" w:sz="4" w:space="0" w:color="auto"/>
            </w:tcBorders>
            <w:shd w:val="clear" w:color="auto" w:fill="auto"/>
          </w:tcPr>
          <w:p w:rsidR="00FD79A3" w:rsidRPr="00D45FE2" w:rsidRDefault="00FD79A3" w:rsidP="004439BC">
            <w:pPr>
              <w:spacing w:after="0" w:line="240" w:lineRule="auto"/>
              <w:ind w:left="619" w:right="115" w:hanging="619"/>
              <w:jc w:val="center"/>
              <w:rPr>
                <w:rFonts w:cs="Calibri"/>
                <w:i/>
                <w:sz w:val="20"/>
                <w:szCs w:val="20"/>
              </w:rPr>
            </w:pPr>
            <w:r>
              <w:rPr>
                <w:rFonts w:cs="Calibri"/>
                <w:i/>
                <w:sz w:val="20"/>
                <w:szCs w:val="20"/>
              </w:rPr>
              <w:t>x</w:t>
            </w:r>
          </w:p>
        </w:tc>
        <w:tc>
          <w:tcPr>
            <w:tcW w:w="3505" w:type="dxa"/>
            <w:tcBorders>
              <w:top w:val="single" w:sz="12" w:space="0" w:color="548DD4"/>
              <w:left w:val="single" w:sz="4" w:space="0" w:color="auto"/>
              <w:bottom w:val="single" w:sz="12" w:space="0" w:color="548DD4"/>
              <w:right w:val="single" w:sz="4" w:space="0" w:color="auto"/>
            </w:tcBorders>
            <w:shd w:val="clear" w:color="auto" w:fill="auto"/>
          </w:tcPr>
          <w:p w:rsidR="00FD79A3" w:rsidRPr="00247753" w:rsidRDefault="00FD79A3" w:rsidP="004439BC">
            <w:pPr>
              <w:spacing w:after="0" w:line="240" w:lineRule="auto"/>
              <w:ind w:right="108"/>
            </w:pPr>
            <w:r w:rsidRPr="00247753">
              <w:t>Health Literacy</w:t>
            </w:r>
          </w:p>
        </w:tc>
        <w:tc>
          <w:tcPr>
            <w:tcW w:w="540" w:type="dxa"/>
            <w:tcBorders>
              <w:top w:val="single" w:sz="12" w:space="0" w:color="548DD4"/>
              <w:left w:val="single" w:sz="4" w:space="0" w:color="auto"/>
              <w:bottom w:val="single" w:sz="12" w:space="0" w:color="548DD4"/>
              <w:right w:val="single" w:sz="4" w:space="0" w:color="auto"/>
            </w:tcBorders>
            <w:shd w:val="clear" w:color="auto" w:fill="auto"/>
          </w:tcPr>
          <w:p w:rsidR="00FD79A3" w:rsidRPr="00247753" w:rsidRDefault="002611FF" w:rsidP="004439BC">
            <w:pPr>
              <w:spacing w:after="0" w:line="240" w:lineRule="auto"/>
              <w:ind w:left="162"/>
              <w:rPr>
                <w:rFonts w:eastAsia="Times New Roman" w:cs="Calibri"/>
                <w:i/>
                <w:sz w:val="20"/>
                <w:szCs w:val="20"/>
              </w:rPr>
            </w:pPr>
            <w:r>
              <w:rPr>
                <w:rFonts w:eastAsia="Times New Roman" w:cs="Calibri"/>
                <w:i/>
                <w:sz w:val="20"/>
                <w:szCs w:val="20"/>
              </w:rPr>
              <w:t>E</w:t>
            </w:r>
          </w:p>
        </w:tc>
        <w:tc>
          <w:tcPr>
            <w:tcW w:w="5670" w:type="dxa"/>
            <w:tcBorders>
              <w:top w:val="single" w:sz="12" w:space="0" w:color="548DD4"/>
              <w:left w:val="single" w:sz="4" w:space="0" w:color="auto"/>
              <w:bottom w:val="single" w:sz="12" w:space="0" w:color="548DD4"/>
              <w:right w:val="single" w:sz="12" w:space="0" w:color="548DD4"/>
            </w:tcBorders>
            <w:shd w:val="clear" w:color="auto" w:fill="auto"/>
          </w:tcPr>
          <w:p w:rsidR="00FD79A3" w:rsidRPr="00247753" w:rsidRDefault="00FD79A3" w:rsidP="004439BC">
            <w:pPr>
              <w:tabs>
                <w:tab w:val="left" w:pos="3060"/>
              </w:tabs>
              <w:spacing w:after="0" w:line="240" w:lineRule="auto"/>
            </w:pPr>
            <w:r w:rsidRPr="00247753">
              <w:t>Communication</w:t>
            </w:r>
          </w:p>
        </w:tc>
      </w:tr>
      <w:tr w:rsidR="00FD79A3" w:rsidRPr="00D45FE2" w:rsidTr="008F18C0">
        <w:tc>
          <w:tcPr>
            <w:tcW w:w="905" w:type="dxa"/>
            <w:tcBorders>
              <w:top w:val="single" w:sz="12" w:space="0" w:color="548DD4"/>
              <w:left w:val="single" w:sz="12" w:space="0" w:color="548DD4"/>
              <w:bottom w:val="single" w:sz="12" w:space="0" w:color="548DD4"/>
              <w:right w:val="single" w:sz="4" w:space="0" w:color="auto"/>
            </w:tcBorders>
            <w:shd w:val="clear" w:color="auto" w:fill="auto"/>
          </w:tcPr>
          <w:p w:rsidR="00FD79A3" w:rsidRPr="00D45FE2" w:rsidRDefault="00FD79A3" w:rsidP="004439BC">
            <w:pPr>
              <w:spacing w:after="0" w:line="240" w:lineRule="auto"/>
              <w:ind w:left="619" w:right="115" w:hanging="619"/>
              <w:jc w:val="center"/>
              <w:rPr>
                <w:rFonts w:cs="Calibri"/>
                <w:i/>
                <w:sz w:val="20"/>
                <w:szCs w:val="20"/>
              </w:rPr>
            </w:pPr>
            <w:r>
              <w:rPr>
                <w:rFonts w:cs="Calibri"/>
                <w:i/>
                <w:sz w:val="20"/>
                <w:szCs w:val="20"/>
              </w:rPr>
              <w:t>x</w:t>
            </w:r>
          </w:p>
        </w:tc>
        <w:tc>
          <w:tcPr>
            <w:tcW w:w="3505" w:type="dxa"/>
            <w:tcBorders>
              <w:top w:val="single" w:sz="12" w:space="0" w:color="548DD4"/>
              <w:left w:val="single" w:sz="4" w:space="0" w:color="auto"/>
              <w:bottom w:val="single" w:sz="12" w:space="0" w:color="548DD4"/>
              <w:right w:val="single" w:sz="4" w:space="0" w:color="auto"/>
            </w:tcBorders>
            <w:shd w:val="clear" w:color="auto" w:fill="auto"/>
          </w:tcPr>
          <w:p w:rsidR="00FD79A3" w:rsidRPr="00247753" w:rsidRDefault="00FD79A3" w:rsidP="004439BC">
            <w:pPr>
              <w:spacing w:after="0" w:line="240" w:lineRule="auto"/>
              <w:ind w:right="108"/>
            </w:pPr>
            <w:r w:rsidRPr="00247753">
              <w:t>Civic Literacy</w:t>
            </w:r>
          </w:p>
        </w:tc>
        <w:tc>
          <w:tcPr>
            <w:tcW w:w="540" w:type="dxa"/>
            <w:tcBorders>
              <w:top w:val="single" w:sz="12" w:space="0" w:color="548DD4"/>
              <w:left w:val="single" w:sz="4" w:space="0" w:color="auto"/>
              <w:bottom w:val="single" w:sz="12" w:space="0" w:color="548DD4"/>
              <w:right w:val="single" w:sz="4" w:space="0" w:color="auto"/>
            </w:tcBorders>
            <w:shd w:val="clear" w:color="auto" w:fill="auto"/>
          </w:tcPr>
          <w:p w:rsidR="00FD79A3" w:rsidRPr="00247753" w:rsidRDefault="002611FF" w:rsidP="002611FF">
            <w:pPr>
              <w:spacing w:after="0" w:line="240" w:lineRule="auto"/>
              <w:rPr>
                <w:rFonts w:eastAsia="Times New Roman" w:cs="Calibri"/>
                <w:i/>
                <w:sz w:val="20"/>
                <w:szCs w:val="20"/>
              </w:rPr>
            </w:pPr>
            <w:r>
              <w:rPr>
                <w:rFonts w:eastAsia="Times New Roman" w:cs="Calibri"/>
                <w:i/>
                <w:sz w:val="20"/>
                <w:szCs w:val="20"/>
              </w:rPr>
              <w:t>T</w:t>
            </w:r>
          </w:p>
        </w:tc>
        <w:tc>
          <w:tcPr>
            <w:tcW w:w="5670" w:type="dxa"/>
            <w:tcBorders>
              <w:top w:val="single" w:sz="12" w:space="0" w:color="548DD4"/>
              <w:left w:val="single" w:sz="4" w:space="0" w:color="auto"/>
              <w:bottom w:val="single" w:sz="12" w:space="0" w:color="548DD4"/>
              <w:right w:val="single" w:sz="12" w:space="0" w:color="548DD4"/>
            </w:tcBorders>
            <w:shd w:val="clear" w:color="auto" w:fill="auto"/>
          </w:tcPr>
          <w:p w:rsidR="00FD79A3" w:rsidRPr="00247753" w:rsidRDefault="00FD79A3" w:rsidP="004439BC">
            <w:pPr>
              <w:tabs>
                <w:tab w:val="left" w:pos="3060"/>
              </w:tabs>
              <w:spacing w:after="0" w:line="240" w:lineRule="auto"/>
            </w:pPr>
            <w:r w:rsidRPr="00247753">
              <w:t>Collaboration</w:t>
            </w:r>
          </w:p>
        </w:tc>
      </w:tr>
      <w:tr w:rsidR="00FD79A3" w:rsidRPr="00D45FE2" w:rsidTr="008F18C0">
        <w:tc>
          <w:tcPr>
            <w:tcW w:w="905" w:type="dxa"/>
            <w:tcBorders>
              <w:top w:val="single" w:sz="12" w:space="0" w:color="548DD4"/>
              <w:left w:val="single" w:sz="12" w:space="0" w:color="548DD4"/>
              <w:bottom w:val="single" w:sz="12" w:space="0" w:color="548DD4"/>
              <w:right w:val="single" w:sz="4" w:space="0" w:color="auto"/>
            </w:tcBorders>
            <w:shd w:val="clear" w:color="auto" w:fill="auto"/>
          </w:tcPr>
          <w:p w:rsidR="00FD79A3" w:rsidRPr="00D45FE2" w:rsidRDefault="00FD79A3" w:rsidP="004439BC">
            <w:pPr>
              <w:spacing w:after="0" w:line="240" w:lineRule="auto"/>
              <w:ind w:left="619" w:right="115" w:hanging="619"/>
              <w:jc w:val="center"/>
              <w:rPr>
                <w:rFonts w:cs="Calibri"/>
                <w:i/>
                <w:sz w:val="20"/>
                <w:szCs w:val="20"/>
              </w:rPr>
            </w:pPr>
          </w:p>
        </w:tc>
        <w:tc>
          <w:tcPr>
            <w:tcW w:w="3505" w:type="dxa"/>
            <w:tcBorders>
              <w:top w:val="single" w:sz="12" w:space="0" w:color="548DD4"/>
              <w:left w:val="single" w:sz="4" w:space="0" w:color="auto"/>
              <w:bottom w:val="single" w:sz="12" w:space="0" w:color="548DD4"/>
              <w:right w:val="single" w:sz="4" w:space="0" w:color="auto"/>
            </w:tcBorders>
            <w:shd w:val="clear" w:color="auto" w:fill="auto"/>
          </w:tcPr>
          <w:p w:rsidR="00FD79A3" w:rsidRPr="00247753" w:rsidRDefault="00FD79A3" w:rsidP="004439BC">
            <w:pPr>
              <w:spacing w:after="0" w:line="240" w:lineRule="auto"/>
              <w:ind w:right="108"/>
            </w:pPr>
            <w:r w:rsidRPr="00247753">
              <w:t>Financial, Economic, Business, and Entrepreneurial Literacy</w:t>
            </w:r>
          </w:p>
        </w:tc>
        <w:tc>
          <w:tcPr>
            <w:tcW w:w="540" w:type="dxa"/>
            <w:tcBorders>
              <w:top w:val="single" w:sz="12" w:space="0" w:color="548DD4"/>
              <w:left w:val="single" w:sz="4" w:space="0" w:color="auto"/>
              <w:bottom w:val="single" w:sz="12" w:space="0" w:color="548DD4"/>
              <w:right w:val="single" w:sz="4" w:space="0" w:color="auto"/>
            </w:tcBorders>
            <w:shd w:val="clear" w:color="auto" w:fill="auto"/>
          </w:tcPr>
          <w:p w:rsidR="00FD79A3" w:rsidRPr="00247753" w:rsidRDefault="00FD79A3" w:rsidP="004439BC">
            <w:pPr>
              <w:spacing w:after="0" w:line="240" w:lineRule="auto"/>
              <w:ind w:left="162"/>
              <w:rPr>
                <w:rFonts w:eastAsia="Times New Roman" w:cs="Calibri"/>
                <w:i/>
                <w:sz w:val="20"/>
                <w:szCs w:val="20"/>
              </w:rPr>
            </w:pPr>
          </w:p>
        </w:tc>
        <w:tc>
          <w:tcPr>
            <w:tcW w:w="5670" w:type="dxa"/>
            <w:tcBorders>
              <w:top w:val="single" w:sz="12" w:space="0" w:color="548DD4"/>
              <w:left w:val="single" w:sz="4" w:space="0" w:color="auto"/>
              <w:bottom w:val="single" w:sz="12" w:space="0" w:color="548DD4"/>
              <w:right w:val="single" w:sz="12" w:space="0" w:color="548DD4"/>
            </w:tcBorders>
            <w:shd w:val="clear" w:color="auto" w:fill="auto"/>
          </w:tcPr>
          <w:p w:rsidR="00FD79A3" w:rsidRPr="00247753" w:rsidRDefault="00FD79A3" w:rsidP="004439BC">
            <w:pPr>
              <w:spacing w:after="0" w:line="240" w:lineRule="auto"/>
              <w:jc w:val="both"/>
              <w:rPr>
                <w:rFonts w:eastAsia="Times New Roman" w:cs="Calibri"/>
                <w:b/>
                <w:sz w:val="20"/>
                <w:szCs w:val="20"/>
              </w:rPr>
            </w:pPr>
            <w:r w:rsidRPr="00247753">
              <w:rPr>
                <w:rFonts w:eastAsia="Times New Roman" w:cs="Calibri"/>
                <w:b/>
                <w:sz w:val="20"/>
                <w:szCs w:val="20"/>
              </w:rPr>
              <w:t xml:space="preserve">Other Interdisciplinary standards: </w:t>
            </w:r>
          </w:p>
          <w:p w:rsidR="00FD79A3" w:rsidRPr="00247753" w:rsidRDefault="00FD79A3" w:rsidP="004439BC">
            <w:pPr>
              <w:spacing w:after="0" w:line="240" w:lineRule="auto"/>
              <w:jc w:val="both"/>
              <w:rPr>
                <w:rFonts w:eastAsia="Times New Roman" w:cs="Calibri"/>
                <w:sz w:val="20"/>
                <w:szCs w:val="20"/>
              </w:rPr>
            </w:pPr>
          </w:p>
        </w:tc>
      </w:tr>
      <w:tr w:rsidR="00FD79A3" w:rsidRPr="00D45FE2" w:rsidTr="008F18C0">
        <w:tc>
          <w:tcPr>
            <w:tcW w:w="10620" w:type="dxa"/>
            <w:gridSpan w:val="4"/>
            <w:tcBorders>
              <w:top w:val="single" w:sz="12" w:space="0" w:color="548DD4"/>
              <w:left w:val="single" w:sz="12" w:space="0" w:color="548DD4"/>
              <w:bottom w:val="single" w:sz="12" w:space="0" w:color="548DD4"/>
              <w:right w:val="single" w:sz="12" w:space="0" w:color="548DD4"/>
            </w:tcBorders>
            <w:shd w:val="clear" w:color="auto" w:fill="DAEEF3"/>
          </w:tcPr>
          <w:p w:rsidR="00FD79A3" w:rsidRPr="00D45FE2" w:rsidRDefault="008F18C0" w:rsidP="004439BC">
            <w:pPr>
              <w:spacing w:after="0" w:line="240" w:lineRule="auto"/>
              <w:ind w:left="162"/>
              <w:jc w:val="center"/>
              <w:rPr>
                <w:rFonts w:ascii="Tahoma" w:eastAsia="Times New Roman" w:hAnsi="Tahoma" w:cs="Tahoma"/>
                <w:i/>
              </w:rPr>
            </w:pPr>
            <w:r>
              <w:br w:type="page"/>
            </w:r>
            <w:r w:rsidR="00FD79A3" w:rsidRPr="00D45FE2">
              <w:rPr>
                <w:rFonts w:ascii="Tahoma" w:hAnsi="Tahoma" w:cs="Tahoma"/>
                <w:b/>
              </w:rPr>
              <w:t>Notes-Observations-Reflections</w:t>
            </w:r>
          </w:p>
        </w:tc>
      </w:tr>
      <w:tr w:rsidR="00760875" w:rsidRPr="003411F2" w:rsidTr="008F18C0">
        <w:trPr>
          <w:trHeight w:val="465"/>
        </w:trPr>
        <w:tc>
          <w:tcPr>
            <w:tcW w:w="10620" w:type="dxa"/>
            <w:gridSpan w:val="4"/>
            <w:tcBorders>
              <w:top w:val="single" w:sz="12" w:space="0" w:color="548DD4"/>
              <w:left w:val="single" w:sz="12" w:space="0" w:color="548DD4"/>
              <w:bottom w:val="single" w:sz="12" w:space="0" w:color="548DD4"/>
              <w:right w:val="single" w:sz="12" w:space="0" w:color="548DD4"/>
            </w:tcBorders>
            <w:shd w:val="clear" w:color="auto" w:fill="auto"/>
          </w:tcPr>
          <w:p w:rsidR="00760875" w:rsidRDefault="00760875" w:rsidP="004439BC">
            <w:pPr>
              <w:spacing w:after="0" w:line="240" w:lineRule="auto"/>
              <w:ind w:left="162"/>
              <w:rPr>
                <w:rFonts w:eastAsia="Times New Roman" w:cs="Calibri"/>
              </w:rPr>
            </w:pPr>
          </w:p>
          <w:p w:rsidR="008F18C0" w:rsidRDefault="008F18C0" w:rsidP="004439BC">
            <w:pPr>
              <w:spacing w:after="0" w:line="240" w:lineRule="auto"/>
              <w:ind w:left="162"/>
              <w:rPr>
                <w:rFonts w:eastAsia="Times New Roman" w:cs="Calibri"/>
              </w:rPr>
            </w:pPr>
          </w:p>
          <w:p w:rsidR="008F18C0" w:rsidRDefault="008F18C0" w:rsidP="004439BC">
            <w:pPr>
              <w:spacing w:after="0" w:line="240" w:lineRule="auto"/>
              <w:ind w:left="162"/>
              <w:rPr>
                <w:rFonts w:eastAsia="Times New Roman" w:cs="Calibri"/>
              </w:rPr>
            </w:pPr>
          </w:p>
          <w:p w:rsidR="008F18C0" w:rsidRDefault="008F18C0" w:rsidP="004439BC">
            <w:pPr>
              <w:spacing w:after="0" w:line="240" w:lineRule="auto"/>
              <w:ind w:left="162"/>
              <w:rPr>
                <w:rFonts w:eastAsia="Times New Roman" w:cs="Calibri"/>
              </w:rPr>
            </w:pPr>
          </w:p>
          <w:p w:rsidR="008F18C0" w:rsidRDefault="008F18C0" w:rsidP="004439BC">
            <w:pPr>
              <w:spacing w:after="0" w:line="240" w:lineRule="auto"/>
              <w:ind w:left="162"/>
              <w:rPr>
                <w:rFonts w:eastAsia="Times New Roman" w:cs="Calibri"/>
              </w:rPr>
            </w:pPr>
          </w:p>
          <w:p w:rsidR="008F18C0" w:rsidRDefault="008F18C0" w:rsidP="004439BC">
            <w:pPr>
              <w:spacing w:after="0" w:line="240" w:lineRule="auto"/>
              <w:ind w:left="162"/>
              <w:rPr>
                <w:rFonts w:eastAsia="Times New Roman" w:cs="Calibri"/>
              </w:rPr>
            </w:pPr>
          </w:p>
          <w:p w:rsidR="008F18C0" w:rsidRDefault="008F18C0" w:rsidP="004439BC">
            <w:pPr>
              <w:spacing w:after="0" w:line="240" w:lineRule="auto"/>
              <w:ind w:left="162"/>
              <w:rPr>
                <w:rFonts w:eastAsia="Times New Roman" w:cs="Calibri"/>
              </w:rPr>
            </w:pPr>
          </w:p>
          <w:p w:rsidR="00760875" w:rsidRPr="003411F2" w:rsidRDefault="00760875" w:rsidP="004439BC">
            <w:pPr>
              <w:spacing w:after="0" w:line="240" w:lineRule="auto"/>
              <w:ind w:left="162"/>
              <w:rPr>
                <w:rFonts w:eastAsia="Times New Roman" w:cs="Calibri"/>
              </w:rPr>
            </w:pPr>
          </w:p>
        </w:tc>
      </w:tr>
    </w:tbl>
    <w:p w:rsidR="00FD79A3" w:rsidRPr="00E7237C" w:rsidRDefault="00FD79A3" w:rsidP="00FD79A3">
      <w:pPr>
        <w:spacing w:before="120" w:after="0" w:line="240" w:lineRule="auto"/>
        <w:rPr>
          <w:rFonts w:ascii="Times New Roman" w:hAnsi="Times New Roman"/>
          <w:i/>
        </w:rPr>
      </w:pPr>
    </w:p>
    <w:p w:rsidR="00FD79A3" w:rsidRDefault="00FD79A3">
      <w:pPr>
        <w:rPr>
          <w:rFonts w:asciiTheme="minorHAnsi" w:hAnsiTheme="minorHAnsi"/>
          <w:i/>
        </w:rPr>
      </w:pPr>
    </w:p>
    <w:p w:rsidR="00FD79A3" w:rsidRPr="00FD79A3" w:rsidRDefault="00FD79A3">
      <w:pPr>
        <w:rPr>
          <w:rFonts w:asciiTheme="minorHAnsi" w:hAnsiTheme="minorHAnsi"/>
          <w:i/>
        </w:rPr>
      </w:pPr>
      <w:r w:rsidRPr="00FD79A3">
        <w:rPr>
          <w:rFonts w:asciiTheme="minorHAnsi" w:hAnsiTheme="minorHAnsi"/>
          <w:i/>
        </w:rPr>
        <w:br w:type="page"/>
      </w:r>
    </w:p>
    <w:p w:rsidR="00FD79A3" w:rsidRPr="00BC1BA2" w:rsidRDefault="00FD79A3" w:rsidP="00FD79A3">
      <w:r>
        <w:rPr>
          <w:noProof/>
        </w:rPr>
        <w:lastRenderedPageBreak/>
        <w:drawing>
          <wp:anchor distT="0" distB="0" distL="114300" distR="114300" simplePos="0" relativeHeight="251686912" behindDoc="1" locked="0" layoutInCell="1" allowOverlap="1" wp14:anchorId="7AB31D85" wp14:editId="448063AA">
            <wp:simplePos x="0" y="0"/>
            <wp:positionH relativeFrom="column">
              <wp:posOffset>2633945</wp:posOffset>
            </wp:positionH>
            <wp:positionV relativeFrom="paragraph">
              <wp:posOffset>-380365</wp:posOffset>
            </wp:positionV>
            <wp:extent cx="952500" cy="822960"/>
            <wp:effectExtent l="0" t="0" r="0" b="0"/>
            <wp:wrapNone/>
            <wp:docPr id="17" name="Picture 17" descr="cid:image001.jpg@01CEDF7E.EE4F49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cid:image001.jpg@01CEDF7E.EE4F4990"/>
                    <pic:cNvPicPr>
                      <a:picLocks noChangeAspect="1" noChangeArrowheads="1"/>
                    </pic:cNvPicPr>
                  </pic:nvPicPr>
                  <pic:blipFill>
                    <a:blip r:embed="rId11" r:link="rId12" cstate="print">
                      <a:extLst>
                        <a:ext uri="{28A0092B-C50C-407E-A947-70E740481C1C}">
                          <a14:useLocalDpi xmlns:a14="http://schemas.microsoft.com/office/drawing/2010/main" val="0"/>
                        </a:ext>
                      </a:extLst>
                    </a:blip>
                    <a:srcRect/>
                    <a:stretch>
                      <a:fillRect/>
                    </a:stretch>
                  </pic:blipFill>
                  <pic:spPr bwMode="auto">
                    <a:xfrm>
                      <a:off x="0" y="0"/>
                      <a:ext cx="952500" cy="82296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FD79A3" w:rsidRDefault="00FD79A3" w:rsidP="00FD79A3">
      <w:pPr>
        <w:spacing w:after="0" w:line="240" w:lineRule="auto"/>
        <w:jc w:val="center"/>
        <w:rPr>
          <w:b/>
          <w:sz w:val="28"/>
          <w:szCs w:val="28"/>
        </w:rPr>
      </w:pPr>
    </w:p>
    <w:p w:rsidR="00FD79A3" w:rsidRDefault="00FD79A3" w:rsidP="00FD79A3">
      <w:pPr>
        <w:spacing w:after="0" w:line="240" w:lineRule="auto"/>
        <w:jc w:val="center"/>
        <w:rPr>
          <w:b/>
          <w:sz w:val="28"/>
          <w:szCs w:val="28"/>
        </w:rPr>
      </w:pPr>
      <w:r w:rsidRPr="00E8238F">
        <w:rPr>
          <w:sz w:val="28"/>
          <w:szCs w:val="28"/>
        </w:rPr>
        <w:t>PERTH AMBOY PUBLIC SCHOOLS</w:t>
      </w:r>
      <w:r w:rsidRPr="00C155B0">
        <w:rPr>
          <w:b/>
          <w:sz w:val="28"/>
          <w:szCs w:val="28"/>
        </w:rPr>
        <w:t xml:space="preserve"> </w:t>
      </w:r>
    </w:p>
    <w:p w:rsidR="00FD79A3" w:rsidRDefault="00FD79A3" w:rsidP="00FD79A3">
      <w:pPr>
        <w:spacing w:after="0" w:line="240" w:lineRule="auto"/>
        <w:jc w:val="center"/>
        <w:rPr>
          <w:b/>
          <w:sz w:val="28"/>
          <w:szCs w:val="28"/>
        </w:rPr>
      </w:pPr>
    </w:p>
    <w:p w:rsidR="00FD79A3" w:rsidRDefault="00FD79A3" w:rsidP="00FD79A3">
      <w:pPr>
        <w:spacing w:after="0" w:line="240" w:lineRule="auto"/>
        <w:jc w:val="center"/>
        <w:rPr>
          <w:b/>
          <w:sz w:val="28"/>
          <w:szCs w:val="28"/>
        </w:rPr>
      </w:pPr>
      <w:r w:rsidRPr="00C155B0">
        <w:rPr>
          <w:b/>
          <w:sz w:val="28"/>
          <w:szCs w:val="28"/>
        </w:rPr>
        <w:t>Curriculum Guide</w:t>
      </w:r>
    </w:p>
    <w:p w:rsidR="00FD79A3" w:rsidRPr="00247753" w:rsidRDefault="00FD79A3" w:rsidP="00FD79A3">
      <w:pPr>
        <w:spacing w:after="0" w:line="240" w:lineRule="auto"/>
        <w:jc w:val="center"/>
        <w:rPr>
          <w:b/>
          <w:sz w:val="4"/>
          <w:szCs w:val="4"/>
        </w:rPr>
      </w:pPr>
    </w:p>
    <w:tbl>
      <w:tblPr>
        <w:tblW w:w="102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4A0" w:firstRow="1" w:lastRow="0" w:firstColumn="1" w:lastColumn="0" w:noHBand="0" w:noVBand="1"/>
      </w:tblPr>
      <w:tblGrid>
        <w:gridCol w:w="2275"/>
        <w:gridCol w:w="3240"/>
        <w:gridCol w:w="2160"/>
        <w:gridCol w:w="1440"/>
        <w:gridCol w:w="1170"/>
      </w:tblGrid>
      <w:tr w:rsidR="00FD79A3" w:rsidRPr="00D45FE2" w:rsidTr="00760875">
        <w:tc>
          <w:tcPr>
            <w:tcW w:w="2275" w:type="dxa"/>
            <w:tcBorders>
              <w:top w:val="single" w:sz="12" w:space="0" w:color="548DD4"/>
              <w:left w:val="single" w:sz="12" w:space="0" w:color="548DD4"/>
              <w:right w:val="single" w:sz="12" w:space="0" w:color="548DD4"/>
            </w:tcBorders>
            <w:shd w:val="clear" w:color="auto" w:fill="DAEEF3"/>
          </w:tcPr>
          <w:p w:rsidR="00FD79A3" w:rsidRPr="00D45FE2" w:rsidRDefault="00FD79A3" w:rsidP="00760875">
            <w:pPr>
              <w:spacing w:after="0" w:line="240" w:lineRule="auto"/>
              <w:outlineLvl w:val="0"/>
              <w:rPr>
                <w:b/>
                <w:sz w:val="24"/>
                <w:szCs w:val="24"/>
              </w:rPr>
            </w:pPr>
            <w:r w:rsidRPr="00D45FE2">
              <w:rPr>
                <w:b/>
                <w:sz w:val="24"/>
                <w:szCs w:val="24"/>
              </w:rPr>
              <w:t>Content Area</w:t>
            </w:r>
          </w:p>
        </w:tc>
        <w:tc>
          <w:tcPr>
            <w:tcW w:w="5400" w:type="dxa"/>
            <w:gridSpan w:val="2"/>
            <w:tcBorders>
              <w:top w:val="single" w:sz="12" w:space="0" w:color="548DD4"/>
              <w:left w:val="single" w:sz="12" w:space="0" w:color="548DD4"/>
              <w:bottom w:val="single" w:sz="12" w:space="0" w:color="548DD4"/>
              <w:right w:val="single" w:sz="12" w:space="0" w:color="548DD4"/>
            </w:tcBorders>
          </w:tcPr>
          <w:p w:rsidR="00FD79A3" w:rsidRPr="00D45FE2" w:rsidRDefault="00FD79A3" w:rsidP="00760875">
            <w:pPr>
              <w:spacing w:after="0" w:line="240" w:lineRule="auto"/>
              <w:outlineLvl w:val="0"/>
              <w:rPr>
                <w:sz w:val="24"/>
                <w:szCs w:val="24"/>
              </w:rPr>
            </w:pPr>
            <w:r>
              <w:rPr>
                <w:sz w:val="24"/>
                <w:szCs w:val="24"/>
              </w:rPr>
              <w:t>English As a Second Language (ESL) Level  2</w:t>
            </w:r>
          </w:p>
        </w:tc>
        <w:tc>
          <w:tcPr>
            <w:tcW w:w="1440" w:type="dxa"/>
            <w:tcBorders>
              <w:top w:val="single" w:sz="12" w:space="0" w:color="548DD4"/>
              <w:left w:val="single" w:sz="12" w:space="0" w:color="548DD4"/>
              <w:bottom w:val="single" w:sz="12" w:space="0" w:color="548DD4"/>
              <w:right w:val="single" w:sz="12" w:space="0" w:color="8DB3E2"/>
            </w:tcBorders>
            <w:shd w:val="clear" w:color="auto" w:fill="DAEEF3"/>
          </w:tcPr>
          <w:p w:rsidR="00FD79A3" w:rsidRPr="00D45FE2" w:rsidRDefault="00FD79A3" w:rsidP="00760875">
            <w:pPr>
              <w:spacing w:after="0" w:line="240" w:lineRule="auto"/>
              <w:outlineLvl w:val="0"/>
              <w:rPr>
                <w:b/>
              </w:rPr>
            </w:pPr>
            <w:r w:rsidRPr="00D45FE2">
              <w:rPr>
                <w:b/>
              </w:rPr>
              <w:t>Grade Level</w:t>
            </w:r>
          </w:p>
        </w:tc>
        <w:tc>
          <w:tcPr>
            <w:tcW w:w="1170" w:type="dxa"/>
            <w:tcBorders>
              <w:top w:val="single" w:sz="12" w:space="0" w:color="548DD4"/>
              <w:left w:val="single" w:sz="12" w:space="0" w:color="8DB3E2"/>
              <w:bottom w:val="single" w:sz="12" w:space="0" w:color="548DD4"/>
              <w:right w:val="single" w:sz="12" w:space="0" w:color="548DD4"/>
            </w:tcBorders>
          </w:tcPr>
          <w:p w:rsidR="00FD79A3" w:rsidRPr="003D1137" w:rsidRDefault="00FD79A3" w:rsidP="00760875">
            <w:pPr>
              <w:spacing w:after="0" w:line="240" w:lineRule="auto"/>
              <w:outlineLvl w:val="0"/>
              <w:rPr>
                <w:sz w:val="24"/>
                <w:szCs w:val="24"/>
              </w:rPr>
            </w:pPr>
            <w:r>
              <w:rPr>
                <w:sz w:val="24"/>
                <w:szCs w:val="24"/>
              </w:rPr>
              <w:t>9-12</w:t>
            </w:r>
          </w:p>
        </w:tc>
      </w:tr>
      <w:tr w:rsidR="00FD79A3" w:rsidRPr="00D45FE2" w:rsidTr="00760875">
        <w:tc>
          <w:tcPr>
            <w:tcW w:w="2275" w:type="dxa"/>
            <w:tcBorders>
              <w:top w:val="single" w:sz="12" w:space="0" w:color="548DD4"/>
              <w:left w:val="single" w:sz="12" w:space="0" w:color="548DD4"/>
              <w:bottom w:val="single" w:sz="12" w:space="0" w:color="548DD4"/>
              <w:right w:val="single" w:sz="12" w:space="0" w:color="548DD4"/>
            </w:tcBorders>
            <w:shd w:val="clear" w:color="auto" w:fill="DAEEF3"/>
          </w:tcPr>
          <w:p w:rsidR="00FD79A3" w:rsidRPr="00D45FE2" w:rsidRDefault="00FD79A3" w:rsidP="00760875">
            <w:pPr>
              <w:spacing w:after="0" w:line="240" w:lineRule="auto"/>
              <w:outlineLvl w:val="0"/>
              <w:rPr>
                <w:b/>
                <w:sz w:val="24"/>
                <w:szCs w:val="24"/>
              </w:rPr>
            </w:pPr>
            <w:r w:rsidRPr="00D45FE2">
              <w:rPr>
                <w:b/>
                <w:sz w:val="24"/>
                <w:szCs w:val="24"/>
              </w:rPr>
              <w:t xml:space="preserve">Topic/Concept/Skill </w:t>
            </w:r>
          </w:p>
        </w:tc>
        <w:tc>
          <w:tcPr>
            <w:tcW w:w="5400" w:type="dxa"/>
            <w:gridSpan w:val="2"/>
            <w:tcBorders>
              <w:top w:val="single" w:sz="12" w:space="0" w:color="548DD4"/>
              <w:left w:val="single" w:sz="12" w:space="0" w:color="548DD4"/>
              <w:bottom w:val="single" w:sz="12" w:space="0" w:color="548DD4"/>
              <w:right w:val="single" w:sz="12" w:space="0" w:color="548DD4"/>
            </w:tcBorders>
            <w:vAlign w:val="center"/>
          </w:tcPr>
          <w:p w:rsidR="00FD79A3" w:rsidRPr="00000BEE" w:rsidRDefault="00FD79A3" w:rsidP="00760875">
            <w:pPr>
              <w:spacing w:after="0" w:line="240" w:lineRule="auto"/>
              <w:jc w:val="center"/>
              <w:outlineLvl w:val="0"/>
              <w:rPr>
                <w:sz w:val="24"/>
                <w:szCs w:val="24"/>
              </w:rPr>
            </w:pPr>
            <w:r>
              <w:rPr>
                <w:sz w:val="24"/>
                <w:szCs w:val="24"/>
              </w:rPr>
              <w:t>Give and Take</w:t>
            </w:r>
          </w:p>
          <w:p w:rsidR="00FD79A3" w:rsidRPr="003D1137" w:rsidRDefault="00FD79A3" w:rsidP="00FD79A3">
            <w:pPr>
              <w:spacing w:after="0" w:line="240" w:lineRule="auto"/>
              <w:jc w:val="center"/>
              <w:outlineLvl w:val="0"/>
              <w:rPr>
                <w:sz w:val="24"/>
                <w:szCs w:val="24"/>
              </w:rPr>
            </w:pPr>
            <w:r w:rsidRPr="00000BEE">
              <w:rPr>
                <w:sz w:val="24"/>
                <w:szCs w:val="24"/>
              </w:rPr>
              <w:t>(Unit 4)</w:t>
            </w:r>
          </w:p>
        </w:tc>
        <w:tc>
          <w:tcPr>
            <w:tcW w:w="1440" w:type="dxa"/>
            <w:tcBorders>
              <w:top w:val="single" w:sz="12" w:space="0" w:color="548DD4"/>
              <w:left w:val="single" w:sz="12" w:space="0" w:color="548DD4"/>
              <w:bottom w:val="single" w:sz="12" w:space="0" w:color="548DD4"/>
              <w:right w:val="single" w:sz="12" w:space="0" w:color="548DD4"/>
            </w:tcBorders>
            <w:shd w:val="clear" w:color="auto" w:fill="DAEEF3"/>
            <w:vAlign w:val="center"/>
          </w:tcPr>
          <w:p w:rsidR="00FD79A3" w:rsidRPr="00D45FE2" w:rsidRDefault="00FD79A3" w:rsidP="00760875">
            <w:pPr>
              <w:spacing w:after="0" w:line="240" w:lineRule="auto"/>
              <w:outlineLvl w:val="0"/>
              <w:rPr>
                <w:b/>
              </w:rPr>
            </w:pPr>
            <w:r w:rsidRPr="00D45FE2">
              <w:rPr>
                <w:b/>
              </w:rPr>
              <w:t>Time Frame</w:t>
            </w:r>
          </w:p>
        </w:tc>
        <w:tc>
          <w:tcPr>
            <w:tcW w:w="1170" w:type="dxa"/>
            <w:tcBorders>
              <w:top w:val="single" w:sz="12" w:space="0" w:color="548DD4"/>
              <w:left w:val="single" w:sz="12" w:space="0" w:color="548DD4"/>
              <w:bottom w:val="single" w:sz="12" w:space="0" w:color="548DD4"/>
              <w:right w:val="single" w:sz="12" w:space="0" w:color="548DD4"/>
            </w:tcBorders>
            <w:vAlign w:val="center"/>
          </w:tcPr>
          <w:p w:rsidR="00FD79A3" w:rsidRPr="00321427" w:rsidRDefault="00FD79A3" w:rsidP="00760875">
            <w:pPr>
              <w:spacing w:after="0" w:line="240" w:lineRule="auto"/>
              <w:outlineLvl w:val="0"/>
              <w:rPr>
                <w:sz w:val="24"/>
                <w:szCs w:val="24"/>
              </w:rPr>
            </w:pPr>
            <w:r w:rsidRPr="00321427">
              <w:rPr>
                <w:sz w:val="24"/>
                <w:szCs w:val="24"/>
              </w:rPr>
              <w:t>4-6 weeks</w:t>
            </w:r>
          </w:p>
        </w:tc>
      </w:tr>
      <w:tr w:rsidR="00FD79A3" w:rsidRPr="00D45FE2" w:rsidTr="00760875">
        <w:tc>
          <w:tcPr>
            <w:tcW w:w="10285" w:type="dxa"/>
            <w:gridSpan w:val="5"/>
            <w:tcBorders>
              <w:top w:val="single" w:sz="12" w:space="0" w:color="548DD4"/>
              <w:left w:val="single" w:sz="12" w:space="0" w:color="548DD4"/>
              <w:bottom w:val="single" w:sz="12" w:space="0" w:color="548DD4"/>
              <w:right w:val="single" w:sz="12" w:space="0" w:color="548DD4"/>
            </w:tcBorders>
            <w:shd w:val="clear" w:color="auto" w:fill="DAEEF3"/>
          </w:tcPr>
          <w:p w:rsidR="00FD79A3" w:rsidRPr="00D45FE2" w:rsidRDefault="00FD79A3" w:rsidP="00760875">
            <w:pPr>
              <w:spacing w:after="0" w:line="240" w:lineRule="auto"/>
              <w:jc w:val="center"/>
              <w:outlineLvl w:val="0"/>
              <w:rPr>
                <w:b/>
                <w:sz w:val="24"/>
                <w:szCs w:val="24"/>
              </w:rPr>
            </w:pPr>
            <w:r w:rsidRPr="00D45FE2">
              <w:rPr>
                <w:b/>
                <w:sz w:val="24"/>
                <w:szCs w:val="24"/>
              </w:rPr>
              <w:t>Overview/Rationale</w:t>
            </w:r>
          </w:p>
        </w:tc>
      </w:tr>
      <w:tr w:rsidR="00FD79A3" w:rsidRPr="00D45FE2" w:rsidTr="00760875">
        <w:trPr>
          <w:trHeight w:val="38"/>
        </w:trPr>
        <w:tc>
          <w:tcPr>
            <w:tcW w:w="10285" w:type="dxa"/>
            <w:gridSpan w:val="5"/>
            <w:tcBorders>
              <w:top w:val="single" w:sz="12" w:space="0" w:color="548DD4"/>
              <w:left w:val="single" w:sz="12" w:space="0" w:color="548DD4"/>
              <w:bottom w:val="single" w:sz="12" w:space="0" w:color="548DD4"/>
              <w:right w:val="single" w:sz="12" w:space="0" w:color="548DD4"/>
            </w:tcBorders>
          </w:tcPr>
          <w:p w:rsidR="00FD79A3" w:rsidRPr="009C7700" w:rsidRDefault="00FD79A3" w:rsidP="00760875">
            <w:pPr>
              <w:spacing w:after="0" w:line="240" w:lineRule="auto"/>
              <w:ind w:right="180"/>
              <w:outlineLvl w:val="0"/>
              <w:rPr>
                <w:sz w:val="24"/>
                <w:szCs w:val="24"/>
              </w:rPr>
            </w:pPr>
            <w:r>
              <w:rPr>
                <w:sz w:val="24"/>
                <w:szCs w:val="24"/>
              </w:rPr>
              <w:t xml:space="preserve">Students explore the behavior of enablers or people who enable others to engage in destruction behavior such as lying, drinking to excess or controlling others. </w:t>
            </w:r>
          </w:p>
        </w:tc>
      </w:tr>
      <w:tr w:rsidR="00FD79A3" w:rsidRPr="00D45FE2" w:rsidTr="00760875">
        <w:tc>
          <w:tcPr>
            <w:tcW w:w="10285" w:type="dxa"/>
            <w:gridSpan w:val="5"/>
            <w:tcBorders>
              <w:top w:val="single" w:sz="12" w:space="0" w:color="548DD4"/>
              <w:left w:val="single" w:sz="12" w:space="0" w:color="548DD4"/>
              <w:bottom w:val="single" w:sz="12" w:space="0" w:color="548DD4"/>
              <w:right w:val="single" w:sz="12" w:space="0" w:color="548DD4"/>
            </w:tcBorders>
            <w:shd w:val="clear" w:color="auto" w:fill="92CDDC"/>
          </w:tcPr>
          <w:p w:rsidR="00FD79A3" w:rsidRPr="00D45FE2" w:rsidRDefault="00FD79A3" w:rsidP="00760875">
            <w:pPr>
              <w:spacing w:after="0" w:line="240" w:lineRule="auto"/>
              <w:jc w:val="center"/>
              <w:outlineLvl w:val="0"/>
              <w:rPr>
                <w:rFonts w:ascii="Tahoma" w:hAnsi="Tahoma" w:cs="Tahoma"/>
                <w:b/>
              </w:rPr>
            </w:pPr>
            <w:r w:rsidRPr="00D45FE2">
              <w:rPr>
                <w:rFonts w:ascii="Tahoma" w:hAnsi="Tahoma" w:cs="Tahoma"/>
                <w:b/>
              </w:rPr>
              <w:t>Desired Results</w:t>
            </w:r>
          </w:p>
        </w:tc>
      </w:tr>
      <w:tr w:rsidR="00FD79A3" w:rsidRPr="00D45FE2" w:rsidTr="00760875">
        <w:tc>
          <w:tcPr>
            <w:tcW w:w="10285" w:type="dxa"/>
            <w:gridSpan w:val="5"/>
            <w:tcBorders>
              <w:top w:val="single" w:sz="12" w:space="0" w:color="548DD4"/>
              <w:left w:val="single" w:sz="12" w:space="0" w:color="548DD4"/>
              <w:bottom w:val="single" w:sz="12" w:space="0" w:color="548DD4"/>
              <w:right w:val="single" w:sz="12" w:space="0" w:color="548DD4"/>
            </w:tcBorders>
            <w:shd w:val="clear" w:color="auto" w:fill="DAEEF3"/>
          </w:tcPr>
          <w:p w:rsidR="00FD79A3" w:rsidRPr="00247753" w:rsidRDefault="00FD79A3" w:rsidP="00760875">
            <w:pPr>
              <w:spacing w:after="0" w:line="240" w:lineRule="auto"/>
              <w:jc w:val="center"/>
              <w:outlineLvl w:val="0"/>
              <w:rPr>
                <w:b/>
              </w:rPr>
            </w:pPr>
            <w:r w:rsidRPr="00247753">
              <w:rPr>
                <w:b/>
              </w:rPr>
              <w:t>Critical Content Standards</w:t>
            </w:r>
          </w:p>
        </w:tc>
      </w:tr>
      <w:tr w:rsidR="00FD79A3" w:rsidRPr="00D45FE2" w:rsidTr="00760875">
        <w:tc>
          <w:tcPr>
            <w:tcW w:w="10285" w:type="dxa"/>
            <w:gridSpan w:val="5"/>
            <w:tcBorders>
              <w:top w:val="single" w:sz="12" w:space="0" w:color="548DD4"/>
              <w:left w:val="single" w:sz="12" w:space="0" w:color="548DD4"/>
              <w:bottom w:val="single" w:sz="12" w:space="0" w:color="548DD4"/>
              <w:right w:val="single" w:sz="12" w:space="0" w:color="548DD4"/>
            </w:tcBorders>
          </w:tcPr>
          <w:p w:rsidR="00FD79A3" w:rsidRPr="00B97FC9" w:rsidRDefault="00FD79A3" w:rsidP="00760875">
            <w:pPr>
              <w:spacing w:after="0" w:line="240" w:lineRule="auto"/>
              <w:jc w:val="both"/>
              <w:outlineLvl w:val="0"/>
              <w:rPr>
                <w:rFonts w:eastAsia="Times New Roman"/>
                <w:b/>
                <w:color w:val="202020"/>
                <w:sz w:val="24"/>
              </w:rPr>
            </w:pPr>
            <w:r w:rsidRPr="00B97FC9">
              <w:rPr>
                <w:rFonts w:eastAsia="Times New Roman"/>
                <w:b/>
                <w:color w:val="202020"/>
                <w:sz w:val="24"/>
              </w:rPr>
              <w:t>WIDA English Language Development Standards</w:t>
            </w:r>
          </w:p>
          <w:p w:rsidR="00FD79A3" w:rsidRDefault="00FD79A3" w:rsidP="00760875">
            <w:pPr>
              <w:spacing w:after="0" w:line="240" w:lineRule="auto"/>
              <w:jc w:val="both"/>
              <w:outlineLvl w:val="0"/>
              <w:rPr>
                <w:rFonts w:eastAsia="Times New Roman"/>
                <w:color w:val="202020"/>
                <w:sz w:val="24"/>
              </w:rPr>
            </w:pPr>
            <w:r>
              <w:rPr>
                <w:rFonts w:eastAsia="Times New Roman"/>
                <w:color w:val="202020"/>
                <w:sz w:val="24"/>
              </w:rPr>
              <w:t>ELD Standard 1 – Social and Instructional Language</w:t>
            </w:r>
          </w:p>
          <w:p w:rsidR="00FD79A3" w:rsidRDefault="00FD79A3" w:rsidP="00760875">
            <w:pPr>
              <w:spacing w:after="0" w:line="240" w:lineRule="auto"/>
              <w:jc w:val="both"/>
              <w:outlineLvl w:val="0"/>
              <w:rPr>
                <w:rFonts w:eastAsia="Times New Roman"/>
                <w:color w:val="202020"/>
                <w:sz w:val="24"/>
              </w:rPr>
            </w:pPr>
            <w:r>
              <w:rPr>
                <w:rFonts w:eastAsia="Times New Roman"/>
                <w:color w:val="202020"/>
                <w:sz w:val="24"/>
              </w:rPr>
              <w:t>ELD Standard 2 – The language of Language Arts</w:t>
            </w:r>
          </w:p>
          <w:p w:rsidR="00FD79A3" w:rsidRDefault="00FD79A3" w:rsidP="00760875">
            <w:pPr>
              <w:spacing w:after="0" w:line="240" w:lineRule="auto"/>
              <w:jc w:val="both"/>
              <w:outlineLvl w:val="0"/>
              <w:rPr>
                <w:rFonts w:eastAsia="Times New Roman"/>
                <w:color w:val="202020"/>
                <w:sz w:val="24"/>
              </w:rPr>
            </w:pPr>
            <w:r>
              <w:rPr>
                <w:rFonts w:eastAsia="Times New Roman"/>
                <w:color w:val="202020"/>
                <w:sz w:val="24"/>
              </w:rPr>
              <w:t>ELD Standard 3 – The language of Mathematics</w:t>
            </w:r>
          </w:p>
          <w:p w:rsidR="00FD79A3" w:rsidRDefault="00FD79A3" w:rsidP="00760875">
            <w:pPr>
              <w:spacing w:after="0" w:line="240" w:lineRule="auto"/>
              <w:jc w:val="both"/>
              <w:outlineLvl w:val="0"/>
              <w:rPr>
                <w:rFonts w:eastAsia="Times New Roman"/>
                <w:color w:val="202020"/>
                <w:sz w:val="24"/>
              </w:rPr>
            </w:pPr>
            <w:r>
              <w:rPr>
                <w:rFonts w:eastAsia="Times New Roman"/>
                <w:color w:val="202020"/>
                <w:sz w:val="24"/>
              </w:rPr>
              <w:t>ELD Standard 4 – The language of Science</w:t>
            </w:r>
          </w:p>
          <w:p w:rsidR="00FD79A3" w:rsidRDefault="00FD79A3" w:rsidP="00760875">
            <w:pPr>
              <w:spacing w:after="0" w:line="240" w:lineRule="auto"/>
              <w:jc w:val="both"/>
              <w:outlineLvl w:val="0"/>
              <w:rPr>
                <w:rFonts w:eastAsia="Times New Roman"/>
                <w:color w:val="202020"/>
                <w:sz w:val="24"/>
              </w:rPr>
            </w:pPr>
            <w:r>
              <w:rPr>
                <w:rFonts w:eastAsia="Times New Roman"/>
                <w:color w:val="202020"/>
                <w:sz w:val="24"/>
              </w:rPr>
              <w:t>ELD Standard 5 – The language of Social Studies</w:t>
            </w:r>
          </w:p>
          <w:p w:rsidR="00FD79A3" w:rsidRDefault="00FD79A3" w:rsidP="00760875">
            <w:pPr>
              <w:spacing w:after="0" w:line="240" w:lineRule="auto"/>
              <w:jc w:val="both"/>
              <w:outlineLvl w:val="0"/>
              <w:rPr>
                <w:rFonts w:eastAsia="Times New Roman"/>
                <w:color w:val="202020"/>
                <w:sz w:val="24"/>
              </w:rPr>
            </w:pPr>
          </w:p>
          <w:p w:rsidR="00FD79A3" w:rsidRPr="00B97FC9" w:rsidRDefault="00FD79A3" w:rsidP="00760875">
            <w:pPr>
              <w:spacing w:after="0" w:line="240" w:lineRule="auto"/>
              <w:jc w:val="both"/>
              <w:outlineLvl w:val="0"/>
              <w:rPr>
                <w:rFonts w:eastAsia="Times New Roman"/>
                <w:b/>
                <w:color w:val="202020"/>
                <w:sz w:val="24"/>
              </w:rPr>
            </w:pPr>
            <w:r w:rsidRPr="00B97FC9">
              <w:rPr>
                <w:rFonts w:eastAsia="Times New Roman"/>
                <w:b/>
                <w:color w:val="202020"/>
                <w:sz w:val="24"/>
              </w:rPr>
              <w:t>WIDA Performance Definitions</w:t>
            </w:r>
          </w:p>
          <w:p w:rsidR="00FD79A3" w:rsidRPr="00B97FC9" w:rsidRDefault="00FD79A3" w:rsidP="00760875">
            <w:pPr>
              <w:spacing w:after="0" w:line="240" w:lineRule="auto"/>
              <w:jc w:val="both"/>
              <w:outlineLvl w:val="0"/>
              <w:rPr>
                <w:rFonts w:eastAsia="Times New Roman"/>
                <w:i/>
                <w:color w:val="202020"/>
                <w:sz w:val="24"/>
              </w:rPr>
            </w:pPr>
            <w:r w:rsidRPr="00B97FC9">
              <w:rPr>
                <w:rFonts w:eastAsia="Times New Roman"/>
                <w:i/>
                <w:color w:val="202020"/>
                <w:sz w:val="24"/>
              </w:rPr>
              <w:t>Listening and Reading, Grades K-12</w:t>
            </w:r>
          </w:p>
          <w:p w:rsidR="00FD79A3" w:rsidRDefault="00FD79A3" w:rsidP="00760875">
            <w:pPr>
              <w:spacing w:after="0" w:line="240" w:lineRule="auto"/>
              <w:jc w:val="both"/>
              <w:outlineLvl w:val="0"/>
              <w:rPr>
                <w:rFonts w:eastAsia="Times New Roman"/>
                <w:color w:val="202020"/>
                <w:sz w:val="24"/>
              </w:rPr>
            </w:pPr>
            <w:r w:rsidRPr="00B97FC9">
              <w:rPr>
                <w:rFonts w:eastAsia="Times New Roman"/>
                <w:color w:val="202020"/>
                <w:sz w:val="24"/>
              </w:rPr>
              <w:t>Discourse Level, Linguistic Complexity: Level 2 Emerging</w:t>
            </w:r>
          </w:p>
          <w:p w:rsidR="00FD79A3" w:rsidRDefault="00FD79A3" w:rsidP="00FD79A3">
            <w:pPr>
              <w:numPr>
                <w:ilvl w:val="0"/>
                <w:numId w:val="24"/>
              </w:numPr>
              <w:spacing w:after="0" w:line="240" w:lineRule="auto"/>
              <w:jc w:val="both"/>
              <w:outlineLvl w:val="0"/>
              <w:rPr>
                <w:rFonts w:eastAsia="Times New Roman"/>
                <w:color w:val="202020"/>
                <w:sz w:val="24"/>
              </w:rPr>
            </w:pPr>
            <w:r>
              <w:rPr>
                <w:rFonts w:eastAsia="Times New Roman"/>
                <w:color w:val="202020"/>
                <w:sz w:val="24"/>
              </w:rPr>
              <w:t>Multiple related simple sentences</w:t>
            </w:r>
          </w:p>
          <w:p w:rsidR="00FD79A3" w:rsidRDefault="00FD79A3" w:rsidP="00FD79A3">
            <w:pPr>
              <w:numPr>
                <w:ilvl w:val="0"/>
                <w:numId w:val="24"/>
              </w:numPr>
              <w:spacing w:after="0" w:line="240" w:lineRule="auto"/>
              <w:jc w:val="both"/>
              <w:outlineLvl w:val="0"/>
              <w:rPr>
                <w:rFonts w:eastAsia="Times New Roman"/>
                <w:color w:val="202020"/>
                <w:sz w:val="24"/>
              </w:rPr>
            </w:pPr>
            <w:r>
              <w:rPr>
                <w:rFonts w:eastAsia="Times New Roman"/>
                <w:color w:val="202020"/>
                <w:sz w:val="24"/>
              </w:rPr>
              <w:t>An idea with details</w:t>
            </w:r>
          </w:p>
          <w:p w:rsidR="00FD79A3" w:rsidRDefault="00FD79A3" w:rsidP="00760875">
            <w:pPr>
              <w:spacing w:after="0" w:line="240" w:lineRule="auto"/>
              <w:jc w:val="both"/>
              <w:outlineLvl w:val="0"/>
              <w:rPr>
                <w:rFonts w:eastAsia="Times New Roman"/>
                <w:color w:val="202020"/>
                <w:sz w:val="24"/>
              </w:rPr>
            </w:pPr>
            <w:r>
              <w:rPr>
                <w:rFonts w:eastAsia="Times New Roman"/>
                <w:color w:val="202020"/>
                <w:sz w:val="24"/>
              </w:rPr>
              <w:t>Sentence Level, Language Forms and Conventions: Level 2 Emerging</w:t>
            </w:r>
          </w:p>
          <w:p w:rsidR="00FD79A3" w:rsidRDefault="00FD79A3" w:rsidP="00FD79A3">
            <w:pPr>
              <w:numPr>
                <w:ilvl w:val="0"/>
                <w:numId w:val="25"/>
              </w:numPr>
              <w:spacing w:after="0" w:line="240" w:lineRule="auto"/>
              <w:jc w:val="both"/>
              <w:outlineLvl w:val="0"/>
              <w:rPr>
                <w:rFonts w:eastAsia="Times New Roman"/>
                <w:color w:val="202020"/>
                <w:sz w:val="24"/>
              </w:rPr>
            </w:pPr>
            <w:r>
              <w:rPr>
                <w:rFonts w:eastAsia="Times New Roman"/>
                <w:color w:val="202020"/>
                <w:sz w:val="24"/>
              </w:rPr>
              <w:t>Compound grammatical constructions</w:t>
            </w:r>
          </w:p>
          <w:p w:rsidR="00FD79A3" w:rsidRDefault="00FD79A3" w:rsidP="00FD79A3">
            <w:pPr>
              <w:numPr>
                <w:ilvl w:val="0"/>
                <w:numId w:val="25"/>
              </w:numPr>
              <w:spacing w:after="0" w:line="240" w:lineRule="auto"/>
              <w:jc w:val="both"/>
              <w:outlineLvl w:val="0"/>
              <w:rPr>
                <w:rFonts w:eastAsia="Times New Roman"/>
                <w:color w:val="202020"/>
                <w:sz w:val="24"/>
              </w:rPr>
            </w:pPr>
            <w:r>
              <w:rPr>
                <w:rFonts w:eastAsia="Times New Roman"/>
                <w:color w:val="202020"/>
                <w:sz w:val="24"/>
              </w:rPr>
              <w:t>Repetitive phrasal and sentence patterns across content areas</w:t>
            </w:r>
          </w:p>
          <w:p w:rsidR="00FD79A3" w:rsidRDefault="00FD79A3" w:rsidP="00760875">
            <w:pPr>
              <w:spacing w:after="0" w:line="240" w:lineRule="auto"/>
              <w:jc w:val="both"/>
              <w:outlineLvl w:val="0"/>
              <w:rPr>
                <w:rFonts w:eastAsia="Times New Roman"/>
                <w:color w:val="202020"/>
                <w:sz w:val="24"/>
              </w:rPr>
            </w:pPr>
            <w:r>
              <w:rPr>
                <w:rFonts w:eastAsia="Times New Roman"/>
                <w:color w:val="202020"/>
                <w:sz w:val="24"/>
              </w:rPr>
              <w:t>Word/Phrase Level, Vocabulary Usage: Level 2 Emerging</w:t>
            </w:r>
          </w:p>
          <w:p w:rsidR="00FD79A3" w:rsidRDefault="00FD79A3" w:rsidP="00FD79A3">
            <w:pPr>
              <w:numPr>
                <w:ilvl w:val="0"/>
                <w:numId w:val="26"/>
              </w:numPr>
              <w:spacing w:after="0" w:line="240" w:lineRule="auto"/>
              <w:jc w:val="both"/>
              <w:outlineLvl w:val="0"/>
              <w:rPr>
                <w:rFonts w:eastAsia="Times New Roman"/>
                <w:color w:val="202020"/>
                <w:sz w:val="24"/>
              </w:rPr>
            </w:pPr>
            <w:r>
              <w:rPr>
                <w:rFonts w:eastAsia="Times New Roman"/>
                <w:color w:val="202020"/>
                <w:sz w:val="24"/>
              </w:rPr>
              <w:t>General and some specific content words and expressions (including cognates)</w:t>
            </w:r>
          </w:p>
          <w:p w:rsidR="00FD79A3" w:rsidRDefault="00FD79A3" w:rsidP="00FD79A3">
            <w:pPr>
              <w:numPr>
                <w:ilvl w:val="0"/>
                <w:numId w:val="26"/>
              </w:numPr>
              <w:spacing w:after="0" w:line="240" w:lineRule="auto"/>
              <w:jc w:val="both"/>
              <w:outlineLvl w:val="0"/>
              <w:rPr>
                <w:rFonts w:eastAsia="Times New Roman"/>
                <w:color w:val="202020"/>
                <w:sz w:val="24"/>
              </w:rPr>
            </w:pPr>
            <w:r>
              <w:rPr>
                <w:rFonts w:eastAsia="Times New Roman"/>
                <w:color w:val="202020"/>
                <w:sz w:val="24"/>
              </w:rPr>
              <w:t>Social and instructional words and expressions across content areas</w:t>
            </w:r>
          </w:p>
          <w:p w:rsidR="00FD79A3" w:rsidRDefault="00FD79A3" w:rsidP="00760875">
            <w:pPr>
              <w:spacing w:after="0" w:line="240" w:lineRule="auto"/>
              <w:jc w:val="both"/>
              <w:outlineLvl w:val="0"/>
              <w:rPr>
                <w:rFonts w:eastAsia="Times New Roman"/>
                <w:color w:val="202020"/>
                <w:sz w:val="24"/>
              </w:rPr>
            </w:pPr>
            <w:r>
              <w:rPr>
                <w:rFonts w:eastAsia="Times New Roman"/>
                <w:color w:val="202020"/>
                <w:sz w:val="24"/>
              </w:rPr>
              <w:t>Speaking and Writing, Grades K-12</w:t>
            </w:r>
          </w:p>
          <w:p w:rsidR="00FD79A3" w:rsidRDefault="00FD79A3" w:rsidP="00760875">
            <w:pPr>
              <w:spacing w:after="0" w:line="240" w:lineRule="auto"/>
              <w:jc w:val="both"/>
              <w:outlineLvl w:val="0"/>
              <w:rPr>
                <w:rFonts w:eastAsia="Times New Roman"/>
                <w:color w:val="202020"/>
                <w:sz w:val="24"/>
              </w:rPr>
            </w:pPr>
            <w:r>
              <w:rPr>
                <w:rFonts w:eastAsia="Times New Roman"/>
                <w:color w:val="202020"/>
                <w:sz w:val="24"/>
              </w:rPr>
              <w:t>Discourse Level, Linguistic Complexity:  Level 2 Emerging</w:t>
            </w:r>
          </w:p>
          <w:p w:rsidR="00FD79A3" w:rsidRDefault="00FD79A3" w:rsidP="00FD79A3">
            <w:pPr>
              <w:numPr>
                <w:ilvl w:val="0"/>
                <w:numId w:val="27"/>
              </w:numPr>
              <w:spacing w:after="0" w:line="240" w:lineRule="auto"/>
              <w:jc w:val="both"/>
              <w:outlineLvl w:val="0"/>
              <w:rPr>
                <w:rFonts w:eastAsia="Times New Roman"/>
                <w:color w:val="202020"/>
                <w:sz w:val="24"/>
              </w:rPr>
            </w:pPr>
            <w:r>
              <w:rPr>
                <w:rFonts w:eastAsia="Times New Roman"/>
                <w:color w:val="202020"/>
                <w:sz w:val="24"/>
              </w:rPr>
              <w:t>Phrases or short sentences</w:t>
            </w:r>
          </w:p>
          <w:p w:rsidR="00FD79A3" w:rsidRDefault="00FD79A3" w:rsidP="00FD79A3">
            <w:pPr>
              <w:numPr>
                <w:ilvl w:val="0"/>
                <w:numId w:val="27"/>
              </w:numPr>
              <w:spacing w:after="0" w:line="240" w:lineRule="auto"/>
              <w:jc w:val="both"/>
              <w:outlineLvl w:val="0"/>
              <w:rPr>
                <w:rFonts w:eastAsia="Times New Roman"/>
                <w:color w:val="202020"/>
                <w:sz w:val="24"/>
              </w:rPr>
            </w:pPr>
            <w:r>
              <w:rPr>
                <w:rFonts w:eastAsia="Times New Roman"/>
                <w:color w:val="202020"/>
                <w:sz w:val="24"/>
              </w:rPr>
              <w:t>Emerging expression of ideas</w:t>
            </w:r>
          </w:p>
          <w:p w:rsidR="00FD79A3" w:rsidRDefault="00FD79A3" w:rsidP="00760875">
            <w:pPr>
              <w:spacing w:after="0" w:line="240" w:lineRule="auto"/>
              <w:jc w:val="both"/>
              <w:outlineLvl w:val="0"/>
              <w:rPr>
                <w:rFonts w:eastAsia="Times New Roman"/>
                <w:color w:val="202020"/>
                <w:sz w:val="24"/>
              </w:rPr>
            </w:pPr>
            <w:r>
              <w:rPr>
                <w:rFonts w:eastAsia="Times New Roman"/>
                <w:color w:val="202020"/>
                <w:sz w:val="24"/>
              </w:rPr>
              <w:t>Sentence Level, Language Forms and Conventions: Level 2 Emerging</w:t>
            </w:r>
          </w:p>
          <w:p w:rsidR="00FD79A3" w:rsidRDefault="00FD79A3" w:rsidP="00FD79A3">
            <w:pPr>
              <w:numPr>
                <w:ilvl w:val="0"/>
                <w:numId w:val="28"/>
              </w:numPr>
              <w:spacing w:after="0" w:line="240" w:lineRule="auto"/>
              <w:jc w:val="both"/>
              <w:outlineLvl w:val="0"/>
              <w:rPr>
                <w:rFonts w:eastAsia="Times New Roman"/>
                <w:color w:val="202020"/>
                <w:sz w:val="24"/>
              </w:rPr>
            </w:pPr>
            <w:r>
              <w:rPr>
                <w:rFonts w:eastAsia="Times New Roman"/>
                <w:color w:val="202020"/>
                <w:sz w:val="24"/>
              </w:rPr>
              <w:t>Formulaic grammatical structures and variable use of conventions</w:t>
            </w:r>
          </w:p>
          <w:p w:rsidR="00FD79A3" w:rsidRDefault="00FD79A3" w:rsidP="00FD79A3">
            <w:pPr>
              <w:numPr>
                <w:ilvl w:val="0"/>
                <w:numId w:val="28"/>
              </w:numPr>
              <w:spacing w:after="0" w:line="240" w:lineRule="auto"/>
              <w:jc w:val="both"/>
              <w:outlineLvl w:val="0"/>
              <w:rPr>
                <w:rFonts w:eastAsia="Times New Roman"/>
                <w:color w:val="202020"/>
                <w:sz w:val="24"/>
              </w:rPr>
            </w:pPr>
            <w:r>
              <w:rPr>
                <w:rFonts w:eastAsia="Times New Roman"/>
                <w:color w:val="202020"/>
                <w:sz w:val="24"/>
              </w:rPr>
              <w:t>Repetitive phrasal and sentence patterns across content areas</w:t>
            </w:r>
          </w:p>
          <w:p w:rsidR="00FD79A3" w:rsidRDefault="00FD79A3" w:rsidP="00760875">
            <w:pPr>
              <w:spacing w:after="0" w:line="240" w:lineRule="auto"/>
              <w:jc w:val="both"/>
              <w:outlineLvl w:val="0"/>
              <w:rPr>
                <w:rFonts w:eastAsia="Times New Roman"/>
                <w:color w:val="202020"/>
                <w:sz w:val="24"/>
              </w:rPr>
            </w:pPr>
            <w:r>
              <w:rPr>
                <w:rFonts w:eastAsia="Times New Roman"/>
                <w:color w:val="202020"/>
                <w:sz w:val="24"/>
              </w:rPr>
              <w:t>Word/Phrase Level, Vocabulary Usage:  Level 2 Emerging</w:t>
            </w:r>
          </w:p>
          <w:p w:rsidR="00FD79A3" w:rsidRDefault="00FD79A3" w:rsidP="00FD79A3">
            <w:pPr>
              <w:numPr>
                <w:ilvl w:val="0"/>
                <w:numId w:val="23"/>
              </w:numPr>
              <w:spacing w:after="0" w:line="240" w:lineRule="auto"/>
              <w:jc w:val="both"/>
              <w:outlineLvl w:val="0"/>
              <w:rPr>
                <w:rFonts w:eastAsia="Times New Roman"/>
                <w:color w:val="202020"/>
                <w:sz w:val="24"/>
              </w:rPr>
            </w:pPr>
            <w:r>
              <w:rPr>
                <w:rFonts w:eastAsia="Times New Roman"/>
                <w:color w:val="202020"/>
                <w:sz w:val="24"/>
              </w:rPr>
              <w:t>General content words and expressions (including common cognates)</w:t>
            </w:r>
          </w:p>
          <w:p w:rsidR="00FD79A3" w:rsidRDefault="00FD79A3" w:rsidP="00FD79A3">
            <w:pPr>
              <w:numPr>
                <w:ilvl w:val="0"/>
                <w:numId w:val="23"/>
              </w:numPr>
              <w:spacing w:after="0" w:line="240" w:lineRule="auto"/>
              <w:jc w:val="both"/>
              <w:outlineLvl w:val="0"/>
              <w:rPr>
                <w:rFonts w:eastAsia="Times New Roman"/>
                <w:color w:val="202020"/>
                <w:sz w:val="24"/>
              </w:rPr>
            </w:pPr>
            <w:r>
              <w:rPr>
                <w:rFonts w:eastAsia="Times New Roman"/>
                <w:color w:val="202020"/>
                <w:sz w:val="24"/>
              </w:rPr>
              <w:t>Social and instructional words and expressions across content areas</w:t>
            </w:r>
          </w:p>
          <w:p w:rsidR="00FD79A3" w:rsidRDefault="00FD79A3" w:rsidP="00760875">
            <w:pPr>
              <w:spacing w:after="0" w:line="240" w:lineRule="auto"/>
              <w:ind w:left="720"/>
              <w:jc w:val="both"/>
              <w:outlineLvl w:val="0"/>
              <w:rPr>
                <w:rFonts w:eastAsia="Times New Roman"/>
                <w:color w:val="202020"/>
                <w:sz w:val="24"/>
              </w:rPr>
            </w:pPr>
          </w:p>
          <w:p w:rsidR="00FD79A3" w:rsidRPr="007C04D9" w:rsidRDefault="008D230E" w:rsidP="00C93370">
            <w:pPr>
              <w:spacing w:after="0" w:line="240" w:lineRule="auto"/>
              <w:rPr>
                <w:rFonts w:eastAsia="Times New Roman"/>
                <w:color w:val="202020"/>
                <w:sz w:val="24"/>
              </w:rPr>
            </w:pPr>
            <w:hyperlink r:id="rId162" w:history="1">
              <w:r w:rsidR="00FD79A3" w:rsidRPr="007C04D9">
                <w:rPr>
                  <w:rFonts w:eastAsia="Times New Roman"/>
                  <w:caps/>
                  <w:color w:val="373737"/>
                  <w:sz w:val="24"/>
                  <w:u w:val="single"/>
                </w:rPr>
                <w:t>CCSS.ELA-LITERACY.RL.9-10.1</w:t>
              </w:r>
            </w:hyperlink>
            <w:r w:rsidR="00FD79A3" w:rsidRPr="007C04D9">
              <w:rPr>
                <w:rFonts w:eastAsia="Times New Roman"/>
                <w:color w:val="202020"/>
                <w:sz w:val="24"/>
              </w:rPr>
              <w:br/>
              <w:t>Cite strong and thorough textual evidence to support analysis of what the text says explicitly as well as inferences drawn from the text.</w:t>
            </w:r>
          </w:p>
          <w:p w:rsidR="00FD79A3" w:rsidRPr="007C04D9" w:rsidRDefault="008D230E" w:rsidP="00C93370">
            <w:pPr>
              <w:spacing w:after="0" w:line="240" w:lineRule="auto"/>
              <w:rPr>
                <w:rFonts w:eastAsia="Times New Roman"/>
                <w:color w:val="202020"/>
                <w:sz w:val="24"/>
              </w:rPr>
            </w:pPr>
            <w:hyperlink r:id="rId163" w:history="1">
              <w:r w:rsidR="00FD79A3" w:rsidRPr="007C04D9">
                <w:rPr>
                  <w:rFonts w:eastAsia="Times New Roman"/>
                  <w:caps/>
                  <w:color w:val="373737"/>
                  <w:sz w:val="24"/>
                  <w:u w:val="single"/>
                </w:rPr>
                <w:t>CCSS.ELA-LITERACY.RL.9-10.2</w:t>
              </w:r>
            </w:hyperlink>
            <w:r w:rsidR="00FD79A3" w:rsidRPr="007C04D9">
              <w:rPr>
                <w:rFonts w:eastAsia="Times New Roman"/>
                <w:color w:val="202020"/>
                <w:sz w:val="24"/>
              </w:rPr>
              <w:br/>
              <w:t>Determine a theme or central idea of a text and analyze in detail its development over the course of the text, including how it emerges and is shaped and refined by specific details; provide an objective summary of the text.</w:t>
            </w:r>
          </w:p>
          <w:p w:rsidR="00FD79A3" w:rsidRPr="007C04D9" w:rsidRDefault="008D230E" w:rsidP="00C93370">
            <w:pPr>
              <w:spacing w:after="0" w:line="240" w:lineRule="auto"/>
              <w:rPr>
                <w:rFonts w:eastAsia="Times New Roman"/>
                <w:color w:val="202020"/>
                <w:sz w:val="24"/>
              </w:rPr>
            </w:pPr>
            <w:hyperlink r:id="rId164" w:history="1">
              <w:r w:rsidR="00FD79A3" w:rsidRPr="007C04D9">
                <w:rPr>
                  <w:rFonts w:eastAsia="Times New Roman"/>
                  <w:caps/>
                  <w:color w:val="373737"/>
                  <w:sz w:val="24"/>
                  <w:u w:val="single"/>
                </w:rPr>
                <w:t>CCSS.ELA-LITERACY.RL.9-10.3</w:t>
              </w:r>
            </w:hyperlink>
            <w:r w:rsidR="00FD79A3" w:rsidRPr="007C04D9">
              <w:rPr>
                <w:rFonts w:eastAsia="Times New Roman"/>
                <w:color w:val="202020"/>
                <w:sz w:val="24"/>
              </w:rPr>
              <w:br/>
              <w:t>Analyze how complex characters (e.g., those with multiple or conflicting motivations) develop over the course of a text, interact with other characters, and advance the plot or develop the theme.</w:t>
            </w:r>
          </w:p>
          <w:p w:rsidR="00FD79A3" w:rsidRPr="007C04D9" w:rsidRDefault="00FD79A3" w:rsidP="00C93370">
            <w:pPr>
              <w:spacing w:after="0" w:line="240" w:lineRule="auto"/>
              <w:outlineLvl w:val="3"/>
              <w:rPr>
                <w:rFonts w:eastAsia="Times New Roman"/>
                <w:color w:val="202020"/>
                <w:sz w:val="24"/>
              </w:rPr>
            </w:pPr>
            <w:r w:rsidRPr="007C04D9">
              <w:rPr>
                <w:rFonts w:eastAsia="Times New Roman"/>
                <w:color w:val="202020"/>
                <w:sz w:val="24"/>
              </w:rPr>
              <w:t>Craft and Structure:</w:t>
            </w:r>
          </w:p>
          <w:p w:rsidR="00FD79A3" w:rsidRPr="007C04D9" w:rsidRDefault="008D230E" w:rsidP="00C93370">
            <w:pPr>
              <w:spacing w:after="0" w:line="240" w:lineRule="auto"/>
              <w:rPr>
                <w:rFonts w:eastAsia="Times New Roman"/>
                <w:color w:val="202020"/>
                <w:sz w:val="24"/>
              </w:rPr>
            </w:pPr>
            <w:hyperlink r:id="rId165" w:history="1">
              <w:r w:rsidR="00FD79A3" w:rsidRPr="007C04D9">
                <w:rPr>
                  <w:rFonts w:eastAsia="Times New Roman"/>
                  <w:caps/>
                  <w:color w:val="373737"/>
                  <w:sz w:val="24"/>
                  <w:u w:val="single"/>
                </w:rPr>
                <w:t>CCSS.ELA-LITERACY.RL.9-10.4</w:t>
              </w:r>
            </w:hyperlink>
            <w:r w:rsidR="00FD79A3" w:rsidRPr="007C04D9">
              <w:rPr>
                <w:rFonts w:eastAsia="Times New Roman"/>
                <w:color w:val="202020"/>
                <w:sz w:val="24"/>
              </w:rPr>
              <w:br/>
              <w:t>Determine the meaning of words and phrases as they are used in the text, including figurative and connotative meanings; analyze the cumulative impact of specific word choices on meaning and tone (e.g., how the language evokes a sense of time and place; how it sets a formal or informal tone).</w:t>
            </w:r>
          </w:p>
          <w:p w:rsidR="00FD79A3" w:rsidRPr="00CF121B" w:rsidRDefault="008D230E" w:rsidP="00C93370">
            <w:pPr>
              <w:spacing w:after="0" w:line="240" w:lineRule="auto"/>
              <w:rPr>
                <w:rFonts w:eastAsia="Times New Roman"/>
                <w:color w:val="202020"/>
                <w:sz w:val="24"/>
              </w:rPr>
            </w:pPr>
            <w:hyperlink r:id="rId166" w:history="1">
              <w:r w:rsidR="00FD79A3" w:rsidRPr="007C04D9">
                <w:rPr>
                  <w:rFonts w:eastAsia="Times New Roman"/>
                  <w:caps/>
                  <w:color w:val="373737"/>
                  <w:sz w:val="24"/>
                  <w:u w:val="single"/>
                </w:rPr>
                <w:t>CCSS.ELA-LITERACY.RL.9-10.6</w:t>
              </w:r>
            </w:hyperlink>
            <w:r w:rsidR="00FD79A3" w:rsidRPr="007C04D9">
              <w:rPr>
                <w:rFonts w:eastAsia="Times New Roman"/>
                <w:color w:val="202020"/>
                <w:sz w:val="24"/>
              </w:rPr>
              <w:br/>
              <w:t>Analyze a particular point of view or cultural experience reflected in a work of literature from outside the United States, drawing on a wide reading of world literature.</w:t>
            </w:r>
          </w:p>
          <w:p w:rsidR="00FD79A3" w:rsidRPr="007C04D9" w:rsidRDefault="00FD79A3" w:rsidP="00C93370">
            <w:pPr>
              <w:spacing w:after="0" w:line="240" w:lineRule="auto"/>
              <w:outlineLvl w:val="3"/>
              <w:rPr>
                <w:rFonts w:eastAsia="Times New Roman"/>
                <w:color w:val="202020"/>
                <w:sz w:val="24"/>
              </w:rPr>
            </w:pPr>
            <w:r w:rsidRPr="007C04D9">
              <w:rPr>
                <w:rFonts w:eastAsia="Times New Roman"/>
                <w:color w:val="202020"/>
                <w:sz w:val="24"/>
              </w:rPr>
              <w:t>Integration of Knowledge and Ideas:</w:t>
            </w:r>
          </w:p>
          <w:p w:rsidR="00FD79A3" w:rsidRPr="00CF121B" w:rsidRDefault="008D230E" w:rsidP="00C93370">
            <w:pPr>
              <w:spacing w:after="0" w:line="240" w:lineRule="auto"/>
              <w:rPr>
                <w:rFonts w:eastAsia="Times New Roman"/>
                <w:color w:val="202020"/>
                <w:sz w:val="24"/>
              </w:rPr>
            </w:pPr>
            <w:hyperlink r:id="rId167" w:history="1">
              <w:r w:rsidR="00FD79A3" w:rsidRPr="00CF121B">
                <w:rPr>
                  <w:rFonts w:eastAsia="Times New Roman"/>
                  <w:color w:val="202020"/>
                  <w:sz w:val="24"/>
                </w:rPr>
                <w:t>CCSS.ELA-LITERACY.RI.9-10.2</w:t>
              </w:r>
            </w:hyperlink>
            <w:r w:rsidR="00FD79A3" w:rsidRPr="00CF121B">
              <w:rPr>
                <w:rFonts w:eastAsia="Times New Roman"/>
                <w:color w:val="202020"/>
                <w:sz w:val="24"/>
              </w:rPr>
              <w:br/>
              <w:t>Determine a central idea of a text and analyze its development over the course of the text, including how it emerges and is shaped and refined by specific details; provide an objective summary of the text.</w:t>
            </w:r>
          </w:p>
          <w:p w:rsidR="00FD79A3" w:rsidRPr="007C04D9" w:rsidRDefault="008D230E" w:rsidP="00C93370">
            <w:pPr>
              <w:spacing w:after="0" w:line="240" w:lineRule="auto"/>
              <w:rPr>
                <w:rFonts w:eastAsia="Times New Roman"/>
                <w:color w:val="202020"/>
                <w:sz w:val="24"/>
              </w:rPr>
            </w:pPr>
            <w:hyperlink r:id="rId168" w:history="1">
              <w:r w:rsidR="00FD79A3" w:rsidRPr="007C04D9">
                <w:rPr>
                  <w:rFonts w:eastAsia="Times New Roman"/>
                  <w:color w:val="202020"/>
                  <w:sz w:val="24"/>
                </w:rPr>
                <w:t>CCSS.ELA-LITERACY.RI.9-10.3</w:t>
              </w:r>
            </w:hyperlink>
            <w:r w:rsidR="00FD79A3" w:rsidRPr="007C04D9">
              <w:rPr>
                <w:rFonts w:eastAsia="Times New Roman"/>
                <w:color w:val="202020"/>
                <w:sz w:val="24"/>
              </w:rPr>
              <w:br/>
              <w:t>Analyze how the author unfolds an analysis or series of ideas or events, including the order in which the points are made, how they are introduced and developed, and the connections that are drawn between them.</w:t>
            </w:r>
          </w:p>
          <w:p w:rsidR="00FD79A3" w:rsidRPr="007C04D9" w:rsidRDefault="008D230E" w:rsidP="00C93370">
            <w:pPr>
              <w:spacing w:after="0" w:line="240" w:lineRule="auto"/>
              <w:rPr>
                <w:rFonts w:eastAsia="Times New Roman"/>
                <w:color w:val="202020"/>
                <w:sz w:val="24"/>
              </w:rPr>
            </w:pPr>
            <w:hyperlink r:id="rId169" w:history="1">
              <w:r w:rsidR="00FD79A3" w:rsidRPr="007C04D9">
                <w:rPr>
                  <w:rFonts w:eastAsia="Times New Roman"/>
                  <w:color w:val="202020"/>
                  <w:sz w:val="24"/>
                </w:rPr>
                <w:t>CCSS.ELA-LITERACY.RI.9-10.4</w:t>
              </w:r>
            </w:hyperlink>
            <w:r w:rsidR="00FD79A3" w:rsidRPr="007C04D9">
              <w:rPr>
                <w:rFonts w:eastAsia="Times New Roman"/>
                <w:color w:val="202020"/>
                <w:sz w:val="24"/>
              </w:rPr>
              <w:br/>
              <w:t>Determine the meaning of words and phrases as they are used in a text, including figurative, connotative, and technical meanings; analyze the cumulative impact of specific word choices on meaning and tone (e.g., how the language of a court opinion differs from that of a newspaper).</w:t>
            </w:r>
          </w:p>
          <w:p w:rsidR="00FD79A3" w:rsidRPr="007C04D9" w:rsidRDefault="008D230E" w:rsidP="00C93370">
            <w:pPr>
              <w:spacing w:after="0" w:line="240" w:lineRule="auto"/>
              <w:rPr>
                <w:rFonts w:eastAsia="Times New Roman"/>
                <w:color w:val="202020"/>
                <w:sz w:val="24"/>
              </w:rPr>
            </w:pPr>
            <w:hyperlink r:id="rId170" w:history="1">
              <w:r w:rsidR="00FD79A3" w:rsidRPr="007C04D9">
                <w:rPr>
                  <w:rFonts w:eastAsia="Times New Roman"/>
                  <w:color w:val="202020"/>
                  <w:sz w:val="24"/>
                </w:rPr>
                <w:t>CCSS.ELA-LITERACY.RI.9-10.5</w:t>
              </w:r>
            </w:hyperlink>
            <w:r w:rsidR="00FD79A3" w:rsidRPr="007C04D9">
              <w:rPr>
                <w:rFonts w:eastAsia="Times New Roman"/>
                <w:color w:val="202020"/>
                <w:sz w:val="24"/>
              </w:rPr>
              <w:br/>
              <w:t>Analyze in detail how an author's ideas or claims are developed and refined by particular sentences, paragraphs, or larger portions of a text (e.g., a section or chapter).</w:t>
            </w:r>
          </w:p>
          <w:p w:rsidR="00FD79A3" w:rsidRPr="007C04D9" w:rsidRDefault="008D230E" w:rsidP="00C93370">
            <w:pPr>
              <w:spacing w:after="0" w:line="240" w:lineRule="auto"/>
              <w:rPr>
                <w:rFonts w:eastAsia="Times New Roman"/>
                <w:color w:val="202020"/>
                <w:sz w:val="24"/>
              </w:rPr>
            </w:pPr>
            <w:hyperlink r:id="rId171" w:history="1">
              <w:r w:rsidR="00FD79A3" w:rsidRPr="007C04D9">
                <w:rPr>
                  <w:rFonts w:eastAsia="Times New Roman"/>
                  <w:color w:val="202020"/>
                  <w:sz w:val="24"/>
                </w:rPr>
                <w:t>CCSS.ELA-LITERACY.RI.9-10.6</w:t>
              </w:r>
            </w:hyperlink>
            <w:r w:rsidR="00FD79A3" w:rsidRPr="007C04D9">
              <w:rPr>
                <w:rFonts w:eastAsia="Times New Roman"/>
                <w:color w:val="202020"/>
                <w:sz w:val="24"/>
              </w:rPr>
              <w:br/>
              <w:t>Determine an author's point of view or purpose in a text and analyze how an author uses rhetoric to advance that point of view or purpose.</w:t>
            </w:r>
          </w:p>
          <w:p w:rsidR="00FD79A3" w:rsidRPr="007C04D9" w:rsidRDefault="00FD79A3" w:rsidP="00C93370">
            <w:pPr>
              <w:spacing w:after="0" w:line="240" w:lineRule="auto"/>
              <w:outlineLvl w:val="3"/>
              <w:rPr>
                <w:rFonts w:eastAsia="Times New Roman"/>
                <w:color w:val="202020"/>
                <w:sz w:val="24"/>
              </w:rPr>
            </w:pPr>
            <w:r w:rsidRPr="007C04D9">
              <w:rPr>
                <w:rFonts w:eastAsia="Times New Roman"/>
                <w:color w:val="202020"/>
                <w:sz w:val="24"/>
              </w:rPr>
              <w:t>Integration of Knowledge and Ideas:</w:t>
            </w:r>
          </w:p>
          <w:p w:rsidR="00FD79A3" w:rsidRPr="007C04D9" w:rsidRDefault="008D230E" w:rsidP="00C93370">
            <w:pPr>
              <w:spacing w:after="0" w:line="240" w:lineRule="auto"/>
              <w:rPr>
                <w:rFonts w:eastAsia="Times New Roman"/>
                <w:color w:val="202020"/>
                <w:sz w:val="24"/>
              </w:rPr>
            </w:pPr>
            <w:hyperlink r:id="rId172" w:history="1">
              <w:r w:rsidR="00FD79A3" w:rsidRPr="007C04D9">
                <w:rPr>
                  <w:rFonts w:eastAsia="Times New Roman"/>
                  <w:color w:val="202020"/>
                  <w:sz w:val="24"/>
                </w:rPr>
                <w:t>CCSS.ELA-LITERACY.RI.9-10.7</w:t>
              </w:r>
            </w:hyperlink>
            <w:r w:rsidR="00FD79A3" w:rsidRPr="007C04D9">
              <w:rPr>
                <w:rFonts w:eastAsia="Times New Roman"/>
                <w:color w:val="202020"/>
                <w:sz w:val="24"/>
              </w:rPr>
              <w:br/>
              <w:t>Analyze various accounts of a subject told in different mediums (e.g., a person's life story in both print and multimedia), determining which details are emphasized in each account.</w:t>
            </w:r>
          </w:p>
          <w:p w:rsidR="00FD79A3" w:rsidRPr="007C04D9" w:rsidRDefault="00FD79A3" w:rsidP="00760875">
            <w:pPr>
              <w:spacing w:after="0" w:line="240" w:lineRule="auto"/>
              <w:rPr>
                <w:rFonts w:eastAsia="Times New Roman"/>
                <w:color w:val="202020"/>
                <w:sz w:val="24"/>
              </w:rPr>
            </w:pPr>
          </w:p>
          <w:p w:rsidR="00FD79A3" w:rsidRPr="00CF121B" w:rsidRDefault="008D230E" w:rsidP="00760875">
            <w:pPr>
              <w:spacing w:after="0" w:line="240" w:lineRule="auto"/>
              <w:rPr>
                <w:rFonts w:eastAsia="Times New Roman"/>
                <w:sz w:val="24"/>
              </w:rPr>
            </w:pPr>
            <w:hyperlink r:id="rId173" w:history="1">
              <w:r w:rsidR="00FD79A3" w:rsidRPr="00CF121B">
                <w:rPr>
                  <w:rStyle w:val="Hyperlink"/>
                  <w:rFonts w:eastAsia="Times New Roman"/>
                  <w:sz w:val="24"/>
                </w:rPr>
                <w:t>CCSS.ELA-LITERACY.W.9-10.1.A</w:t>
              </w:r>
            </w:hyperlink>
            <w:r w:rsidR="00FD79A3" w:rsidRPr="00CF121B">
              <w:rPr>
                <w:rFonts w:eastAsia="Times New Roman"/>
                <w:sz w:val="24"/>
              </w:rPr>
              <w:br/>
              <w:t>Introduce precise claim(s), distinguish the claim(s) from alternate or opposing claims, and create an organization that establishes clear relationships among claim(s), counterclaims, reasons, and evidence.</w:t>
            </w:r>
          </w:p>
          <w:p w:rsidR="00FD79A3" w:rsidRPr="00CF121B" w:rsidRDefault="008D230E" w:rsidP="00760875">
            <w:pPr>
              <w:spacing w:after="0" w:line="240" w:lineRule="auto"/>
              <w:rPr>
                <w:rFonts w:eastAsia="Times New Roman"/>
                <w:sz w:val="24"/>
              </w:rPr>
            </w:pPr>
            <w:hyperlink r:id="rId174" w:history="1">
              <w:r w:rsidR="00FD79A3" w:rsidRPr="00CF121B">
                <w:rPr>
                  <w:rStyle w:val="Hyperlink"/>
                  <w:rFonts w:eastAsia="Times New Roman"/>
                  <w:sz w:val="24"/>
                </w:rPr>
                <w:t>CCSS.ELA-LITERACY.W.9-10.1.B</w:t>
              </w:r>
            </w:hyperlink>
            <w:r w:rsidR="00FD79A3" w:rsidRPr="00CF121B">
              <w:rPr>
                <w:rFonts w:eastAsia="Times New Roman"/>
                <w:sz w:val="24"/>
              </w:rPr>
              <w:br/>
              <w:t>Develop claim(s) and counterclaims fairly, supplying evidence for each while pointing out the strengths and limitations of both in a manner that anticipates the audience's knowledge level and concerns.</w:t>
            </w:r>
          </w:p>
          <w:p w:rsidR="00FD79A3" w:rsidRPr="00CF121B" w:rsidRDefault="008D230E" w:rsidP="00760875">
            <w:pPr>
              <w:spacing w:after="0" w:line="240" w:lineRule="auto"/>
              <w:rPr>
                <w:rFonts w:eastAsia="Times New Roman"/>
                <w:sz w:val="24"/>
              </w:rPr>
            </w:pPr>
            <w:hyperlink r:id="rId175" w:history="1">
              <w:r w:rsidR="00FD79A3" w:rsidRPr="00CF121B">
                <w:rPr>
                  <w:rStyle w:val="Hyperlink"/>
                  <w:rFonts w:eastAsia="Times New Roman"/>
                  <w:sz w:val="24"/>
                </w:rPr>
                <w:t>CCSS.ELA-LITERACY.W.9-10.1.C</w:t>
              </w:r>
            </w:hyperlink>
            <w:r w:rsidR="00FD79A3" w:rsidRPr="00CF121B">
              <w:rPr>
                <w:rFonts w:eastAsia="Times New Roman"/>
                <w:sz w:val="24"/>
              </w:rPr>
              <w:br/>
              <w:t>Use words, phrases, and clauses to link the major sections of the text, create cohesion, and clarify the relationships between claim(s) and reasons, between reasons and evidence, and between claim(s) and counterclaims.</w:t>
            </w:r>
          </w:p>
          <w:p w:rsidR="00FD79A3" w:rsidRPr="00CF121B" w:rsidRDefault="008D230E" w:rsidP="00760875">
            <w:pPr>
              <w:spacing w:after="0" w:line="240" w:lineRule="auto"/>
              <w:rPr>
                <w:rFonts w:eastAsia="Times New Roman"/>
                <w:sz w:val="24"/>
              </w:rPr>
            </w:pPr>
            <w:hyperlink r:id="rId176" w:history="1">
              <w:r w:rsidR="00FD79A3" w:rsidRPr="00CF121B">
                <w:rPr>
                  <w:rStyle w:val="Hyperlink"/>
                  <w:rFonts w:eastAsia="Times New Roman"/>
                  <w:sz w:val="24"/>
                </w:rPr>
                <w:t>CCSS.ELA-LITERACY.W.9-10.1.D</w:t>
              </w:r>
            </w:hyperlink>
            <w:r w:rsidR="00FD79A3" w:rsidRPr="00CF121B">
              <w:rPr>
                <w:rFonts w:eastAsia="Times New Roman"/>
                <w:sz w:val="24"/>
              </w:rPr>
              <w:br/>
              <w:t>Establish and maintain a formal style and objective tone while attending to the norms and conventions of the discipline in which they are writing.</w:t>
            </w:r>
          </w:p>
          <w:p w:rsidR="00FD79A3" w:rsidRPr="00CF121B" w:rsidRDefault="008D230E" w:rsidP="00760875">
            <w:pPr>
              <w:spacing w:after="0" w:line="240" w:lineRule="auto"/>
              <w:rPr>
                <w:rFonts w:eastAsia="Times New Roman"/>
                <w:sz w:val="24"/>
              </w:rPr>
            </w:pPr>
            <w:hyperlink r:id="rId177" w:history="1">
              <w:r w:rsidR="00FD79A3" w:rsidRPr="00CF121B">
                <w:rPr>
                  <w:rStyle w:val="Hyperlink"/>
                  <w:rFonts w:eastAsia="Times New Roman"/>
                  <w:sz w:val="24"/>
                </w:rPr>
                <w:t>CCSS.ELA-LITERACY.W.9-10.1.E</w:t>
              </w:r>
            </w:hyperlink>
            <w:r w:rsidR="00FD79A3" w:rsidRPr="00CF121B">
              <w:rPr>
                <w:rFonts w:eastAsia="Times New Roman"/>
                <w:sz w:val="24"/>
              </w:rPr>
              <w:br/>
              <w:t>Provide a concluding statement or section that follows from and supports the argument presented.</w:t>
            </w:r>
          </w:p>
          <w:p w:rsidR="00FD79A3" w:rsidRPr="00CF121B" w:rsidRDefault="008D230E" w:rsidP="00760875">
            <w:pPr>
              <w:spacing w:after="0" w:line="240" w:lineRule="auto"/>
              <w:rPr>
                <w:rFonts w:eastAsia="Times New Roman"/>
                <w:sz w:val="24"/>
              </w:rPr>
            </w:pPr>
            <w:hyperlink r:id="rId178" w:history="1">
              <w:r w:rsidR="00FD79A3" w:rsidRPr="00CF121B">
                <w:rPr>
                  <w:rStyle w:val="Hyperlink"/>
                  <w:rFonts w:eastAsia="Times New Roman"/>
                  <w:sz w:val="24"/>
                </w:rPr>
                <w:t>CCSS.ELA-LITERACY.W.9-10.2</w:t>
              </w:r>
            </w:hyperlink>
            <w:r w:rsidR="00FD79A3" w:rsidRPr="00CF121B">
              <w:rPr>
                <w:rFonts w:eastAsia="Times New Roman"/>
                <w:sz w:val="24"/>
              </w:rPr>
              <w:br/>
              <w:t>Write informative/explanatory texts to examine and convey complex ideas, concepts, and information clearly and accurately through the effective selection, organization, and analysis of content.</w:t>
            </w:r>
          </w:p>
          <w:p w:rsidR="00FD79A3" w:rsidRPr="00CF121B" w:rsidRDefault="008D230E" w:rsidP="00760875">
            <w:pPr>
              <w:spacing w:after="0" w:line="240" w:lineRule="auto"/>
              <w:rPr>
                <w:rFonts w:eastAsia="Times New Roman"/>
                <w:sz w:val="24"/>
              </w:rPr>
            </w:pPr>
            <w:hyperlink r:id="rId179" w:history="1">
              <w:r w:rsidR="00FD79A3" w:rsidRPr="00CF121B">
                <w:rPr>
                  <w:rStyle w:val="Hyperlink"/>
                  <w:rFonts w:eastAsia="Times New Roman"/>
                  <w:sz w:val="24"/>
                </w:rPr>
                <w:t>CCSS.ELA-LITERACY.W.9-10.2.A</w:t>
              </w:r>
            </w:hyperlink>
            <w:r w:rsidR="00FD79A3" w:rsidRPr="00CF121B">
              <w:rPr>
                <w:rFonts w:eastAsia="Times New Roman"/>
                <w:sz w:val="24"/>
              </w:rPr>
              <w:br/>
              <w:t>Introduce a topic; organize complex ideas, concepts, and information to make important connections and distinctions; include formatting (e.g., headings), graphics (e.g., figures, tables), and multimedia when useful to aiding comprehension.</w:t>
            </w:r>
          </w:p>
          <w:p w:rsidR="00FD79A3" w:rsidRPr="00CF121B" w:rsidRDefault="008D230E" w:rsidP="00760875">
            <w:pPr>
              <w:spacing w:after="0" w:line="240" w:lineRule="auto"/>
              <w:rPr>
                <w:rFonts w:eastAsia="Times New Roman"/>
                <w:sz w:val="24"/>
              </w:rPr>
            </w:pPr>
            <w:hyperlink r:id="rId180" w:history="1">
              <w:r w:rsidR="00FD79A3" w:rsidRPr="00CF121B">
                <w:rPr>
                  <w:rStyle w:val="Hyperlink"/>
                  <w:rFonts w:eastAsia="Times New Roman"/>
                  <w:sz w:val="24"/>
                </w:rPr>
                <w:t>CCSS.ELA-LITERACY.W.9-10.2.B</w:t>
              </w:r>
            </w:hyperlink>
            <w:r w:rsidR="00FD79A3" w:rsidRPr="00CF121B">
              <w:rPr>
                <w:rFonts w:eastAsia="Times New Roman"/>
                <w:sz w:val="24"/>
              </w:rPr>
              <w:br/>
              <w:t>Develop the topic with well-chosen, relevant, and sufficient facts, extended definitions, concrete details, quotations, or other information and examples appropriate to the audience's knowledge of the topic.</w:t>
            </w:r>
          </w:p>
          <w:p w:rsidR="00FD79A3" w:rsidRPr="00CF121B" w:rsidRDefault="008D230E" w:rsidP="00760875">
            <w:pPr>
              <w:spacing w:after="0" w:line="240" w:lineRule="auto"/>
              <w:rPr>
                <w:rFonts w:eastAsia="Times New Roman"/>
                <w:sz w:val="24"/>
              </w:rPr>
            </w:pPr>
            <w:hyperlink r:id="rId181" w:history="1">
              <w:r w:rsidR="00FD79A3" w:rsidRPr="00CF121B">
                <w:rPr>
                  <w:rStyle w:val="Hyperlink"/>
                  <w:rFonts w:eastAsia="Times New Roman"/>
                  <w:sz w:val="24"/>
                </w:rPr>
                <w:t>CCSS.ELA-LITERACY.W.9-10.2.C</w:t>
              </w:r>
            </w:hyperlink>
            <w:r w:rsidR="00FD79A3" w:rsidRPr="00CF121B">
              <w:rPr>
                <w:rFonts w:eastAsia="Times New Roman"/>
                <w:sz w:val="24"/>
              </w:rPr>
              <w:br/>
              <w:t>Use appropriate and varied transitions to link the major sections of the text, create cohesion, and clarify the relationships among complex ideas and concepts.</w:t>
            </w:r>
          </w:p>
          <w:p w:rsidR="00FD79A3" w:rsidRPr="00CF121B" w:rsidRDefault="008D230E" w:rsidP="00760875">
            <w:pPr>
              <w:spacing w:after="0" w:line="240" w:lineRule="auto"/>
              <w:rPr>
                <w:rFonts w:eastAsia="Times New Roman"/>
                <w:sz w:val="24"/>
              </w:rPr>
            </w:pPr>
            <w:hyperlink r:id="rId182" w:history="1">
              <w:r w:rsidR="00FD79A3" w:rsidRPr="00CF121B">
                <w:rPr>
                  <w:rStyle w:val="Hyperlink"/>
                  <w:rFonts w:eastAsia="Times New Roman"/>
                  <w:sz w:val="24"/>
                </w:rPr>
                <w:t>CCSS.ELA-LITERACY.W.9-10.2.D</w:t>
              </w:r>
            </w:hyperlink>
            <w:r w:rsidR="00FD79A3" w:rsidRPr="00CF121B">
              <w:rPr>
                <w:rFonts w:eastAsia="Times New Roman"/>
                <w:sz w:val="24"/>
              </w:rPr>
              <w:br/>
              <w:t>Use precise language and domain-specific vocabulary to manage the complexity of the topic.</w:t>
            </w:r>
          </w:p>
          <w:p w:rsidR="00FD79A3" w:rsidRPr="00CF121B" w:rsidRDefault="008D230E" w:rsidP="00760875">
            <w:pPr>
              <w:spacing w:after="0" w:line="240" w:lineRule="auto"/>
              <w:rPr>
                <w:rFonts w:eastAsia="Times New Roman"/>
                <w:sz w:val="24"/>
              </w:rPr>
            </w:pPr>
            <w:hyperlink r:id="rId183" w:history="1">
              <w:r w:rsidR="00FD79A3" w:rsidRPr="00CF121B">
                <w:rPr>
                  <w:rStyle w:val="Hyperlink"/>
                  <w:rFonts w:eastAsia="Times New Roman"/>
                  <w:sz w:val="24"/>
                </w:rPr>
                <w:t>CCSS.ELA-LITERACY.W.9-10.2.E</w:t>
              </w:r>
            </w:hyperlink>
            <w:r w:rsidR="00FD79A3" w:rsidRPr="00CF121B">
              <w:rPr>
                <w:rFonts w:eastAsia="Times New Roman"/>
                <w:sz w:val="24"/>
              </w:rPr>
              <w:br/>
              <w:t>Establish and maintain a formal style and objective tone while attending to the norms and conventions of the discipline in which they are writing.</w:t>
            </w:r>
          </w:p>
          <w:p w:rsidR="00FD79A3" w:rsidRPr="00CF121B" w:rsidRDefault="008D230E" w:rsidP="00760875">
            <w:pPr>
              <w:spacing w:after="0" w:line="240" w:lineRule="auto"/>
              <w:rPr>
                <w:rFonts w:eastAsia="Times New Roman"/>
                <w:sz w:val="24"/>
              </w:rPr>
            </w:pPr>
            <w:hyperlink r:id="rId184" w:history="1">
              <w:r w:rsidR="00FD79A3" w:rsidRPr="00CF121B">
                <w:rPr>
                  <w:rStyle w:val="Hyperlink"/>
                  <w:rFonts w:eastAsia="Times New Roman"/>
                  <w:sz w:val="24"/>
                </w:rPr>
                <w:t>CCSS.ELA-LITERACY.W.9-10.2.F</w:t>
              </w:r>
            </w:hyperlink>
            <w:r w:rsidR="00FD79A3" w:rsidRPr="00CF121B">
              <w:rPr>
                <w:rFonts w:eastAsia="Times New Roman"/>
                <w:sz w:val="24"/>
              </w:rPr>
              <w:br/>
              <w:t>Provide a concluding statement or section that follows from and supports the information or explanation presented (e.g., articulating implications or the significance of the topic).</w:t>
            </w:r>
          </w:p>
          <w:p w:rsidR="00FD79A3" w:rsidRDefault="008D230E" w:rsidP="00760875">
            <w:pPr>
              <w:spacing w:after="0" w:line="240" w:lineRule="auto"/>
              <w:rPr>
                <w:rFonts w:eastAsia="Times New Roman"/>
                <w:sz w:val="24"/>
              </w:rPr>
            </w:pPr>
            <w:hyperlink r:id="rId185" w:history="1">
              <w:r w:rsidR="00FD79A3" w:rsidRPr="00CF121B">
                <w:rPr>
                  <w:rStyle w:val="Hyperlink"/>
                  <w:rFonts w:eastAsia="Times New Roman"/>
                  <w:sz w:val="24"/>
                </w:rPr>
                <w:t>CCSS.ELA-LITERACY.W.9-10.3</w:t>
              </w:r>
            </w:hyperlink>
            <w:r w:rsidR="00FD79A3" w:rsidRPr="00CF121B">
              <w:rPr>
                <w:rFonts w:eastAsia="Times New Roman"/>
                <w:sz w:val="24"/>
              </w:rPr>
              <w:br/>
              <w:t>Write narratives to develop real or imagined experiences or events using effective technique, well-chosen details, and well-structured event sequences.</w:t>
            </w:r>
          </w:p>
          <w:p w:rsidR="00FD79A3" w:rsidRPr="00CF121B" w:rsidRDefault="00FD79A3" w:rsidP="00760875">
            <w:pPr>
              <w:spacing w:after="0" w:line="240" w:lineRule="auto"/>
              <w:rPr>
                <w:rFonts w:eastAsia="Times New Roman"/>
                <w:sz w:val="24"/>
              </w:rPr>
            </w:pPr>
          </w:p>
          <w:p w:rsidR="00FD79A3" w:rsidRPr="00CF121B" w:rsidRDefault="008D230E" w:rsidP="00760875">
            <w:pPr>
              <w:spacing w:after="0" w:line="240" w:lineRule="auto"/>
              <w:rPr>
                <w:rFonts w:eastAsia="Times New Roman"/>
                <w:sz w:val="24"/>
              </w:rPr>
            </w:pPr>
            <w:hyperlink r:id="rId186" w:history="1">
              <w:r w:rsidR="00FD79A3" w:rsidRPr="00CF121B">
                <w:rPr>
                  <w:rStyle w:val="Hyperlink"/>
                  <w:rFonts w:eastAsia="Times New Roman"/>
                  <w:sz w:val="24"/>
                </w:rPr>
                <w:t>CCSS.ELA-LITERACY.W.9-10.3.A</w:t>
              </w:r>
            </w:hyperlink>
            <w:r w:rsidR="00FD79A3" w:rsidRPr="00CF121B">
              <w:rPr>
                <w:rFonts w:eastAsia="Times New Roman"/>
                <w:sz w:val="24"/>
              </w:rPr>
              <w:br/>
              <w:t>Engage and orient the reader by setting out a problem, situation, or observation, establishing one or multiple point(s) of view, and introducing a narrator and/or characters; create a smooth progression of experiences or events.</w:t>
            </w:r>
          </w:p>
          <w:p w:rsidR="00FD79A3" w:rsidRPr="00CF121B" w:rsidRDefault="008D230E" w:rsidP="00760875">
            <w:pPr>
              <w:spacing w:after="0" w:line="240" w:lineRule="auto"/>
              <w:rPr>
                <w:rFonts w:eastAsia="Times New Roman"/>
                <w:sz w:val="24"/>
              </w:rPr>
            </w:pPr>
            <w:hyperlink r:id="rId187" w:history="1">
              <w:r w:rsidR="00FD79A3" w:rsidRPr="00CF121B">
                <w:rPr>
                  <w:rStyle w:val="Hyperlink"/>
                  <w:rFonts w:eastAsia="Times New Roman"/>
                  <w:sz w:val="24"/>
                </w:rPr>
                <w:t>CCSS.ELA-LITERACY.W.9-10.3.B</w:t>
              </w:r>
            </w:hyperlink>
            <w:r w:rsidR="00FD79A3" w:rsidRPr="00CF121B">
              <w:rPr>
                <w:rFonts w:eastAsia="Times New Roman"/>
                <w:sz w:val="24"/>
              </w:rPr>
              <w:br/>
              <w:t xml:space="preserve">Use narrative techniques, such as dialogue, pacing, description, reflection, and multiple plot lines, to </w:t>
            </w:r>
            <w:r w:rsidR="00FD79A3" w:rsidRPr="00CF121B">
              <w:rPr>
                <w:rFonts w:eastAsia="Times New Roman"/>
                <w:sz w:val="24"/>
              </w:rPr>
              <w:lastRenderedPageBreak/>
              <w:t>develop experiences, events, and/or characters.</w:t>
            </w:r>
          </w:p>
          <w:p w:rsidR="00FD79A3" w:rsidRPr="00CF121B" w:rsidRDefault="008D230E" w:rsidP="00760875">
            <w:pPr>
              <w:spacing w:after="0" w:line="240" w:lineRule="auto"/>
              <w:rPr>
                <w:rFonts w:eastAsia="Times New Roman"/>
                <w:sz w:val="24"/>
              </w:rPr>
            </w:pPr>
            <w:hyperlink r:id="rId188" w:history="1">
              <w:r w:rsidR="00FD79A3" w:rsidRPr="00CF121B">
                <w:rPr>
                  <w:rStyle w:val="Hyperlink"/>
                  <w:rFonts w:eastAsia="Times New Roman"/>
                  <w:sz w:val="24"/>
                </w:rPr>
                <w:t>CCSS.ELA-LITERACY.W.9-10.3.C</w:t>
              </w:r>
            </w:hyperlink>
            <w:r w:rsidR="00FD79A3" w:rsidRPr="00CF121B">
              <w:rPr>
                <w:rFonts w:eastAsia="Times New Roman"/>
                <w:sz w:val="24"/>
              </w:rPr>
              <w:br/>
              <w:t>Use a variety of techniques to sequence events so that they build on one another to create a coherent whole.</w:t>
            </w:r>
          </w:p>
          <w:p w:rsidR="00FD79A3" w:rsidRPr="00CF121B" w:rsidRDefault="008D230E" w:rsidP="00760875">
            <w:pPr>
              <w:spacing w:after="0" w:line="240" w:lineRule="auto"/>
              <w:rPr>
                <w:rFonts w:eastAsia="Times New Roman"/>
                <w:sz w:val="24"/>
              </w:rPr>
            </w:pPr>
            <w:hyperlink r:id="rId189" w:history="1">
              <w:r w:rsidR="00FD79A3" w:rsidRPr="00CF121B">
                <w:rPr>
                  <w:rStyle w:val="Hyperlink"/>
                  <w:rFonts w:eastAsia="Times New Roman"/>
                  <w:sz w:val="24"/>
                </w:rPr>
                <w:t>CCSS.ELA-LITERACY.W.9-10.3.D</w:t>
              </w:r>
            </w:hyperlink>
            <w:r w:rsidR="00FD79A3" w:rsidRPr="00CF121B">
              <w:rPr>
                <w:rFonts w:eastAsia="Times New Roman"/>
                <w:sz w:val="24"/>
              </w:rPr>
              <w:br/>
              <w:t>Use precise words and phrases, telling details, and sensory language to convey a vivid picture of the experiences, events, setting, and/or characters.</w:t>
            </w:r>
          </w:p>
          <w:p w:rsidR="00FD79A3" w:rsidRPr="00CF121B" w:rsidRDefault="008D230E" w:rsidP="00760875">
            <w:pPr>
              <w:spacing w:after="0" w:line="240" w:lineRule="auto"/>
              <w:rPr>
                <w:rFonts w:eastAsia="Times New Roman"/>
                <w:sz w:val="24"/>
              </w:rPr>
            </w:pPr>
            <w:hyperlink r:id="rId190" w:history="1">
              <w:r w:rsidR="00FD79A3" w:rsidRPr="00CF121B">
                <w:rPr>
                  <w:rStyle w:val="Hyperlink"/>
                  <w:rFonts w:eastAsia="Times New Roman"/>
                  <w:sz w:val="24"/>
                </w:rPr>
                <w:t>CCSS.ELA-LITERACY.W.9-10.3.E</w:t>
              </w:r>
            </w:hyperlink>
            <w:r w:rsidR="00FD79A3" w:rsidRPr="00CF121B">
              <w:rPr>
                <w:rFonts w:eastAsia="Times New Roman"/>
                <w:sz w:val="24"/>
              </w:rPr>
              <w:br/>
              <w:t>Provide a conclusion that follows from and reflects on what is experienced, observed, or resolved over the course of the narrative.</w:t>
            </w:r>
          </w:p>
          <w:p w:rsidR="00FD79A3" w:rsidRPr="00CF121B" w:rsidRDefault="00FD79A3" w:rsidP="00760875">
            <w:pPr>
              <w:spacing w:after="0" w:line="240" w:lineRule="auto"/>
              <w:rPr>
                <w:rFonts w:eastAsia="Times New Roman"/>
                <w:sz w:val="24"/>
              </w:rPr>
            </w:pPr>
            <w:r w:rsidRPr="00CF121B">
              <w:rPr>
                <w:rFonts w:eastAsia="Times New Roman"/>
                <w:sz w:val="24"/>
              </w:rPr>
              <w:t>Production and Distribution of Writing:</w:t>
            </w:r>
          </w:p>
          <w:p w:rsidR="00FD79A3" w:rsidRPr="00CF121B" w:rsidRDefault="008D230E" w:rsidP="00760875">
            <w:pPr>
              <w:spacing w:after="0" w:line="240" w:lineRule="auto"/>
              <w:rPr>
                <w:rFonts w:eastAsia="Times New Roman"/>
                <w:sz w:val="24"/>
              </w:rPr>
            </w:pPr>
            <w:hyperlink r:id="rId191" w:history="1">
              <w:r w:rsidR="00FD79A3" w:rsidRPr="00CF121B">
                <w:rPr>
                  <w:rStyle w:val="Hyperlink"/>
                  <w:rFonts w:eastAsia="Times New Roman"/>
                  <w:sz w:val="24"/>
                </w:rPr>
                <w:t>CCSS.ELA-LITERACY.W.9-10.4</w:t>
              </w:r>
            </w:hyperlink>
            <w:r w:rsidR="00FD79A3" w:rsidRPr="00CF121B">
              <w:rPr>
                <w:rFonts w:eastAsia="Times New Roman"/>
                <w:sz w:val="24"/>
              </w:rPr>
              <w:br/>
              <w:t>Produce clear and coherent writing in which the development, organization, and style are appropriate to task, purpose, and audience. (Grade-specific expectations for writing types are defined in standards 1-3 above.)</w:t>
            </w:r>
          </w:p>
          <w:p w:rsidR="00FD79A3" w:rsidRPr="00CF121B" w:rsidRDefault="008D230E" w:rsidP="00760875">
            <w:pPr>
              <w:spacing w:after="0" w:line="240" w:lineRule="auto"/>
              <w:rPr>
                <w:rFonts w:eastAsia="Times New Roman"/>
                <w:sz w:val="24"/>
              </w:rPr>
            </w:pPr>
            <w:hyperlink r:id="rId192" w:history="1">
              <w:r w:rsidR="00FD79A3" w:rsidRPr="00CF121B">
                <w:rPr>
                  <w:rStyle w:val="Hyperlink"/>
                  <w:rFonts w:eastAsia="Times New Roman"/>
                  <w:sz w:val="24"/>
                </w:rPr>
                <w:t>CCSS.ELA-LITERACY.W.9-10.5</w:t>
              </w:r>
            </w:hyperlink>
            <w:r w:rsidR="00FD79A3" w:rsidRPr="00CF121B">
              <w:rPr>
                <w:rFonts w:eastAsia="Times New Roman"/>
                <w:sz w:val="24"/>
              </w:rPr>
              <w:br/>
              <w:t>Develop and strengthen writing as needed by planning, revising, editing, rewriting, or trying a new approach, focusing on addressing what is most significant for a specific purpose and audience. (Editing for conventions should demonstrate command of Language standards 1-3 up to and including grades 9-10 </w:t>
            </w:r>
            <w:hyperlink r:id="rId193" w:history="1">
              <w:r w:rsidR="00FD79A3" w:rsidRPr="00CF121B">
                <w:rPr>
                  <w:rStyle w:val="Hyperlink"/>
                  <w:rFonts w:eastAsia="Times New Roman"/>
                  <w:sz w:val="24"/>
                </w:rPr>
                <w:t>here</w:t>
              </w:r>
            </w:hyperlink>
            <w:r w:rsidR="00FD79A3" w:rsidRPr="00CF121B">
              <w:rPr>
                <w:rFonts w:eastAsia="Times New Roman"/>
                <w:sz w:val="24"/>
              </w:rPr>
              <w:t>.)</w:t>
            </w:r>
          </w:p>
          <w:p w:rsidR="00FD79A3" w:rsidRPr="00CF121B" w:rsidRDefault="008D230E" w:rsidP="00760875">
            <w:pPr>
              <w:spacing w:after="0" w:line="240" w:lineRule="auto"/>
              <w:rPr>
                <w:rFonts w:eastAsia="Times New Roman"/>
                <w:sz w:val="24"/>
              </w:rPr>
            </w:pPr>
            <w:hyperlink r:id="rId194" w:history="1">
              <w:r w:rsidR="00FD79A3" w:rsidRPr="00CF121B">
                <w:rPr>
                  <w:rStyle w:val="Hyperlink"/>
                  <w:rFonts w:eastAsia="Times New Roman"/>
                  <w:sz w:val="24"/>
                </w:rPr>
                <w:t>CCSS.ELA-LITERACY.W.9-10.6</w:t>
              </w:r>
            </w:hyperlink>
            <w:r w:rsidR="00FD79A3" w:rsidRPr="00CF121B">
              <w:rPr>
                <w:rFonts w:eastAsia="Times New Roman"/>
                <w:sz w:val="24"/>
              </w:rPr>
              <w:br/>
              <w:t>Use technology, including the Internet, to produce, publish, and update individual or shared writing products, taking advantage of technology's capacity to link to other information and to display information flexibly and dynamically.</w:t>
            </w:r>
          </w:p>
          <w:p w:rsidR="00FD79A3" w:rsidRPr="00CF121B" w:rsidRDefault="00FD79A3" w:rsidP="00760875">
            <w:pPr>
              <w:spacing w:after="0" w:line="240" w:lineRule="auto"/>
              <w:rPr>
                <w:rFonts w:eastAsia="Times New Roman"/>
                <w:sz w:val="24"/>
              </w:rPr>
            </w:pPr>
            <w:r w:rsidRPr="00CF121B">
              <w:rPr>
                <w:rFonts w:eastAsia="Times New Roman"/>
                <w:sz w:val="24"/>
              </w:rPr>
              <w:t>Research to Build and Present Knowledge:</w:t>
            </w:r>
          </w:p>
          <w:p w:rsidR="00FD79A3" w:rsidRPr="00CF121B" w:rsidRDefault="008D230E" w:rsidP="00760875">
            <w:pPr>
              <w:spacing w:after="0" w:line="240" w:lineRule="auto"/>
              <w:rPr>
                <w:rFonts w:eastAsia="Times New Roman"/>
                <w:sz w:val="24"/>
              </w:rPr>
            </w:pPr>
            <w:hyperlink r:id="rId195" w:history="1">
              <w:r w:rsidR="00FD79A3" w:rsidRPr="00CF121B">
                <w:rPr>
                  <w:rStyle w:val="Hyperlink"/>
                  <w:rFonts w:eastAsia="Times New Roman"/>
                  <w:sz w:val="24"/>
                </w:rPr>
                <w:t>CCSS.ELA-LITERACY.W.9-10.7</w:t>
              </w:r>
            </w:hyperlink>
            <w:r w:rsidR="00FD79A3" w:rsidRPr="00CF121B">
              <w:rPr>
                <w:rFonts w:eastAsia="Times New Roman"/>
                <w:sz w:val="24"/>
              </w:rPr>
              <w:br/>
              <w:t>Conduct short as well as more sustained research projects to answer a question (including a self-generated question) or solve a problem; narrow or broaden the inquiry when appropriate; synthesize multiple sources on the subject, demonstrating understanding of the subject under investigation.</w:t>
            </w:r>
          </w:p>
          <w:p w:rsidR="00FD79A3" w:rsidRPr="00CF121B" w:rsidRDefault="008D230E" w:rsidP="00760875">
            <w:pPr>
              <w:spacing w:after="0" w:line="240" w:lineRule="auto"/>
              <w:rPr>
                <w:rFonts w:eastAsia="Times New Roman"/>
                <w:sz w:val="24"/>
              </w:rPr>
            </w:pPr>
            <w:hyperlink r:id="rId196" w:history="1">
              <w:r w:rsidR="00FD79A3" w:rsidRPr="00CF121B">
                <w:rPr>
                  <w:rStyle w:val="Hyperlink"/>
                  <w:rFonts w:eastAsia="Times New Roman"/>
                  <w:sz w:val="24"/>
                </w:rPr>
                <w:t>CCSS.ELA-LITERACY.W.9-10.9</w:t>
              </w:r>
            </w:hyperlink>
            <w:r w:rsidR="00FD79A3" w:rsidRPr="00CF121B">
              <w:rPr>
                <w:rFonts w:eastAsia="Times New Roman"/>
                <w:sz w:val="24"/>
              </w:rPr>
              <w:br/>
              <w:t>Draw evidence from literary or informational texts to support analysis, reflection, and research.</w:t>
            </w:r>
          </w:p>
          <w:p w:rsidR="00FD79A3" w:rsidRPr="00CF121B" w:rsidRDefault="008D230E" w:rsidP="00760875">
            <w:pPr>
              <w:spacing w:after="0" w:line="240" w:lineRule="auto"/>
              <w:rPr>
                <w:rFonts w:eastAsia="Times New Roman"/>
                <w:sz w:val="24"/>
              </w:rPr>
            </w:pPr>
            <w:hyperlink r:id="rId197" w:history="1">
              <w:r w:rsidR="00FD79A3" w:rsidRPr="00CF121B">
                <w:rPr>
                  <w:rStyle w:val="Hyperlink"/>
                  <w:rFonts w:eastAsia="Times New Roman"/>
                  <w:sz w:val="24"/>
                </w:rPr>
                <w:t>CCSS.ELA-LITERACY.W.9-10.9.B</w:t>
              </w:r>
            </w:hyperlink>
            <w:r w:rsidR="00FD79A3" w:rsidRPr="00CF121B">
              <w:rPr>
                <w:rFonts w:eastAsia="Times New Roman"/>
                <w:sz w:val="24"/>
              </w:rPr>
              <w:br/>
              <w:t>Apply </w:t>
            </w:r>
            <w:r w:rsidR="00FD79A3" w:rsidRPr="00CF121B">
              <w:rPr>
                <w:rFonts w:eastAsia="Times New Roman"/>
                <w:i/>
                <w:iCs/>
                <w:sz w:val="24"/>
              </w:rPr>
              <w:t>grades 9-10 Reading standards</w:t>
            </w:r>
            <w:r w:rsidR="00FD79A3" w:rsidRPr="00CF121B">
              <w:rPr>
                <w:rFonts w:eastAsia="Times New Roman"/>
                <w:sz w:val="24"/>
              </w:rPr>
              <w:t> to literary nonfiction (e.g., "Delineate and evaluate the argument and specific claims in a text, assessing whether the reasoning is valid and the evidence is relevant and sufficient; identify false statements and fallacious reasoning").</w:t>
            </w:r>
          </w:p>
          <w:p w:rsidR="00FD79A3" w:rsidRPr="00CF121B" w:rsidRDefault="00FD79A3" w:rsidP="00760875">
            <w:pPr>
              <w:spacing w:after="0" w:line="240" w:lineRule="auto"/>
              <w:rPr>
                <w:rFonts w:eastAsia="Times New Roman"/>
                <w:sz w:val="24"/>
              </w:rPr>
            </w:pPr>
            <w:r w:rsidRPr="00CF121B">
              <w:rPr>
                <w:rFonts w:eastAsia="Times New Roman"/>
                <w:sz w:val="24"/>
              </w:rPr>
              <w:t>Range of Writing:</w:t>
            </w:r>
          </w:p>
          <w:p w:rsidR="00FD79A3" w:rsidRPr="00CF121B" w:rsidRDefault="00FD79A3" w:rsidP="00760875">
            <w:pPr>
              <w:spacing w:after="0" w:line="240" w:lineRule="auto"/>
              <w:rPr>
                <w:rFonts w:eastAsia="Times New Roman"/>
                <w:sz w:val="24"/>
              </w:rPr>
            </w:pPr>
            <w:r w:rsidRPr="00CF121B">
              <w:rPr>
                <w:rFonts w:eastAsia="Times New Roman"/>
                <w:sz w:val="24"/>
              </w:rPr>
              <w:t>CCSS.ELA-LITERACY.W.9-10.10</w:t>
            </w:r>
            <w:r w:rsidRPr="00CF121B">
              <w:rPr>
                <w:rFonts w:eastAsia="Times New Roman"/>
                <w:sz w:val="24"/>
              </w:rPr>
              <w:br/>
              <w:t>Write routinely over extended time frames (time for research, reflection, and revision) and shorter time frames (a single sitting or a day or two) for a range of tasks, purposes, and audiences.</w:t>
            </w:r>
          </w:p>
          <w:p w:rsidR="00FD79A3" w:rsidRPr="00CF121B" w:rsidRDefault="00FD79A3" w:rsidP="00760875">
            <w:pPr>
              <w:spacing w:after="0" w:line="240" w:lineRule="auto"/>
              <w:rPr>
                <w:rFonts w:eastAsia="Times New Roman"/>
                <w:sz w:val="24"/>
              </w:rPr>
            </w:pPr>
            <w:r w:rsidRPr="00CF121B">
              <w:rPr>
                <w:rFonts w:eastAsia="Times New Roman"/>
                <w:sz w:val="24"/>
              </w:rPr>
              <w:t>Comprehension and Collaboration:</w:t>
            </w:r>
          </w:p>
          <w:p w:rsidR="00FD79A3" w:rsidRPr="00CF121B" w:rsidRDefault="008D230E" w:rsidP="00760875">
            <w:pPr>
              <w:spacing w:after="0" w:line="240" w:lineRule="auto"/>
              <w:rPr>
                <w:rFonts w:eastAsia="Times New Roman"/>
                <w:sz w:val="24"/>
              </w:rPr>
            </w:pPr>
            <w:hyperlink r:id="rId198" w:history="1">
              <w:r w:rsidR="00FD79A3" w:rsidRPr="00CF121B">
                <w:rPr>
                  <w:rStyle w:val="Hyperlink"/>
                  <w:rFonts w:eastAsia="Times New Roman"/>
                  <w:sz w:val="24"/>
                </w:rPr>
                <w:t>CCSS.ELA-LITERACY.SL.9-10.1</w:t>
              </w:r>
            </w:hyperlink>
            <w:r w:rsidR="00FD79A3" w:rsidRPr="00CF121B">
              <w:rPr>
                <w:rFonts w:eastAsia="Times New Roman"/>
                <w:sz w:val="24"/>
              </w:rPr>
              <w:br/>
              <w:t>Initiate and participate effectively in a range of collaborative discussions (one-on-one, in groups, and teacher-led) with diverse partners on grades 9-10 topics, texts, and issues, building on others' ideas and expressing their own clearly and persuasively.</w:t>
            </w:r>
          </w:p>
          <w:p w:rsidR="00FD79A3" w:rsidRPr="00CF121B" w:rsidRDefault="008D230E" w:rsidP="00760875">
            <w:pPr>
              <w:spacing w:after="0" w:line="240" w:lineRule="auto"/>
              <w:rPr>
                <w:rFonts w:eastAsia="Times New Roman"/>
                <w:sz w:val="24"/>
              </w:rPr>
            </w:pPr>
            <w:hyperlink r:id="rId199" w:history="1">
              <w:r w:rsidR="00FD79A3" w:rsidRPr="00CF121B">
                <w:rPr>
                  <w:rStyle w:val="Hyperlink"/>
                  <w:rFonts w:eastAsia="Times New Roman"/>
                  <w:sz w:val="24"/>
                </w:rPr>
                <w:t>CCSS.ELA-LITERACY.SL.9-10.1.A</w:t>
              </w:r>
            </w:hyperlink>
            <w:r w:rsidR="00FD79A3" w:rsidRPr="00CF121B">
              <w:rPr>
                <w:rFonts w:eastAsia="Times New Roman"/>
                <w:sz w:val="24"/>
              </w:rPr>
              <w:br/>
              <w:t>Come to discussions prepared, having read and researched material under study; explicitly draw on that preparation by referring to evidence from texts and other research on the topic or issue to stimulate a thoughtful, well-reasoned exchange of ideas.</w:t>
            </w:r>
          </w:p>
          <w:p w:rsidR="00FD79A3" w:rsidRPr="00CF121B" w:rsidRDefault="008D230E" w:rsidP="00760875">
            <w:pPr>
              <w:spacing w:after="0" w:line="240" w:lineRule="auto"/>
              <w:rPr>
                <w:rFonts w:eastAsia="Times New Roman"/>
                <w:sz w:val="24"/>
              </w:rPr>
            </w:pPr>
            <w:hyperlink r:id="rId200" w:history="1">
              <w:r w:rsidR="00FD79A3" w:rsidRPr="00CF121B">
                <w:rPr>
                  <w:rStyle w:val="Hyperlink"/>
                  <w:rFonts w:eastAsia="Times New Roman"/>
                  <w:sz w:val="24"/>
                </w:rPr>
                <w:t>CCSS.ELA-LITERACY.SL.9-10.1.B</w:t>
              </w:r>
            </w:hyperlink>
            <w:r w:rsidR="00FD79A3" w:rsidRPr="00CF121B">
              <w:rPr>
                <w:rFonts w:eastAsia="Times New Roman"/>
                <w:sz w:val="24"/>
              </w:rPr>
              <w:br/>
              <w:t>Work with peers to set rules for collegial discussions and decision-making (e.g., informal consensus, taking votes on key issues, presentation of alternate views), clear goals and deadlines, and individual roles as needed.</w:t>
            </w:r>
          </w:p>
          <w:p w:rsidR="00FD79A3" w:rsidRPr="00CF121B" w:rsidRDefault="008D230E" w:rsidP="00760875">
            <w:pPr>
              <w:spacing w:after="0" w:line="240" w:lineRule="auto"/>
              <w:rPr>
                <w:rFonts w:eastAsia="Times New Roman"/>
                <w:sz w:val="24"/>
              </w:rPr>
            </w:pPr>
            <w:hyperlink r:id="rId201" w:history="1">
              <w:r w:rsidR="00FD79A3" w:rsidRPr="00CF121B">
                <w:rPr>
                  <w:rStyle w:val="Hyperlink"/>
                  <w:rFonts w:eastAsia="Times New Roman"/>
                  <w:sz w:val="24"/>
                </w:rPr>
                <w:t>CCSS.ELA-LITERACY.SL.9-10.1.C</w:t>
              </w:r>
            </w:hyperlink>
            <w:r w:rsidR="00FD79A3" w:rsidRPr="00CF121B">
              <w:rPr>
                <w:rFonts w:eastAsia="Times New Roman"/>
                <w:sz w:val="24"/>
              </w:rPr>
              <w:br/>
              <w:t>Propel conversations by posing and responding to questions that relate the current discussion to broader themes or larger ideas; actively incorporate others into the discussion; and clarify, verify, or challenge ideas and conclusions.</w:t>
            </w:r>
          </w:p>
          <w:p w:rsidR="00FD79A3" w:rsidRPr="00CF121B" w:rsidRDefault="008D230E" w:rsidP="00760875">
            <w:pPr>
              <w:spacing w:after="0" w:line="240" w:lineRule="auto"/>
              <w:rPr>
                <w:rFonts w:eastAsia="Times New Roman"/>
                <w:sz w:val="24"/>
              </w:rPr>
            </w:pPr>
            <w:hyperlink r:id="rId202" w:history="1">
              <w:r w:rsidR="00FD79A3" w:rsidRPr="00CF121B">
                <w:rPr>
                  <w:rStyle w:val="Hyperlink"/>
                  <w:rFonts w:eastAsia="Times New Roman"/>
                  <w:sz w:val="24"/>
                </w:rPr>
                <w:t>CCSS.ELA-LITERACY.SL.9-10.1.D</w:t>
              </w:r>
            </w:hyperlink>
            <w:r w:rsidR="00FD79A3" w:rsidRPr="00CF121B">
              <w:rPr>
                <w:rFonts w:eastAsia="Times New Roman"/>
                <w:sz w:val="24"/>
              </w:rPr>
              <w:br/>
              <w:t>Respond thoughtfully to diverse perspectives, summarize points of agreement and disagreement, and, when warranted, qualify or justify their own views and understanding and make new connections in light of the evidence and reasoning presented.</w:t>
            </w:r>
          </w:p>
          <w:p w:rsidR="00FD79A3" w:rsidRPr="00CF121B" w:rsidRDefault="008D230E" w:rsidP="00760875">
            <w:pPr>
              <w:spacing w:after="0" w:line="240" w:lineRule="auto"/>
              <w:rPr>
                <w:rFonts w:eastAsia="Times New Roman"/>
                <w:sz w:val="24"/>
              </w:rPr>
            </w:pPr>
            <w:hyperlink r:id="rId203" w:history="1">
              <w:r w:rsidR="00FD79A3" w:rsidRPr="00CF121B">
                <w:rPr>
                  <w:rStyle w:val="Hyperlink"/>
                  <w:rFonts w:eastAsia="Times New Roman"/>
                  <w:sz w:val="24"/>
                </w:rPr>
                <w:t>CCSS.ELA-LITERACY.SL.9-10.2</w:t>
              </w:r>
            </w:hyperlink>
            <w:r w:rsidR="00FD79A3" w:rsidRPr="00CF121B">
              <w:rPr>
                <w:rFonts w:eastAsia="Times New Roman"/>
                <w:sz w:val="24"/>
              </w:rPr>
              <w:br/>
              <w:t>Integrate multiple sources of information presented in diverse media or formats (e.g., visually, quantitatively, orally) evaluating the credibility and accuracy of each source.</w:t>
            </w:r>
          </w:p>
          <w:p w:rsidR="00FD79A3" w:rsidRPr="00CF121B" w:rsidRDefault="008D230E" w:rsidP="00760875">
            <w:pPr>
              <w:spacing w:after="0" w:line="240" w:lineRule="auto"/>
              <w:rPr>
                <w:rFonts w:eastAsia="Times New Roman"/>
                <w:sz w:val="24"/>
              </w:rPr>
            </w:pPr>
            <w:hyperlink r:id="rId204" w:history="1">
              <w:r w:rsidR="00FD79A3" w:rsidRPr="00CF121B">
                <w:rPr>
                  <w:rStyle w:val="Hyperlink"/>
                  <w:rFonts w:eastAsia="Times New Roman"/>
                  <w:sz w:val="24"/>
                </w:rPr>
                <w:t>CCSS.ELA-LITERACY.SL.9-10.3</w:t>
              </w:r>
            </w:hyperlink>
            <w:r w:rsidR="00FD79A3" w:rsidRPr="00CF121B">
              <w:rPr>
                <w:rFonts w:eastAsia="Times New Roman"/>
                <w:sz w:val="24"/>
              </w:rPr>
              <w:br/>
              <w:t>Evaluate a speaker's point of view, reasoning, and use of evidence and rhetoric, identifying any fallacious reasoning or exaggerated or distorted evidence.</w:t>
            </w:r>
          </w:p>
          <w:p w:rsidR="00FD79A3" w:rsidRPr="00CF121B" w:rsidRDefault="00FD79A3" w:rsidP="00760875">
            <w:pPr>
              <w:spacing w:after="0" w:line="240" w:lineRule="auto"/>
              <w:rPr>
                <w:rFonts w:eastAsia="Times New Roman"/>
                <w:sz w:val="24"/>
              </w:rPr>
            </w:pPr>
            <w:r w:rsidRPr="00CF121B">
              <w:rPr>
                <w:rFonts w:eastAsia="Times New Roman"/>
                <w:sz w:val="24"/>
              </w:rPr>
              <w:t>Presentation of Knowledge and Ideas:</w:t>
            </w:r>
          </w:p>
          <w:p w:rsidR="00FD79A3" w:rsidRPr="00CF121B" w:rsidRDefault="008D230E" w:rsidP="00760875">
            <w:pPr>
              <w:spacing w:after="0" w:line="240" w:lineRule="auto"/>
              <w:rPr>
                <w:rFonts w:eastAsia="Times New Roman"/>
                <w:sz w:val="24"/>
              </w:rPr>
            </w:pPr>
            <w:hyperlink r:id="rId205" w:history="1">
              <w:r w:rsidR="00FD79A3" w:rsidRPr="00CF121B">
                <w:rPr>
                  <w:rStyle w:val="Hyperlink"/>
                  <w:rFonts w:eastAsia="Times New Roman"/>
                  <w:sz w:val="24"/>
                </w:rPr>
                <w:t>CCSS.ELA-LITERACY.SL.9-10.4</w:t>
              </w:r>
            </w:hyperlink>
            <w:r w:rsidR="00FD79A3" w:rsidRPr="00CF121B">
              <w:rPr>
                <w:rFonts w:eastAsia="Times New Roman"/>
                <w:sz w:val="24"/>
              </w:rPr>
              <w:br/>
              <w:t>Present information, findings, and supporting evidence clearly, concisely, and logically such that listeners can follow the line of reasoning and the organization, development, substance, and style are appropriate to purpose, audience, and task.</w:t>
            </w:r>
          </w:p>
          <w:p w:rsidR="00FD79A3" w:rsidRPr="00CF121B" w:rsidRDefault="008D230E" w:rsidP="00760875">
            <w:pPr>
              <w:spacing w:after="0" w:line="240" w:lineRule="auto"/>
              <w:rPr>
                <w:rFonts w:eastAsia="Times New Roman"/>
                <w:sz w:val="24"/>
              </w:rPr>
            </w:pPr>
            <w:hyperlink r:id="rId206" w:history="1">
              <w:r w:rsidR="00FD79A3" w:rsidRPr="00CF121B">
                <w:rPr>
                  <w:rStyle w:val="Hyperlink"/>
                  <w:rFonts w:eastAsia="Times New Roman"/>
                  <w:sz w:val="24"/>
                </w:rPr>
                <w:t>CCSS.ELA-LITERACY.SL.9-10.5</w:t>
              </w:r>
            </w:hyperlink>
            <w:r w:rsidR="00FD79A3" w:rsidRPr="00CF121B">
              <w:rPr>
                <w:rFonts w:eastAsia="Times New Roman"/>
                <w:sz w:val="24"/>
              </w:rPr>
              <w:br/>
              <w:t>Make strategic use of digital media (e.g., textual, graphical, audio, visual, and interactive elements) in presentations to enhance understanding of findings, reasoning, and evidence and to add interest.</w:t>
            </w:r>
          </w:p>
          <w:p w:rsidR="00FD79A3" w:rsidRPr="00CF121B" w:rsidRDefault="008D230E" w:rsidP="00760875">
            <w:pPr>
              <w:spacing w:after="0" w:line="240" w:lineRule="auto"/>
              <w:rPr>
                <w:rFonts w:eastAsia="Times New Roman"/>
                <w:sz w:val="24"/>
              </w:rPr>
            </w:pPr>
            <w:hyperlink r:id="rId207" w:history="1">
              <w:r w:rsidR="00FD79A3" w:rsidRPr="00CF121B">
                <w:rPr>
                  <w:rStyle w:val="Hyperlink"/>
                  <w:rFonts w:eastAsia="Times New Roman"/>
                  <w:sz w:val="24"/>
                </w:rPr>
                <w:t>CCSS.ELA-LITERACY.L.9-10.1</w:t>
              </w:r>
            </w:hyperlink>
            <w:r w:rsidR="00FD79A3" w:rsidRPr="00CF121B">
              <w:rPr>
                <w:rFonts w:eastAsia="Times New Roman"/>
                <w:sz w:val="24"/>
              </w:rPr>
              <w:br/>
              <w:t>Demonstrate command of the conventions of standard English grammar and usage when writing or speaking.</w:t>
            </w:r>
          </w:p>
          <w:p w:rsidR="00FD79A3" w:rsidRPr="00CF121B" w:rsidRDefault="008D230E" w:rsidP="00760875">
            <w:pPr>
              <w:spacing w:after="0" w:line="240" w:lineRule="auto"/>
              <w:rPr>
                <w:rFonts w:eastAsia="Times New Roman"/>
                <w:sz w:val="24"/>
              </w:rPr>
            </w:pPr>
            <w:hyperlink r:id="rId208" w:history="1">
              <w:r w:rsidR="00FD79A3" w:rsidRPr="00CF121B">
                <w:rPr>
                  <w:rStyle w:val="Hyperlink"/>
                  <w:rFonts w:eastAsia="Times New Roman"/>
                  <w:sz w:val="24"/>
                </w:rPr>
                <w:t>CCSS.ELA-LITERACY.L.9-10.1.B</w:t>
              </w:r>
            </w:hyperlink>
            <w:r w:rsidR="00FD79A3" w:rsidRPr="00CF121B">
              <w:rPr>
                <w:rFonts w:eastAsia="Times New Roman"/>
                <w:sz w:val="24"/>
              </w:rPr>
              <w:br/>
              <w:t>Use various types of phrases (noun, verb, adjectival, adverbial, participial, prepositional, absolute) and clauses (independent, dependent; noun, relative, adverbial) to convey specific meanings and add variety and interest to writing or presentations.</w:t>
            </w:r>
          </w:p>
          <w:p w:rsidR="00FD79A3" w:rsidRPr="00CF121B" w:rsidRDefault="008D230E" w:rsidP="00760875">
            <w:pPr>
              <w:spacing w:after="0" w:line="240" w:lineRule="auto"/>
              <w:rPr>
                <w:rFonts w:eastAsia="Times New Roman"/>
                <w:sz w:val="24"/>
              </w:rPr>
            </w:pPr>
            <w:hyperlink r:id="rId209" w:history="1">
              <w:r w:rsidR="00FD79A3" w:rsidRPr="00CF121B">
                <w:rPr>
                  <w:rStyle w:val="Hyperlink"/>
                  <w:rFonts w:eastAsia="Times New Roman"/>
                  <w:sz w:val="24"/>
                </w:rPr>
                <w:t>CCSS.ELA-LITERACY.L.9-10.2.C</w:t>
              </w:r>
            </w:hyperlink>
            <w:r w:rsidR="00FD79A3" w:rsidRPr="00CF121B">
              <w:rPr>
                <w:rFonts w:eastAsia="Times New Roman"/>
                <w:sz w:val="24"/>
              </w:rPr>
              <w:br/>
              <w:t>Spell correctly.</w:t>
            </w:r>
          </w:p>
          <w:p w:rsidR="00FD79A3" w:rsidRDefault="00FD79A3" w:rsidP="00760875">
            <w:pPr>
              <w:spacing w:after="0" w:line="240" w:lineRule="auto"/>
              <w:rPr>
                <w:rFonts w:eastAsia="Times New Roman"/>
                <w:sz w:val="24"/>
              </w:rPr>
            </w:pPr>
            <w:r w:rsidRPr="00CF121B">
              <w:rPr>
                <w:rFonts w:eastAsia="Times New Roman"/>
                <w:sz w:val="24"/>
              </w:rPr>
              <w:t>Knowledge of Language:</w:t>
            </w:r>
          </w:p>
          <w:p w:rsidR="00FD79A3" w:rsidRPr="00CF121B" w:rsidRDefault="00FD79A3" w:rsidP="00760875">
            <w:pPr>
              <w:spacing w:after="0" w:line="240" w:lineRule="auto"/>
              <w:rPr>
                <w:rFonts w:eastAsia="Times New Roman"/>
                <w:sz w:val="24"/>
              </w:rPr>
            </w:pPr>
          </w:p>
          <w:p w:rsidR="00FD79A3" w:rsidRPr="00CF121B" w:rsidRDefault="008D230E" w:rsidP="00760875">
            <w:pPr>
              <w:spacing w:after="0" w:line="240" w:lineRule="auto"/>
              <w:rPr>
                <w:rFonts w:eastAsia="Times New Roman"/>
                <w:sz w:val="24"/>
              </w:rPr>
            </w:pPr>
            <w:hyperlink r:id="rId210" w:history="1">
              <w:r w:rsidR="00FD79A3" w:rsidRPr="00CF121B">
                <w:rPr>
                  <w:rStyle w:val="Hyperlink"/>
                  <w:rFonts w:eastAsia="Times New Roman"/>
                  <w:sz w:val="24"/>
                </w:rPr>
                <w:t>CCSS.ELA-LITERACY.L.9-10.3</w:t>
              </w:r>
            </w:hyperlink>
            <w:r w:rsidR="00FD79A3" w:rsidRPr="00CF121B">
              <w:rPr>
                <w:rFonts w:eastAsia="Times New Roman"/>
                <w:sz w:val="24"/>
              </w:rPr>
              <w:br/>
              <w:t>Apply knowledge of language to understand how language functions in different contexts, to make effective choices for meaning or style, and to comprehend more fully when reading or listening.</w:t>
            </w:r>
          </w:p>
          <w:p w:rsidR="00FD79A3" w:rsidRPr="00CF121B" w:rsidRDefault="008D230E" w:rsidP="00760875">
            <w:pPr>
              <w:spacing w:after="0" w:line="240" w:lineRule="auto"/>
              <w:rPr>
                <w:rFonts w:eastAsia="Times New Roman"/>
                <w:sz w:val="24"/>
              </w:rPr>
            </w:pPr>
            <w:hyperlink r:id="rId211" w:history="1">
              <w:r w:rsidR="00FD79A3" w:rsidRPr="00CF121B">
                <w:rPr>
                  <w:rStyle w:val="Hyperlink"/>
                  <w:rFonts w:eastAsia="Times New Roman"/>
                  <w:sz w:val="24"/>
                </w:rPr>
                <w:t>CCSS.ELA-LITERACY.L.9-10.3.A</w:t>
              </w:r>
            </w:hyperlink>
            <w:r w:rsidR="00FD79A3" w:rsidRPr="00CF121B">
              <w:rPr>
                <w:rFonts w:eastAsia="Times New Roman"/>
                <w:sz w:val="24"/>
              </w:rPr>
              <w:br/>
              <w:t>Write and edit work so that it conforms to the guidelines in a style manual (e.g., </w:t>
            </w:r>
            <w:r w:rsidR="00FD79A3" w:rsidRPr="00CF121B">
              <w:rPr>
                <w:rFonts w:eastAsia="Times New Roman"/>
                <w:i/>
                <w:iCs/>
                <w:sz w:val="24"/>
              </w:rPr>
              <w:t>MLA Handbook</w:t>
            </w:r>
            <w:r w:rsidR="00FD79A3" w:rsidRPr="00CF121B">
              <w:rPr>
                <w:rFonts w:eastAsia="Times New Roman"/>
                <w:sz w:val="24"/>
              </w:rPr>
              <w:t xml:space="preserve">, </w:t>
            </w:r>
            <w:proofErr w:type="spellStart"/>
            <w:r w:rsidR="00FD79A3" w:rsidRPr="00CF121B">
              <w:rPr>
                <w:rFonts w:eastAsia="Times New Roman"/>
                <w:sz w:val="24"/>
              </w:rPr>
              <w:t>Turabian's</w:t>
            </w:r>
            <w:proofErr w:type="spellEnd"/>
            <w:r w:rsidR="00FD79A3" w:rsidRPr="00CF121B">
              <w:rPr>
                <w:rFonts w:eastAsia="Times New Roman"/>
                <w:sz w:val="24"/>
              </w:rPr>
              <w:t> </w:t>
            </w:r>
            <w:r w:rsidR="00FD79A3" w:rsidRPr="00CF121B">
              <w:rPr>
                <w:rFonts w:eastAsia="Times New Roman"/>
                <w:i/>
                <w:iCs/>
                <w:sz w:val="24"/>
              </w:rPr>
              <w:t>Manual for Writers</w:t>
            </w:r>
            <w:r w:rsidR="00FD79A3" w:rsidRPr="00CF121B">
              <w:rPr>
                <w:rFonts w:eastAsia="Times New Roman"/>
                <w:sz w:val="24"/>
              </w:rPr>
              <w:t>) appropriate for the discipline and writing type.</w:t>
            </w:r>
          </w:p>
          <w:p w:rsidR="00FD79A3" w:rsidRPr="00CF121B" w:rsidRDefault="00FD79A3" w:rsidP="00760875">
            <w:pPr>
              <w:spacing w:after="0" w:line="240" w:lineRule="auto"/>
              <w:rPr>
                <w:rFonts w:eastAsia="Times New Roman"/>
                <w:sz w:val="24"/>
              </w:rPr>
            </w:pPr>
            <w:r w:rsidRPr="00CF121B">
              <w:rPr>
                <w:rFonts w:eastAsia="Times New Roman"/>
                <w:sz w:val="24"/>
              </w:rPr>
              <w:t>Vocabulary Acquisition and Use:</w:t>
            </w:r>
          </w:p>
          <w:p w:rsidR="00FD79A3" w:rsidRPr="00CF121B" w:rsidRDefault="008D230E" w:rsidP="00760875">
            <w:pPr>
              <w:spacing w:after="0" w:line="240" w:lineRule="auto"/>
              <w:rPr>
                <w:rFonts w:eastAsia="Times New Roman"/>
                <w:sz w:val="24"/>
              </w:rPr>
            </w:pPr>
            <w:hyperlink r:id="rId212" w:history="1">
              <w:r w:rsidR="00FD79A3" w:rsidRPr="00CF121B">
                <w:rPr>
                  <w:rStyle w:val="Hyperlink"/>
                  <w:rFonts w:eastAsia="Times New Roman"/>
                  <w:sz w:val="24"/>
                </w:rPr>
                <w:t>CCSS.ELA-LITERACY.L.9-10.4</w:t>
              </w:r>
            </w:hyperlink>
            <w:r w:rsidR="00FD79A3" w:rsidRPr="00CF121B">
              <w:rPr>
                <w:rFonts w:eastAsia="Times New Roman"/>
                <w:sz w:val="24"/>
              </w:rPr>
              <w:br/>
              <w:t>Determine or clarify the meaning of unknown and multiple-meaning words and phrases based on </w:t>
            </w:r>
            <w:r w:rsidR="00FD79A3" w:rsidRPr="00CF121B">
              <w:rPr>
                <w:rFonts w:eastAsia="Times New Roman"/>
                <w:i/>
                <w:iCs/>
                <w:sz w:val="24"/>
              </w:rPr>
              <w:t>grades 9-10 reading and content</w:t>
            </w:r>
            <w:r w:rsidR="00FD79A3" w:rsidRPr="00CF121B">
              <w:rPr>
                <w:rFonts w:eastAsia="Times New Roman"/>
                <w:sz w:val="24"/>
              </w:rPr>
              <w:t>, choosing flexibly from a range of strategies.</w:t>
            </w:r>
          </w:p>
          <w:p w:rsidR="00FD79A3" w:rsidRPr="00CF121B" w:rsidRDefault="008D230E" w:rsidP="00760875">
            <w:pPr>
              <w:spacing w:after="0" w:line="240" w:lineRule="auto"/>
              <w:rPr>
                <w:rFonts w:eastAsia="Times New Roman"/>
                <w:sz w:val="24"/>
              </w:rPr>
            </w:pPr>
            <w:hyperlink r:id="rId213" w:history="1">
              <w:r w:rsidR="00FD79A3" w:rsidRPr="00CF121B">
                <w:rPr>
                  <w:rStyle w:val="Hyperlink"/>
                  <w:rFonts w:eastAsia="Times New Roman"/>
                  <w:sz w:val="24"/>
                </w:rPr>
                <w:t>CCSS.ELA-LITERACY.L.9-10.4.A</w:t>
              </w:r>
            </w:hyperlink>
            <w:r w:rsidR="00FD79A3" w:rsidRPr="00CF121B">
              <w:rPr>
                <w:rFonts w:eastAsia="Times New Roman"/>
                <w:sz w:val="24"/>
              </w:rPr>
              <w:br/>
              <w:t>Use context (e.g., the overall meaning of a sentence, paragraph, or text; a word's position or function in a sentence) as a clue to the meaning of a word or phrase.</w:t>
            </w:r>
          </w:p>
          <w:p w:rsidR="00FD79A3" w:rsidRPr="00CF121B" w:rsidRDefault="008D230E" w:rsidP="00760875">
            <w:pPr>
              <w:spacing w:after="0" w:line="240" w:lineRule="auto"/>
              <w:rPr>
                <w:rFonts w:eastAsia="Times New Roman"/>
                <w:sz w:val="24"/>
              </w:rPr>
            </w:pPr>
            <w:hyperlink r:id="rId214" w:history="1">
              <w:r w:rsidR="00FD79A3" w:rsidRPr="00CF121B">
                <w:rPr>
                  <w:rStyle w:val="Hyperlink"/>
                  <w:rFonts w:eastAsia="Times New Roman"/>
                  <w:sz w:val="24"/>
                </w:rPr>
                <w:t>CCSS.ELA-LITERACY.L.9-10.5</w:t>
              </w:r>
            </w:hyperlink>
            <w:r w:rsidR="00FD79A3" w:rsidRPr="00CF121B">
              <w:rPr>
                <w:rFonts w:eastAsia="Times New Roman"/>
                <w:sz w:val="24"/>
              </w:rPr>
              <w:br/>
              <w:t>Demonstrate understanding of figurative language, word relationships, and nuances in word meanings.</w:t>
            </w:r>
          </w:p>
          <w:p w:rsidR="00FD79A3" w:rsidRDefault="008D230E" w:rsidP="00760875">
            <w:pPr>
              <w:spacing w:after="0" w:line="240" w:lineRule="auto"/>
              <w:jc w:val="both"/>
              <w:outlineLvl w:val="0"/>
              <w:rPr>
                <w:rFonts w:eastAsia="Times New Roman"/>
                <w:sz w:val="24"/>
              </w:rPr>
            </w:pPr>
            <w:hyperlink r:id="rId215" w:history="1">
              <w:r w:rsidR="00FD79A3" w:rsidRPr="00CF121B">
                <w:rPr>
                  <w:rStyle w:val="Hyperlink"/>
                  <w:rFonts w:eastAsia="Times New Roman"/>
                  <w:sz w:val="24"/>
                </w:rPr>
                <w:t>CCSS.ELA-LITERACY.L.9-10.6</w:t>
              </w:r>
            </w:hyperlink>
            <w:r w:rsidR="00FD79A3" w:rsidRPr="00CF121B">
              <w:rPr>
                <w:rFonts w:eastAsia="Times New Roman"/>
                <w:sz w:val="24"/>
              </w:rPr>
              <w:br/>
              <w:t>Acquire and use accurately general academic and domain-specific words and phrases, sufficient for reading, writing, speaking, and listening at the college and career readiness level; demonstrate independence in gathering vocabulary knowledge when considering a word or phrase important to comprehension or expression.</w:t>
            </w:r>
          </w:p>
          <w:p w:rsidR="00FD79A3" w:rsidRPr="0005321C" w:rsidRDefault="00FD79A3" w:rsidP="00760875">
            <w:pPr>
              <w:spacing w:after="0" w:line="240" w:lineRule="auto"/>
              <w:jc w:val="both"/>
              <w:outlineLvl w:val="0"/>
              <w:rPr>
                <w:b/>
              </w:rPr>
            </w:pPr>
          </w:p>
        </w:tc>
      </w:tr>
      <w:tr w:rsidR="00FD79A3" w:rsidRPr="00D45FE2" w:rsidTr="00760875">
        <w:tc>
          <w:tcPr>
            <w:tcW w:w="5515" w:type="dxa"/>
            <w:gridSpan w:val="2"/>
            <w:tcBorders>
              <w:top w:val="single" w:sz="12" w:space="0" w:color="548DD4"/>
              <w:left w:val="single" w:sz="12" w:space="0" w:color="548DD4"/>
              <w:bottom w:val="single" w:sz="12" w:space="0" w:color="548DD4"/>
              <w:right w:val="single" w:sz="12" w:space="0" w:color="8DB3E2"/>
            </w:tcBorders>
            <w:shd w:val="clear" w:color="auto" w:fill="DAEEF3"/>
          </w:tcPr>
          <w:p w:rsidR="00FD79A3" w:rsidRPr="00D45FE2" w:rsidRDefault="00FD79A3" w:rsidP="00760875">
            <w:pPr>
              <w:spacing w:after="0" w:line="240" w:lineRule="auto"/>
              <w:jc w:val="center"/>
              <w:outlineLvl w:val="0"/>
              <w:rPr>
                <w:b/>
                <w:sz w:val="24"/>
                <w:szCs w:val="24"/>
              </w:rPr>
            </w:pPr>
            <w:r w:rsidRPr="00D45FE2">
              <w:rPr>
                <w:b/>
                <w:sz w:val="24"/>
                <w:szCs w:val="24"/>
              </w:rPr>
              <w:lastRenderedPageBreak/>
              <w:t>Enduring Understandings</w:t>
            </w:r>
          </w:p>
        </w:tc>
        <w:tc>
          <w:tcPr>
            <w:tcW w:w="4770" w:type="dxa"/>
            <w:gridSpan w:val="3"/>
            <w:tcBorders>
              <w:top w:val="single" w:sz="12" w:space="0" w:color="548DD4"/>
              <w:left w:val="single" w:sz="12" w:space="0" w:color="8DB3E2"/>
              <w:bottom w:val="single" w:sz="12" w:space="0" w:color="548DD4"/>
              <w:right w:val="single" w:sz="12" w:space="0" w:color="548DD4"/>
            </w:tcBorders>
            <w:shd w:val="clear" w:color="auto" w:fill="DAEEF3"/>
          </w:tcPr>
          <w:p w:rsidR="00FD79A3" w:rsidRPr="00D45FE2" w:rsidRDefault="00FD79A3" w:rsidP="00760875">
            <w:pPr>
              <w:spacing w:after="0" w:line="240" w:lineRule="auto"/>
              <w:jc w:val="center"/>
              <w:outlineLvl w:val="0"/>
              <w:rPr>
                <w:b/>
                <w:sz w:val="24"/>
                <w:szCs w:val="24"/>
              </w:rPr>
            </w:pPr>
            <w:r w:rsidRPr="00D45FE2">
              <w:rPr>
                <w:b/>
                <w:sz w:val="24"/>
                <w:szCs w:val="24"/>
              </w:rPr>
              <w:t>Essential Questions</w:t>
            </w:r>
          </w:p>
        </w:tc>
      </w:tr>
      <w:tr w:rsidR="00FD79A3" w:rsidRPr="00D45FE2" w:rsidTr="00760875">
        <w:tc>
          <w:tcPr>
            <w:tcW w:w="5515" w:type="dxa"/>
            <w:gridSpan w:val="2"/>
            <w:tcBorders>
              <w:top w:val="single" w:sz="12" w:space="0" w:color="548DD4"/>
              <w:left w:val="single" w:sz="12" w:space="0" w:color="548DD4"/>
              <w:bottom w:val="single" w:sz="12" w:space="0" w:color="548DD4"/>
              <w:right w:val="single" w:sz="12" w:space="0" w:color="8DB3E2"/>
            </w:tcBorders>
          </w:tcPr>
          <w:p w:rsidR="00FD79A3" w:rsidRDefault="00FD79A3" w:rsidP="00FD79A3">
            <w:pPr>
              <w:numPr>
                <w:ilvl w:val="0"/>
                <w:numId w:val="3"/>
              </w:numPr>
              <w:spacing w:after="0" w:line="240" w:lineRule="auto"/>
              <w:outlineLvl w:val="0"/>
              <w:rPr>
                <w:sz w:val="24"/>
                <w:szCs w:val="24"/>
              </w:rPr>
            </w:pPr>
            <w:r>
              <w:rPr>
                <w:sz w:val="24"/>
                <w:szCs w:val="24"/>
              </w:rPr>
              <w:t>The student will understand that:</w:t>
            </w:r>
          </w:p>
          <w:p w:rsidR="00FD79A3" w:rsidRDefault="00FD79A3" w:rsidP="00FD79A3">
            <w:pPr>
              <w:numPr>
                <w:ilvl w:val="0"/>
                <w:numId w:val="3"/>
              </w:numPr>
              <w:spacing w:after="0" w:line="240" w:lineRule="auto"/>
              <w:outlineLvl w:val="0"/>
            </w:pPr>
            <w:r>
              <w:t>Helping other people isn’t always a good thing.</w:t>
            </w:r>
          </w:p>
          <w:p w:rsidR="00FD79A3" w:rsidRDefault="00FD79A3" w:rsidP="00FD79A3">
            <w:pPr>
              <w:numPr>
                <w:ilvl w:val="0"/>
                <w:numId w:val="3"/>
              </w:numPr>
              <w:spacing w:after="0" w:line="240" w:lineRule="auto"/>
              <w:outlineLvl w:val="0"/>
            </w:pPr>
            <w:r>
              <w:t>There is joy in giving.</w:t>
            </w:r>
          </w:p>
          <w:p w:rsidR="00FD79A3" w:rsidRDefault="00FD79A3" w:rsidP="00FD79A3">
            <w:pPr>
              <w:numPr>
                <w:ilvl w:val="0"/>
                <w:numId w:val="3"/>
              </w:numPr>
              <w:spacing w:after="0" w:line="240" w:lineRule="auto"/>
              <w:outlineLvl w:val="0"/>
            </w:pPr>
            <w:r>
              <w:t>It is important to know when to help and how much help to offer.</w:t>
            </w:r>
          </w:p>
          <w:p w:rsidR="00FD79A3" w:rsidRPr="00D45FE2" w:rsidRDefault="00FD79A3" w:rsidP="00760875">
            <w:pPr>
              <w:spacing w:after="0" w:line="240" w:lineRule="auto"/>
              <w:ind w:left="720"/>
              <w:outlineLvl w:val="0"/>
            </w:pPr>
          </w:p>
        </w:tc>
        <w:tc>
          <w:tcPr>
            <w:tcW w:w="4770" w:type="dxa"/>
            <w:gridSpan w:val="3"/>
            <w:tcBorders>
              <w:top w:val="single" w:sz="12" w:space="0" w:color="548DD4"/>
              <w:left w:val="single" w:sz="12" w:space="0" w:color="8DB3E2"/>
              <w:bottom w:val="single" w:sz="12" w:space="0" w:color="548DD4"/>
              <w:right w:val="single" w:sz="12" w:space="0" w:color="548DD4"/>
            </w:tcBorders>
          </w:tcPr>
          <w:p w:rsidR="00FD79A3" w:rsidRDefault="00FD79A3" w:rsidP="00FD79A3">
            <w:pPr>
              <w:numPr>
                <w:ilvl w:val="0"/>
                <w:numId w:val="1"/>
              </w:numPr>
              <w:spacing w:after="0" w:line="240" w:lineRule="auto"/>
              <w:ind w:left="144" w:hanging="144"/>
              <w:outlineLvl w:val="0"/>
            </w:pPr>
            <w:r>
              <w:t>How much should people help each other?</w:t>
            </w:r>
          </w:p>
          <w:p w:rsidR="00FD79A3" w:rsidRDefault="00FD79A3" w:rsidP="00FD79A3">
            <w:pPr>
              <w:numPr>
                <w:ilvl w:val="0"/>
                <w:numId w:val="1"/>
              </w:numPr>
              <w:spacing w:after="0" w:line="240" w:lineRule="auto"/>
              <w:ind w:left="144" w:hanging="144"/>
              <w:outlineLvl w:val="0"/>
            </w:pPr>
            <w:r>
              <w:t>How far can one go to help someone?</w:t>
            </w:r>
          </w:p>
          <w:p w:rsidR="00FD79A3" w:rsidRDefault="00FD79A3" w:rsidP="00FD79A3">
            <w:pPr>
              <w:numPr>
                <w:ilvl w:val="0"/>
                <w:numId w:val="1"/>
              </w:numPr>
              <w:spacing w:after="0" w:line="240" w:lineRule="auto"/>
              <w:ind w:left="144" w:hanging="144"/>
              <w:outlineLvl w:val="0"/>
            </w:pPr>
            <w:r>
              <w:t>Would you feel worse about other people’s problems than about your own?</w:t>
            </w:r>
          </w:p>
          <w:p w:rsidR="00FD79A3" w:rsidRDefault="00FD79A3" w:rsidP="00FD79A3">
            <w:pPr>
              <w:numPr>
                <w:ilvl w:val="0"/>
                <w:numId w:val="1"/>
              </w:numPr>
              <w:spacing w:after="0" w:line="240" w:lineRule="auto"/>
              <w:ind w:left="144" w:hanging="144"/>
              <w:outlineLvl w:val="0"/>
            </w:pPr>
            <w:r>
              <w:t>Do you refuse to accept painful facts about someone you love?</w:t>
            </w:r>
          </w:p>
          <w:p w:rsidR="00FD79A3" w:rsidRPr="00D45FE2" w:rsidRDefault="00FD79A3" w:rsidP="00FD79A3">
            <w:pPr>
              <w:numPr>
                <w:ilvl w:val="0"/>
                <w:numId w:val="1"/>
              </w:numPr>
              <w:spacing w:after="0" w:line="240" w:lineRule="auto"/>
              <w:ind w:left="144" w:hanging="144"/>
              <w:outlineLvl w:val="0"/>
            </w:pPr>
            <w:r>
              <w:t>Do you feel guilty and anxious when a family member or best friend you love has a problem?</w:t>
            </w:r>
          </w:p>
        </w:tc>
      </w:tr>
      <w:tr w:rsidR="00FD79A3" w:rsidRPr="00D45FE2" w:rsidTr="00760875">
        <w:tc>
          <w:tcPr>
            <w:tcW w:w="10285" w:type="dxa"/>
            <w:gridSpan w:val="5"/>
            <w:tcBorders>
              <w:top w:val="single" w:sz="12" w:space="0" w:color="548DD4"/>
              <w:left w:val="single" w:sz="12" w:space="0" w:color="548DD4"/>
              <w:bottom w:val="single" w:sz="12" w:space="0" w:color="548DD4"/>
              <w:right w:val="single" w:sz="12" w:space="0" w:color="548DD4"/>
            </w:tcBorders>
            <w:shd w:val="clear" w:color="auto" w:fill="DAEEF3"/>
          </w:tcPr>
          <w:p w:rsidR="00FD79A3" w:rsidRPr="00D45FE2" w:rsidRDefault="00FD79A3" w:rsidP="00760875">
            <w:pPr>
              <w:spacing w:after="0" w:line="240" w:lineRule="auto"/>
              <w:jc w:val="center"/>
              <w:outlineLvl w:val="0"/>
              <w:rPr>
                <w:b/>
              </w:rPr>
            </w:pPr>
            <w:r w:rsidRPr="00D45FE2">
              <w:rPr>
                <w:b/>
              </w:rPr>
              <w:t xml:space="preserve"> Student Objectives</w:t>
            </w:r>
          </w:p>
        </w:tc>
      </w:tr>
      <w:tr w:rsidR="00FD79A3" w:rsidRPr="00D45FE2" w:rsidTr="00760875">
        <w:tc>
          <w:tcPr>
            <w:tcW w:w="10285" w:type="dxa"/>
            <w:gridSpan w:val="5"/>
            <w:tcBorders>
              <w:top w:val="single" w:sz="12" w:space="0" w:color="548DD4"/>
              <w:left w:val="single" w:sz="12" w:space="0" w:color="548DD4"/>
              <w:bottom w:val="single" w:sz="12" w:space="0" w:color="548DD4"/>
              <w:right w:val="single" w:sz="12" w:space="0" w:color="548DD4"/>
            </w:tcBorders>
            <w:shd w:val="clear" w:color="auto" w:fill="auto"/>
          </w:tcPr>
          <w:p w:rsidR="00FD79A3" w:rsidRPr="00695DA9" w:rsidRDefault="00FD79A3" w:rsidP="002611FF">
            <w:pPr>
              <w:spacing w:after="0" w:line="240" w:lineRule="auto"/>
              <w:outlineLvl w:val="0"/>
              <w:rPr>
                <w:sz w:val="24"/>
                <w:szCs w:val="24"/>
              </w:rPr>
            </w:pPr>
            <w:r w:rsidRPr="00695DA9">
              <w:rPr>
                <w:sz w:val="24"/>
                <w:szCs w:val="24"/>
              </w:rPr>
              <w:t>Student will be able to:</w:t>
            </w:r>
          </w:p>
          <w:p w:rsidR="00FD79A3" w:rsidRDefault="00FD79A3" w:rsidP="002611FF">
            <w:pPr>
              <w:numPr>
                <w:ilvl w:val="0"/>
                <w:numId w:val="1"/>
              </w:numPr>
              <w:spacing w:after="0" w:line="240" w:lineRule="auto"/>
              <w:outlineLvl w:val="0"/>
              <w:rPr>
                <w:sz w:val="24"/>
                <w:szCs w:val="24"/>
              </w:rPr>
            </w:pPr>
            <w:r>
              <w:rPr>
                <w:sz w:val="24"/>
                <w:szCs w:val="24"/>
              </w:rPr>
              <w:t xml:space="preserve">Determine order of importance. </w:t>
            </w:r>
          </w:p>
          <w:p w:rsidR="00FD79A3" w:rsidRDefault="00FD79A3" w:rsidP="002611FF">
            <w:pPr>
              <w:numPr>
                <w:ilvl w:val="0"/>
                <w:numId w:val="1"/>
              </w:numPr>
              <w:spacing w:after="0" w:line="240" w:lineRule="auto"/>
              <w:outlineLvl w:val="0"/>
              <w:rPr>
                <w:sz w:val="24"/>
                <w:szCs w:val="24"/>
              </w:rPr>
            </w:pPr>
            <w:r>
              <w:rPr>
                <w:sz w:val="24"/>
                <w:szCs w:val="24"/>
              </w:rPr>
              <w:t>Distinguish the difference between fact and opinion.</w:t>
            </w:r>
          </w:p>
          <w:p w:rsidR="00FD79A3" w:rsidRDefault="00FD79A3" w:rsidP="002611FF">
            <w:pPr>
              <w:numPr>
                <w:ilvl w:val="0"/>
                <w:numId w:val="1"/>
              </w:numPr>
              <w:spacing w:after="0" w:line="240" w:lineRule="auto"/>
              <w:outlineLvl w:val="0"/>
              <w:rPr>
                <w:sz w:val="24"/>
                <w:szCs w:val="24"/>
              </w:rPr>
            </w:pPr>
            <w:r>
              <w:rPr>
                <w:sz w:val="24"/>
                <w:szCs w:val="24"/>
              </w:rPr>
              <w:t>Analyze development of ideas.</w:t>
            </w:r>
          </w:p>
          <w:p w:rsidR="00FD79A3" w:rsidRDefault="00FD79A3" w:rsidP="002611FF">
            <w:pPr>
              <w:numPr>
                <w:ilvl w:val="0"/>
                <w:numId w:val="1"/>
              </w:numPr>
              <w:spacing w:after="0" w:line="240" w:lineRule="auto"/>
              <w:outlineLvl w:val="0"/>
              <w:rPr>
                <w:sz w:val="24"/>
                <w:szCs w:val="24"/>
              </w:rPr>
            </w:pPr>
            <w:r>
              <w:rPr>
                <w:sz w:val="24"/>
                <w:szCs w:val="24"/>
              </w:rPr>
              <w:t>Use academic vocabulary,</w:t>
            </w:r>
          </w:p>
          <w:p w:rsidR="00FD79A3" w:rsidRDefault="00FD79A3" w:rsidP="002611FF">
            <w:pPr>
              <w:numPr>
                <w:ilvl w:val="0"/>
                <w:numId w:val="1"/>
              </w:numPr>
              <w:spacing w:after="0" w:line="240" w:lineRule="auto"/>
              <w:outlineLvl w:val="0"/>
              <w:rPr>
                <w:sz w:val="24"/>
                <w:szCs w:val="24"/>
              </w:rPr>
            </w:pPr>
            <w:r>
              <w:rPr>
                <w:sz w:val="24"/>
                <w:szCs w:val="24"/>
              </w:rPr>
              <w:t>Analyze text structure.</w:t>
            </w:r>
          </w:p>
          <w:p w:rsidR="00FD79A3" w:rsidRDefault="00FD79A3" w:rsidP="002611FF">
            <w:pPr>
              <w:numPr>
                <w:ilvl w:val="0"/>
                <w:numId w:val="1"/>
              </w:numPr>
              <w:spacing w:after="0" w:line="240" w:lineRule="auto"/>
              <w:outlineLvl w:val="0"/>
              <w:rPr>
                <w:sz w:val="24"/>
                <w:szCs w:val="24"/>
              </w:rPr>
            </w:pPr>
            <w:r>
              <w:rPr>
                <w:sz w:val="24"/>
                <w:szCs w:val="24"/>
              </w:rPr>
              <w:t>Analyze language simile and metaphor.</w:t>
            </w:r>
          </w:p>
          <w:p w:rsidR="00FD79A3" w:rsidRDefault="00FD79A3" w:rsidP="002611FF">
            <w:pPr>
              <w:numPr>
                <w:ilvl w:val="0"/>
                <w:numId w:val="1"/>
              </w:numPr>
              <w:spacing w:after="0" w:line="240" w:lineRule="auto"/>
              <w:outlineLvl w:val="0"/>
              <w:rPr>
                <w:sz w:val="24"/>
                <w:szCs w:val="24"/>
              </w:rPr>
            </w:pPr>
            <w:r>
              <w:rPr>
                <w:sz w:val="24"/>
                <w:szCs w:val="24"/>
              </w:rPr>
              <w:t>Analyze repetition and alliteration.</w:t>
            </w:r>
          </w:p>
          <w:p w:rsidR="00FD79A3" w:rsidRDefault="00FD79A3" w:rsidP="002611FF">
            <w:pPr>
              <w:numPr>
                <w:ilvl w:val="0"/>
                <w:numId w:val="1"/>
              </w:numPr>
              <w:spacing w:after="0" w:line="240" w:lineRule="auto"/>
              <w:outlineLvl w:val="0"/>
              <w:rPr>
                <w:sz w:val="24"/>
                <w:szCs w:val="24"/>
              </w:rPr>
            </w:pPr>
            <w:r>
              <w:rPr>
                <w:sz w:val="24"/>
                <w:szCs w:val="24"/>
              </w:rPr>
              <w:t>Respond to literature</w:t>
            </w:r>
          </w:p>
          <w:p w:rsidR="00FD79A3" w:rsidRPr="00154C67" w:rsidRDefault="00FD79A3" w:rsidP="002611FF">
            <w:pPr>
              <w:numPr>
                <w:ilvl w:val="0"/>
                <w:numId w:val="1"/>
              </w:numPr>
              <w:spacing w:after="0" w:line="240" w:lineRule="auto"/>
              <w:outlineLvl w:val="0"/>
              <w:rPr>
                <w:sz w:val="24"/>
                <w:szCs w:val="24"/>
              </w:rPr>
            </w:pPr>
            <w:r>
              <w:rPr>
                <w:sz w:val="24"/>
                <w:szCs w:val="24"/>
              </w:rPr>
              <w:t>Look for main ideas and details.</w:t>
            </w:r>
          </w:p>
        </w:tc>
      </w:tr>
    </w:tbl>
    <w:p w:rsidR="008F18C0" w:rsidRDefault="008F18C0">
      <w:r>
        <w:br w:type="page"/>
      </w:r>
    </w:p>
    <w:tbl>
      <w:tblPr>
        <w:tblW w:w="102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4A0" w:firstRow="1" w:lastRow="0" w:firstColumn="1" w:lastColumn="0" w:noHBand="0" w:noVBand="1"/>
      </w:tblPr>
      <w:tblGrid>
        <w:gridCol w:w="1645"/>
        <w:gridCol w:w="3870"/>
        <w:gridCol w:w="4770"/>
      </w:tblGrid>
      <w:tr w:rsidR="00FD79A3" w:rsidRPr="00D45FE2" w:rsidTr="00255784">
        <w:tc>
          <w:tcPr>
            <w:tcW w:w="10285" w:type="dxa"/>
            <w:gridSpan w:val="3"/>
            <w:tcBorders>
              <w:top w:val="single" w:sz="12" w:space="0" w:color="548DD4"/>
              <w:left w:val="single" w:sz="12" w:space="0" w:color="548DD4"/>
              <w:bottom w:val="single" w:sz="12" w:space="0" w:color="548DD4"/>
              <w:right w:val="single" w:sz="12" w:space="0" w:color="548DD4"/>
            </w:tcBorders>
            <w:shd w:val="clear" w:color="auto" w:fill="92CDDC"/>
          </w:tcPr>
          <w:p w:rsidR="00FD79A3" w:rsidRPr="00D45FE2" w:rsidRDefault="00FD79A3" w:rsidP="00760875">
            <w:pPr>
              <w:spacing w:after="0" w:line="240" w:lineRule="auto"/>
              <w:jc w:val="center"/>
              <w:outlineLvl w:val="0"/>
              <w:rPr>
                <w:rFonts w:ascii="Tahoma" w:hAnsi="Tahoma" w:cs="Tahoma"/>
                <w:b/>
              </w:rPr>
            </w:pPr>
            <w:r w:rsidRPr="00D45FE2">
              <w:rPr>
                <w:rFonts w:ascii="Tahoma" w:hAnsi="Tahoma" w:cs="Tahoma"/>
                <w:b/>
              </w:rPr>
              <w:lastRenderedPageBreak/>
              <w:t>Assessment Evidence</w:t>
            </w:r>
          </w:p>
        </w:tc>
      </w:tr>
      <w:tr w:rsidR="00FD79A3" w:rsidRPr="00D45FE2" w:rsidTr="00255784">
        <w:tc>
          <w:tcPr>
            <w:tcW w:w="5515" w:type="dxa"/>
            <w:gridSpan w:val="2"/>
            <w:tcBorders>
              <w:top w:val="single" w:sz="12" w:space="0" w:color="548DD4"/>
              <w:left w:val="single" w:sz="12" w:space="0" w:color="548DD4"/>
              <w:bottom w:val="single" w:sz="12" w:space="0" w:color="548DD4"/>
              <w:right w:val="single" w:sz="12" w:space="0" w:color="548DD4"/>
            </w:tcBorders>
            <w:shd w:val="clear" w:color="auto" w:fill="DAEEF3"/>
          </w:tcPr>
          <w:p w:rsidR="00FD79A3" w:rsidRPr="00D45FE2" w:rsidRDefault="00FD79A3" w:rsidP="00760875">
            <w:pPr>
              <w:spacing w:after="0" w:line="240" w:lineRule="auto"/>
              <w:jc w:val="center"/>
              <w:outlineLvl w:val="0"/>
              <w:rPr>
                <w:b/>
                <w:sz w:val="24"/>
                <w:szCs w:val="24"/>
              </w:rPr>
            </w:pPr>
            <w:r w:rsidRPr="00D45FE2">
              <w:rPr>
                <w:b/>
                <w:sz w:val="24"/>
                <w:szCs w:val="24"/>
              </w:rPr>
              <w:t>Formative Assessment(s)</w:t>
            </w:r>
          </w:p>
        </w:tc>
        <w:tc>
          <w:tcPr>
            <w:tcW w:w="4770" w:type="dxa"/>
            <w:tcBorders>
              <w:top w:val="single" w:sz="12" w:space="0" w:color="548DD4"/>
              <w:left w:val="single" w:sz="12" w:space="0" w:color="548DD4"/>
              <w:bottom w:val="single" w:sz="12" w:space="0" w:color="548DD4"/>
              <w:right w:val="single" w:sz="12" w:space="0" w:color="548DD4"/>
            </w:tcBorders>
            <w:shd w:val="clear" w:color="auto" w:fill="DAEEF3"/>
          </w:tcPr>
          <w:p w:rsidR="00FD79A3" w:rsidRPr="00D45FE2" w:rsidRDefault="00FD79A3" w:rsidP="00760875">
            <w:pPr>
              <w:spacing w:after="0" w:line="240" w:lineRule="auto"/>
              <w:jc w:val="center"/>
              <w:outlineLvl w:val="0"/>
              <w:rPr>
                <w:b/>
                <w:sz w:val="24"/>
                <w:szCs w:val="24"/>
              </w:rPr>
            </w:pPr>
            <w:r w:rsidRPr="00D45FE2">
              <w:rPr>
                <w:b/>
                <w:sz w:val="24"/>
                <w:szCs w:val="24"/>
              </w:rPr>
              <w:t>Summative Assessment(s)</w:t>
            </w:r>
          </w:p>
        </w:tc>
      </w:tr>
      <w:tr w:rsidR="00FD79A3" w:rsidRPr="00D45FE2" w:rsidTr="00255784">
        <w:tc>
          <w:tcPr>
            <w:tcW w:w="5515" w:type="dxa"/>
            <w:gridSpan w:val="2"/>
            <w:tcBorders>
              <w:top w:val="single" w:sz="12" w:space="0" w:color="548DD4"/>
              <w:left w:val="single" w:sz="12" w:space="0" w:color="548DD4"/>
              <w:bottom w:val="single" w:sz="12" w:space="0" w:color="548DD4"/>
              <w:right w:val="single" w:sz="12" w:space="0" w:color="548DD4"/>
            </w:tcBorders>
            <w:shd w:val="clear" w:color="auto" w:fill="auto"/>
          </w:tcPr>
          <w:p w:rsidR="00FD79A3" w:rsidRPr="009C7700" w:rsidRDefault="00FD79A3" w:rsidP="00FD79A3">
            <w:pPr>
              <w:numPr>
                <w:ilvl w:val="0"/>
                <w:numId w:val="1"/>
              </w:numPr>
              <w:spacing w:after="0" w:line="240" w:lineRule="auto"/>
              <w:ind w:left="144" w:hanging="144"/>
              <w:outlineLvl w:val="0"/>
              <w:rPr>
                <w:sz w:val="24"/>
                <w:szCs w:val="24"/>
              </w:rPr>
            </w:pPr>
            <w:r w:rsidRPr="009C7700">
              <w:rPr>
                <w:sz w:val="24"/>
                <w:szCs w:val="24"/>
              </w:rPr>
              <w:t>Quizzes</w:t>
            </w:r>
          </w:p>
          <w:p w:rsidR="00FD79A3" w:rsidRPr="009C7700" w:rsidRDefault="00FD79A3" w:rsidP="00FD79A3">
            <w:pPr>
              <w:numPr>
                <w:ilvl w:val="0"/>
                <w:numId w:val="1"/>
              </w:numPr>
              <w:spacing w:after="0" w:line="240" w:lineRule="auto"/>
              <w:ind w:left="144" w:hanging="144"/>
              <w:outlineLvl w:val="0"/>
              <w:rPr>
                <w:sz w:val="24"/>
                <w:szCs w:val="24"/>
              </w:rPr>
            </w:pPr>
            <w:r w:rsidRPr="009C7700">
              <w:rPr>
                <w:sz w:val="24"/>
                <w:szCs w:val="24"/>
              </w:rPr>
              <w:t>Tests</w:t>
            </w:r>
          </w:p>
          <w:p w:rsidR="00FD79A3" w:rsidRPr="009C7700" w:rsidRDefault="00FD79A3" w:rsidP="00FD79A3">
            <w:pPr>
              <w:numPr>
                <w:ilvl w:val="0"/>
                <w:numId w:val="1"/>
              </w:numPr>
              <w:spacing w:after="0" w:line="240" w:lineRule="auto"/>
              <w:ind w:left="144" w:hanging="144"/>
              <w:outlineLvl w:val="0"/>
              <w:rPr>
                <w:sz w:val="24"/>
                <w:szCs w:val="24"/>
              </w:rPr>
            </w:pPr>
            <w:r w:rsidRPr="009C7700">
              <w:rPr>
                <w:sz w:val="24"/>
                <w:szCs w:val="24"/>
              </w:rPr>
              <w:t>Projects</w:t>
            </w:r>
          </w:p>
          <w:p w:rsidR="00FD79A3" w:rsidRPr="00D45FE2" w:rsidRDefault="00FD79A3" w:rsidP="00FD79A3">
            <w:pPr>
              <w:numPr>
                <w:ilvl w:val="0"/>
                <w:numId w:val="1"/>
              </w:numPr>
              <w:spacing w:after="0" w:line="240" w:lineRule="auto"/>
              <w:ind w:left="144" w:hanging="144"/>
              <w:outlineLvl w:val="0"/>
            </w:pPr>
            <w:r w:rsidRPr="009C7700">
              <w:rPr>
                <w:sz w:val="24"/>
                <w:szCs w:val="24"/>
              </w:rPr>
              <w:t>Oral presentations</w:t>
            </w:r>
          </w:p>
        </w:tc>
        <w:tc>
          <w:tcPr>
            <w:tcW w:w="4770" w:type="dxa"/>
            <w:tcBorders>
              <w:top w:val="single" w:sz="12" w:space="0" w:color="548DD4"/>
              <w:left w:val="single" w:sz="12" w:space="0" w:color="548DD4"/>
              <w:bottom w:val="single" w:sz="12" w:space="0" w:color="548DD4"/>
              <w:right w:val="single" w:sz="12" w:space="0" w:color="548DD4"/>
            </w:tcBorders>
            <w:shd w:val="clear" w:color="auto" w:fill="auto"/>
          </w:tcPr>
          <w:p w:rsidR="00FD79A3" w:rsidRPr="009C7700" w:rsidRDefault="00FD79A3" w:rsidP="00FD79A3">
            <w:pPr>
              <w:numPr>
                <w:ilvl w:val="0"/>
                <w:numId w:val="1"/>
              </w:numPr>
              <w:spacing w:after="0" w:line="240" w:lineRule="auto"/>
              <w:ind w:left="144" w:hanging="144"/>
              <w:outlineLvl w:val="0"/>
              <w:rPr>
                <w:sz w:val="24"/>
                <w:szCs w:val="24"/>
              </w:rPr>
            </w:pPr>
            <w:r w:rsidRPr="009C7700">
              <w:rPr>
                <w:sz w:val="24"/>
                <w:szCs w:val="24"/>
              </w:rPr>
              <w:t>Unit tests</w:t>
            </w:r>
          </w:p>
          <w:p w:rsidR="00FD79A3" w:rsidRPr="009C7700" w:rsidRDefault="00FD79A3" w:rsidP="00FD79A3">
            <w:pPr>
              <w:numPr>
                <w:ilvl w:val="0"/>
                <w:numId w:val="1"/>
              </w:numPr>
              <w:spacing w:after="0" w:line="240" w:lineRule="auto"/>
              <w:ind w:left="144" w:hanging="144"/>
              <w:outlineLvl w:val="0"/>
              <w:rPr>
                <w:sz w:val="24"/>
                <w:szCs w:val="24"/>
              </w:rPr>
            </w:pPr>
            <w:r w:rsidRPr="009C7700">
              <w:rPr>
                <w:sz w:val="24"/>
                <w:szCs w:val="24"/>
              </w:rPr>
              <w:t>Research projects</w:t>
            </w:r>
          </w:p>
          <w:p w:rsidR="00FD79A3" w:rsidRPr="009C7700" w:rsidRDefault="00FD79A3" w:rsidP="00FD79A3">
            <w:pPr>
              <w:numPr>
                <w:ilvl w:val="0"/>
                <w:numId w:val="1"/>
              </w:numPr>
              <w:spacing w:after="0" w:line="240" w:lineRule="auto"/>
              <w:ind w:left="144" w:hanging="144"/>
              <w:outlineLvl w:val="0"/>
              <w:rPr>
                <w:sz w:val="24"/>
                <w:szCs w:val="24"/>
              </w:rPr>
            </w:pPr>
            <w:r w:rsidRPr="009C7700">
              <w:rPr>
                <w:sz w:val="24"/>
                <w:szCs w:val="24"/>
              </w:rPr>
              <w:t>“Check your Knowledge”</w:t>
            </w:r>
          </w:p>
          <w:p w:rsidR="00FD79A3" w:rsidRPr="00D45FE2" w:rsidRDefault="00FD79A3" w:rsidP="00760875">
            <w:pPr>
              <w:spacing w:after="0" w:line="240" w:lineRule="auto"/>
              <w:ind w:left="144"/>
              <w:outlineLvl w:val="0"/>
            </w:pPr>
          </w:p>
        </w:tc>
      </w:tr>
      <w:tr w:rsidR="00FD79A3" w:rsidRPr="00D45FE2" w:rsidTr="00255784">
        <w:tc>
          <w:tcPr>
            <w:tcW w:w="10285" w:type="dxa"/>
            <w:gridSpan w:val="3"/>
            <w:tcBorders>
              <w:top w:val="single" w:sz="12" w:space="0" w:color="548DD4"/>
              <w:left w:val="single" w:sz="12" w:space="0" w:color="548DD4"/>
              <w:bottom w:val="single" w:sz="12" w:space="0" w:color="548DD4"/>
              <w:right w:val="single" w:sz="12" w:space="0" w:color="548DD4"/>
            </w:tcBorders>
            <w:shd w:val="clear" w:color="auto" w:fill="92CDDC"/>
          </w:tcPr>
          <w:p w:rsidR="00FD79A3" w:rsidRPr="00D45FE2" w:rsidRDefault="00FD79A3" w:rsidP="00760875">
            <w:pPr>
              <w:spacing w:after="0" w:line="240" w:lineRule="auto"/>
              <w:jc w:val="center"/>
              <w:outlineLvl w:val="0"/>
              <w:rPr>
                <w:rFonts w:ascii="Tahoma" w:hAnsi="Tahoma" w:cs="Tahoma"/>
                <w:b/>
              </w:rPr>
            </w:pPr>
            <w:r w:rsidRPr="00D45FE2">
              <w:rPr>
                <w:rFonts w:ascii="Tahoma" w:hAnsi="Tahoma" w:cs="Tahoma"/>
                <w:b/>
              </w:rPr>
              <w:t>Teaching and Learning Actions – Instructional Strategies – Activities</w:t>
            </w:r>
          </w:p>
        </w:tc>
      </w:tr>
      <w:tr w:rsidR="00FD79A3" w:rsidRPr="00D45FE2" w:rsidTr="00255784">
        <w:tc>
          <w:tcPr>
            <w:tcW w:w="10285" w:type="dxa"/>
            <w:gridSpan w:val="3"/>
            <w:tcBorders>
              <w:top w:val="single" w:sz="12" w:space="0" w:color="548DD4"/>
              <w:left w:val="single" w:sz="12" w:space="0" w:color="548DD4"/>
              <w:bottom w:val="single" w:sz="12" w:space="0" w:color="548DD4"/>
              <w:right w:val="single" w:sz="12" w:space="0" w:color="548DD4"/>
            </w:tcBorders>
            <w:shd w:val="clear" w:color="auto" w:fill="auto"/>
          </w:tcPr>
          <w:p w:rsidR="00D75FEB" w:rsidRPr="00761CDB" w:rsidRDefault="00D75FEB" w:rsidP="00D75FEB">
            <w:pPr>
              <w:numPr>
                <w:ilvl w:val="0"/>
                <w:numId w:val="34"/>
              </w:numPr>
              <w:spacing w:after="0" w:line="240" w:lineRule="auto"/>
              <w:outlineLvl w:val="0"/>
            </w:pPr>
            <w:r w:rsidRPr="00761CDB">
              <w:t xml:space="preserve">Vocabulary Routines: </w:t>
            </w:r>
            <w:r>
              <w:t>vocabulary T-chart, word wall, word sort</w:t>
            </w:r>
          </w:p>
          <w:p w:rsidR="00D75FEB" w:rsidRPr="00761CDB" w:rsidRDefault="00D75FEB" w:rsidP="00D75FEB">
            <w:pPr>
              <w:numPr>
                <w:ilvl w:val="0"/>
                <w:numId w:val="34"/>
              </w:numPr>
              <w:spacing w:after="0" w:line="240" w:lineRule="auto"/>
              <w:outlineLvl w:val="0"/>
            </w:pPr>
            <w:r w:rsidRPr="00761CDB">
              <w:t>Interactive reading: reread and mark text</w:t>
            </w:r>
          </w:p>
          <w:p w:rsidR="00D75FEB" w:rsidRPr="00761CDB" w:rsidRDefault="00D75FEB" w:rsidP="00D75FEB">
            <w:pPr>
              <w:numPr>
                <w:ilvl w:val="0"/>
                <w:numId w:val="34"/>
              </w:numPr>
              <w:spacing w:after="0" w:line="240" w:lineRule="auto"/>
              <w:outlineLvl w:val="0"/>
            </w:pPr>
            <w:r w:rsidRPr="00761CDB">
              <w:t>Graphic Organizers (</w:t>
            </w:r>
            <w:r>
              <w:t>timeline)</w:t>
            </w:r>
          </w:p>
          <w:p w:rsidR="00D75FEB" w:rsidRPr="00761CDB" w:rsidRDefault="00D75FEB" w:rsidP="00D75FEB">
            <w:pPr>
              <w:numPr>
                <w:ilvl w:val="0"/>
                <w:numId w:val="34"/>
              </w:numPr>
              <w:spacing w:after="0" w:line="240" w:lineRule="auto"/>
              <w:outlineLvl w:val="0"/>
            </w:pPr>
            <w:r w:rsidRPr="00761CDB">
              <w:t>Think, Pair, Share (TPS)</w:t>
            </w:r>
          </w:p>
          <w:p w:rsidR="00D75FEB" w:rsidRPr="00761CDB" w:rsidRDefault="00D75FEB" w:rsidP="00D75FEB">
            <w:pPr>
              <w:numPr>
                <w:ilvl w:val="0"/>
                <w:numId w:val="34"/>
              </w:numPr>
              <w:spacing w:after="0" w:line="240" w:lineRule="auto"/>
              <w:outlineLvl w:val="0"/>
            </w:pPr>
            <w:r w:rsidRPr="00761CDB">
              <w:t>Selection Recordings; see text as it is read aloud</w:t>
            </w:r>
          </w:p>
          <w:p w:rsidR="00D75FEB" w:rsidRPr="00761CDB" w:rsidRDefault="00D75FEB" w:rsidP="00D75FEB">
            <w:pPr>
              <w:numPr>
                <w:ilvl w:val="0"/>
                <w:numId w:val="34"/>
              </w:numPr>
              <w:spacing w:after="0" w:line="240" w:lineRule="auto"/>
              <w:outlineLvl w:val="0"/>
            </w:pPr>
            <w:r w:rsidRPr="00761CDB">
              <w:t>Promote vocabulary usage during discussion</w:t>
            </w:r>
          </w:p>
          <w:p w:rsidR="00D75FEB" w:rsidRPr="00761CDB" w:rsidRDefault="00D75FEB" w:rsidP="00D75FEB">
            <w:pPr>
              <w:numPr>
                <w:ilvl w:val="0"/>
                <w:numId w:val="34"/>
              </w:numPr>
              <w:spacing w:after="0" w:line="240" w:lineRule="auto"/>
              <w:outlineLvl w:val="0"/>
            </w:pPr>
            <w:r w:rsidRPr="00761CDB">
              <w:t>Reread and rephrase text</w:t>
            </w:r>
          </w:p>
          <w:p w:rsidR="00D75FEB" w:rsidRPr="00761CDB" w:rsidRDefault="00D75FEB" w:rsidP="00D75FEB">
            <w:pPr>
              <w:numPr>
                <w:ilvl w:val="0"/>
                <w:numId w:val="34"/>
              </w:numPr>
              <w:spacing w:after="0" w:line="240" w:lineRule="auto"/>
              <w:outlineLvl w:val="0"/>
            </w:pPr>
            <w:r w:rsidRPr="00761CDB">
              <w:t>Modeling</w:t>
            </w:r>
          </w:p>
          <w:p w:rsidR="00D75FEB" w:rsidRPr="00761CDB" w:rsidRDefault="00D75FEB" w:rsidP="00D75FEB">
            <w:pPr>
              <w:numPr>
                <w:ilvl w:val="0"/>
                <w:numId w:val="34"/>
              </w:numPr>
              <w:spacing w:after="0" w:line="240" w:lineRule="auto"/>
              <w:outlineLvl w:val="0"/>
            </w:pPr>
            <w:r w:rsidRPr="00761CDB">
              <w:t>Use question starters and sentence starters</w:t>
            </w:r>
          </w:p>
          <w:p w:rsidR="00FD79A3" w:rsidRPr="00D45FE2" w:rsidRDefault="00D75FEB" w:rsidP="00D75FEB">
            <w:pPr>
              <w:numPr>
                <w:ilvl w:val="0"/>
                <w:numId w:val="34"/>
              </w:numPr>
              <w:spacing w:after="0" w:line="240" w:lineRule="auto"/>
              <w:outlineLvl w:val="0"/>
            </w:pPr>
            <w:r>
              <w:t>Research themes to connect with content areas</w:t>
            </w:r>
          </w:p>
        </w:tc>
      </w:tr>
      <w:tr w:rsidR="00FD79A3" w:rsidRPr="00D45FE2" w:rsidTr="00255784">
        <w:tc>
          <w:tcPr>
            <w:tcW w:w="10285" w:type="dxa"/>
            <w:gridSpan w:val="3"/>
            <w:tcBorders>
              <w:top w:val="single" w:sz="12" w:space="0" w:color="548DD4"/>
              <w:left w:val="single" w:sz="12" w:space="0" w:color="548DD4"/>
              <w:bottom w:val="single" w:sz="12" w:space="0" w:color="548DD4"/>
              <w:right w:val="single" w:sz="12" w:space="0" w:color="548DD4"/>
            </w:tcBorders>
            <w:shd w:val="clear" w:color="auto" w:fill="DAEEF3"/>
          </w:tcPr>
          <w:p w:rsidR="00FD79A3" w:rsidRPr="00D45FE2" w:rsidRDefault="00FD79A3" w:rsidP="00760875">
            <w:pPr>
              <w:spacing w:after="0" w:line="240" w:lineRule="auto"/>
              <w:jc w:val="center"/>
              <w:outlineLvl w:val="0"/>
              <w:rPr>
                <w:b/>
                <w:sz w:val="24"/>
                <w:szCs w:val="24"/>
              </w:rPr>
            </w:pPr>
            <w:r w:rsidRPr="00D45FE2">
              <w:rPr>
                <w:b/>
                <w:sz w:val="24"/>
                <w:szCs w:val="24"/>
              </w:rPr>
              <w:t>Vocabulary</w:t>
            </w:r>
          </w:p>
        </w:tc>
      </w:tr>
      <w:tr w:rsidR="00FD79A3" w:rsidRPr="00D45FE2" w:rsidTr="00255784">
        <w:tc>
          <w:tcPr>
            <w:tcW w:w="10285" w:type="dxa"/>
            <w:gridSpan w:val="3"/>
            <w:tcBorders>
              <w:top w:val="single" w:sz="12" w:space="0" w:color="548DD4"/>
              <w:left w:val="single" w:sz="12" w:space="0" w:color="548DD4"/>
              <w:bottom w:val="single" w:sz="12" w:space="0" w:color="548DD4"/>
              <w:right w:val="single" w:sz="12" w:space="0" w:color="548DD4"/>
            </w:tcBorders>
            <w:shd w:val="clear" w:color="auto" w:fill="auto"/>
          </w:tcPr>
          <w:p w:rsidR="00FD79A3" w:rsidRPr="009C7700" w:rsidRDefault="00FD79A3" w:rsidP="00760875">
            <w:pPr>
              <w:spacing w:after="0" w:line="240" w:lineRule="auto"/>
              <w:outlineLvl w:val="0"/>
              <w:rPr>
                <w:sz w:val="24"/>
                <w:szCs w:val="24"/>
              </w:rPr>
            </w:pPr>
            <w:r>
              <w:rPr>
                <w:sz w:val="24"/>
                <w:szCs w:val="24"/>
              </w:rPr>
              <w:t>Justify, summarize, agony, avoid, consequence, dependent, enable, relationship, rescue, responsibility, advice, communicate, condition, disabilities, discipline, hero, outlook, presence, arrange, destruction, dignity, guardian, intervene, survive, veteran, willingly</w:t>
            </w:r>
          </w:p>
        </w:tc>
      </w:tr>
      <w:tr w:rsidR="00FD79A3" w:rsidRPr="00D45FE2" w:rsidTr="00255784">
        <w:tc>
          <w:tcPr>
            <w:tcW w:w="10285" w:type="dxa"/>
            <w:gridSpan w:val="3"/>
            <w:tcBorders>
              <w:top w:val="single" w:sz="12" w:space="0" w:color="548DD4"/>
              <w:left w:val="single" w:sz="12" w:space="0" w:color="548DD4"/>
              <w:bottom w:val="single" w:sz="12" w:space="0" w:color="548DD4"/>
              <w:right w:val="single" w:sz="12" w:space="0" w:color="548DD4"/>
            </w:tcBorders>
            <w:shd w:val="clear" w:color="auto" w:fill="DAEEF3"/>
          </w:tcPr>
          <w:p w:rsidR="00FD79A3" w:rsidRPr="00D45FE2" w:rsidRDefault="00FD79A3" w:rsidP="00760875">
            <w:pPr>
              <w:spacing w:after="0" w:line="240" w:lineRule="auto"/>
              <w:jc w:val="center"/>
              <w:outlineLvl w:val="0"/>
              <w:rPr>
                <w:b/>
                <w:sz w:val="24"/>
                <w:szCs w:val="24"/>
              </w:rPr>
            </w:pPr>
            <w:r w:rsidRPr="00D45FE2">
              <w:rPr>
                <w:b/>
                <w:sz w:val="24"/>
                <w:szCs w:val="24"/>
              </w:rPr>
              <w:t>Resources</w:t>
            </w:r>
          </w:p>
        </w:tc>
      </w:tr>
      <w:tr w:rsidR="00FD79A3" w:rsidRPr="00D45FE2" w:rsidTr="00255784">
        <w:tc>
          <w:tcPr>
            <w:tcW w:w="10285" w:type="dxa"/>
            <w:gridSpan w:val="3"/>
            <w:tcBorders>
              <w:top w:val="single" w:sz="12" w:space="0" w:color="548DD4"/>
              <w:left w:val="single" w:sz="12" w:space="0" w:color="548DD4"/>
              <w:bottom w:val="single" w:sz="12" w:space="0" w:color="548DD4"/>
              <w:right w:val="single" w:sz="12" w:space="0" w:color="548DD4"/>
            </w:tcBorders>
            <w:shd w:val="clear" w:color="auto" w:fill="auto"/>
          </w:tcPr>
          <w:p w:rsidR="0021045A" w:rsidRDefault="0021045A" w:rsidP="0021045A">
            <w:pPr>
              <w:numPr>
                <w:ilvl w:val="0"/>
                <w:numId w:val="3"/>
              </w:numPr>
              <w:spacing w:after="0" w:line="240" w:lineRule="auto"/>
              <w:ind w:left="144" w:hanging="144"/>
              <w:outlineLvl w:val="0"/>
            </w:pPr>
            <w:r w:rsidRPr="00AC1F37">
              <w:t>EDGE (National Geographic) Seri</w:t>
            </w:r>
            <w:r>
              <w:t>es – Level A</w:t>
            </w:r>
          </w:p>
          <w:p w:rsidR="0021045A" w:rsidRDefault="0021045A" w:rsidP="0021045A">
            <w:pPr>
              <w:numPr>
                <w:ilvl w:val="0"/>
                <w:numId w:val="3"/>
              </w:numPr>
              <w:spacing w:after="0" w:line="240" w:lineRule="auto"/>
              <w:ind w:left="144" w:hanging="144"/>
              <w:outlineLvl w:val="0"/>
            </w:pPr>
            <w:r w:rsidRPr="00AC1F37">
              <w:t xml:space="preserve">Series website: </w:t>
            </w:r>
            <w:hyperlink r:id="rId216" w:history="1">
              <w:r w:rsidRPr="00AC1F37">
                <w:t>www.myngconnect.com</w:t>
              </w:r>
            </w:hyperlink>
            <w:r>
              <w:t xml:space="preserve"> </w:t>
            </w:r>
          </w:p>
          <w:p w:rsidR="0021045A" w:rsidRDefault="0021045A" w:rsidP="0021045A">
            <w:pPr>
              <w:numPr>
                <w:ilvl w:val="0"/>
                <w:numId w:val="3"/>
              </w:numPr>
              <w:spacing w:after="0" w:line="240" w:lineRule="auto"/>
              <w:ind w:left="144" w:hanging="144"/>
              <w:outlineLvl w:val="0"/>
            </w:pPr>
            <w:r>
              <w:t>Selection recordings</w:t>
            </w:r>
          </w:p>
          <w:p w:rsidR="0021045A" w:rsidRDefault="0021045A" w:rsidP="0021045A">
            <w:pPr>
              <w:numPr>
                <w:ilvl w:val="0"/>
                <w:numId w:val="3"/>
              </w:numPr>
              <w:spacing w:after="0" w:line="240" w:lineRule="auto"/>
              <w:ind w:left="144" w:hanging="144"/>
              <w:outlineLvl w:val="0"/>
            </w:pPr>
            <w:r>
              <w:t>Fluency practice materials</w:t>
            </w:r>
          </w:p>
          <w:p w:rsidR="0021045A" w:rsidRDefault="0021045A" w:rsidP="0021045A">
            <w:pPr>
              <w:numPr>
                <w:ilvl w:val="0"/>
                <w:numId w:val="3"/>
              </w:numPr>
              <w:spacing w:after="0" w:line="240" w:lineRule="auto"/>
              <w:ind w:left="144" w:hanging="144"/>
              <w:outlineLvl w:val="0"/>
            </w:pPr>
            <w:r>
              <w:t xml:space="preserve">Interactive Practice book </w:t>
            </w:r>
          </w:p>
          <w:p w:rsidR="0021045A" w:rsidRDefault="0021045A" w:rsidP="0021045A">
            <w:pPr>
              <w:numPr>
                <w:ilvl w:val="0"/>
                <w:numId w:val="3"/>
              </w:numPr>
              <w:spacing w:after="0" w:line="240" w:lineRule="auto"/>
              <w:ind w:left="144" w:hanging="144"/>
              <w:outlineLvl w:val="0"/>
            </w:pPr>
            <w:r>
              <w:t xml:space="preserve">Grammar and Writing Practice book </w:t>
            </w:r>
          </w:p>
          <w:p w:rsidR="0021045A" w:rsidRDefault="0021045A" w:rsidP="0021045A">
            <w:pPr>
              <w:numPr>
                <w:ilvl w:val="0"/>
                <w:numId w:val="3"/>
              </w:numPr>
              <w:spacing w:after="0" w:line="240" w:lineRule="auto"/>
              <w:ind w:left="144" w:hanging="144"/>
              <w:outlineLvl w:val="0"/>
            </w:pPr>
            <w:r>
              <w:t>Supplemental texts</w:t>
            </w:r>
          </w:p>
          <w:p w:rsidR="0021045A" w:rsidRDefault="0021045A" w:rsidP="0021045A">
            <w:pPr>
              <w:numPr>
                <w:ilvl w:val="0"/>
                <w:numId w:val="3"/>
              </w:numPr>
              <w:spacing w:after="0" w:line="240" w:lineRule="auto"/>
              <w:ind w:left="144" w:hanging="144"/>
              <w:outlineLvl w:val="0"/>
            </w:pPr>
            <w:r>
              <w:t>Novels for reading groups</w:t>
            </w:r>
          </w:p>
          <w:p w:rsidR="0021045A" w:rsidRDefault="0021045A" w:rsidP="0021045A">
            <w:pPr>
              <w:numPr>
                <w:ilvl w:val="0"/>
                <w:numId w:val="3"/>
              </w:numPr>
              <w:spacing w:after="0" w:line="240" w:lineRule="auto"/>
              <w:ind w:left="144" w:hanging="144"/>
              <w:outlineLvl w:val="0"/>
            </w:pPr>
            <w:r>
              <w:t>Supplemental videos</w:t>
            </w:r>
          </w:p>
          <w:p w:rsidR="0021045A" w:rsidRDefault="0021045A" w:rsidP="0021045A">
            <w:pPr>
              <w:numPr>
                <w:ilvl w:val="0"/>
                <w:numId w:val="3"/>
              </w:numPr>
              <w:spacing w:after="0" w:line="240" w:lineRule="auto"/>
              <w:ind w:left="144" w:hanging="144"/>
              <w:outlineLvl w:val="0"/>
            </w:pPr>
            <w:r w:rsidRPr="00AC1F37">
              <w:t xml:space="preserve">Projector and </w:t>
            </w:r>
            <w:r>
              <w:t>teacher laptop</w:t>
            </w:r>
          </w:p>
          <w:p w:rsidR="00FD79A3" w:rsidRPr="00D45FE2" w:rsidRDefault="0021045A" w:rsidP="0021045A">
            <w:pPr>
              <w:numPr>
                <w:ilvl w:val="0"/>
                <w:numId w:val="3"/>
              </w:numPr>
              <w:spacing w:after="0" w:line="240" w:lineRule="auto"/>
              <w:ind w:left="144" w:hanging="144"/>
              <w:outlineLvl w:val="0"/>
            </w:pPr>
            <w:r>
              <w:t>Student laptops</w:t>
            </w:r>
          </w:p>
        </w:tc>
      </w:tr>
      <w:tr w:rsidR="00FD79A3" w:rsidRPr="00D45FE2" w:rsidTr="00255784">
        <w:tc>
          <w:tcPr>
            <w:tcW w:w="10285" w:type="dxa"/>
            <w:gridSpan w:val="3"/>
            <w:tcBorders>
              <w:top w:val="single" w:sz="12" w:space="0" w:color="548DD4"/>
              <w:left w:val="single" w:sz="12" w:space="0" w:color="548DD4"/>
              <w:bottom w:val="single" w:sz="12" w:space="0" w:color="548DD4"/>
              <w:right w:val="single" w:sz="12" w:space="0" w:color="548DD4"/>
            </w:tcBorders>
            <w:shd w:val="clear" w:color="auto" w:fill="DAEEF3"/>
          </w:tcPr>
          <w:p w:rsidR="00FD79A3" w:rsidRPr="00D45FE2" w:rsidRDefault="00FD79A3" w:rsidP="00760875">
            <w:pPr>
              <w:spacing w:after="0" w:line="240" w:lineRule="auto"/>
              <w:jc w:val="center"/>
              <w:outlineLvl w:val="0"/>
              <w:rPr>
                <w:b/>
                <w:sz w:val="24"/>
                <w:szCs w:val="24"/>
              </w:rPr>
            </w:pPr>
            <w:r w:rsidRPr="00D45FE2">
              <w:rPr>
                <w:b/>
                <w:sz w:val="24"/>
                <w:szCs w:val="24"/>
              </w:rPr>
              <w:t>Differentiation</w:t>
            </w:r>
          </w:p>
        </w:tc>
      </w:tr>
      <w:tr w:rsidR="00FD79A3" w:rsidRPr="00D45FE2" w:rsidTr="00255784">
        <w:tc>
          <w:tcPr>
            <w:tcW w:w="1645" w:type="dxa"/>
            <w:tcBorders>
              <w:top w:val="single" w:sz="12" w:space="0" w:color="548DD4"/>
              <w:left w:val="single" w:sz="12" w:space="0" w:color="548DD4"/>
              <w:bottom w:val="single" w:sz="12" w:space="0" w:color="548DD4"/>
              <w:right w:val="single" w:sz="12" w:space="0" w:color="548DD4"/>
            </w:tcBorders>
            <w:shd w:val="clear" w:color="auto" w:fill="DAEEF3"/>
          </w:tcPr>
          <w:p w:rsidR="00FD79A3" w:rsidRPr="00D45FE2" w:rsidRDefault="00FD79A3" w:rsidP="00760875">
            <w:pPr>
              <w:spacing w:after="0" w:line="240" w:lineRule="auto"/>
              <w:jc w:val="both"/>
              <w:outlineLvl w:val="0"/>
              <w:rPr>
                <w:b/>
                <w:sz w:val="18"/>
                <w:szCs w:val="18"/>
              </w:rPr>
            </w:pPr>
            <w:r w:rsidRPr="00D45FE2">
              <w:rPr>
                <w:b/>
                <w:sz w:val="18"/>
                <w:szCs w:val="18"/>
              </w:rPr>
              <w:t xml:space="preserve">Enrichment </w:t>
            </w:r>
          </w:p>
        </w:tc>
        <w:tc>
          <w:tcPr>
            <w:tcW w:w="8640" w:type="dxa"/>
            <w:gridSpan w:val="2"/>
            <w:tcBorders>
              <w:top w:val="single" w:sz="12" w:space="0" w:color="548DD4"/>
              <w:left w:val="single" w:sz="12" w:space="0" w:color="548DD4"/>
              <w:bottom w:val="single" w:sz="12" w:space="0" w:color="548DD4"/>
              <w:right w:val="single" w:sz="12" w:space="0" w:color="548DD4"/>
            </w:tcBorders>
            <w:shd w:val="clear" w:color="auto" w:fill="auto"/>
          </w:tcPr>
          <w:p w:rsidR="0021045A" w:rsidRDefault="0021045A" w:rsidP="0021045A">
            <w:pPr>
              <w:numPr>
                <w:ilvl w:val="0"/>
                <w:numId w:val="1"/>
              </w:numPr>
              <w:spacing w:after="0" w:line="240" w:lineRule="auto"/>
              <w:outlineLvl w:val="0"/>
            </w:pPr>
            <w:r>
              <w:t>Expanded vocabulary</w:t>
            </w:r>
          </w:p>
          <w:p w:rsidR="00FD79A3" w:rsidRPr="00D45FE2" w:rsidRDefault="0021045A" w:rsidP="0021045A">
            <w:pPr>
              <w:numPr>
                <w:ilvl w:val="0"/>
                <w:numId w:val="1"/>
              </w:numPr>
              <w:spacing w:after="0" w:line="240" w:lineRule="auto"/>
              <w:jc w:val="both"/>
              <w:outlineLvl w:val="0"/>
            </w:pPr>
            <w:r>
              <w:t>A</w:t>
            </w:r>
            <w:r w:rsidRPr="00FB1CFA">
              <w:t>dditional supplemental texts</w:t>
            </w:r>
          </w:p>
        </w:tc>
      </w:tr>
      <w:tr w:rsidR="00FD79A3" w:rsidRPr="00D45FE2" w:rsidTr="00255784">
        <w:tc>
          <w:tcPr>
            <w:tcW w:w="1645" w:type="dxa"/>
            <w:tcBorders>
              <w:top w:val="single" w:sz="12" w:space="0" w:color="548DD4"/>
              <w:left w:val="single" w:sz="12" w:space="0" w:color="548DD4"/>
              <w:bottom w:val="single" w:sz="12" w:space="0" w:color="548DD4"/>
              <w:right w:val="single" w:sz="12" w:space="0" w:color="548DD4"/>
            </w:tcBorders>
            <w:shd w:val="clear" w:color="auto" w:fill="DAEEF3"/>
          </w:tcPr>
          <w:p w:rsidR="00FD79A3" w:rsidRPr="00D45FE2" w:rsidRDefault="00FD79A3" w:rsidP="00760875">
            <w:pPr>
              <w:spacing w:after="0" w:line="240" w:lineRule="auto"/>
              <w:jc w:val="both"/>
              <w:outlineLvl w:val="0"/>
              <w:rPr>
                <w:b/>
                <w:sz w:val="18"/>
                <w:szCs w:val="18"/>
              </w:rPr>
            </w:pPr>
            <w:r w:rsidRPr="00D45FE2">
              <w:rPr>
                <w:b/>
                <w:sz w:val="18"/>
                <w:szCs w:val="18"/>
              </w:rPr>
              <w:t xml:space="preserve">Intervention  </w:t>
            </w:r>
          </w:p>
        </w:tc>
        <w:tc>
          <w:tcPr>
            <w:tcW w:w="8640" w:type="dxa"/>
            <w:gridSpan w:val="2"/>
            <w:tcBorders>
              <w:top w:val="single" w:sz="12" w:space="0" w:color="548DD4"/>
              <w:left w:val="single" w:sz="12" w:space="0" w:color="548DD4"/>
              <w:bottom w:val="single" w:sz="12" w:space="0" w:color="548DD4"/>
              <w:right w:val="single" w:sz="12" w:space="0" w:color="548DD4"/>
            </w:tcBorders>
            <w:shd w:val="clear" w:color="auto" w:fill="auto"/>
          </w:tcPr>
          <w:p w:rsidR="0021045A" w:rsidRDefault="0021045A" w:rsidP="0021045A">
            <w:pPr>
              <w:numPr>
                <w:ilvl w:val="0"/>
                <w:numId w:val="1"/>
              </w:numPr>
              <w:spacing w:after="0" w:line="240" w:lineRule="auto"/>
              <w:outlineLvl w:val="0"/>
            </w:pPr>
            <w:r w:rsidRPr="00FB1CFA">
              <w:t>A</w:t>
            </w:r>
            <w:r>
              <w:t>dditional vocabulary practice</w:t>
            </w:r>
          </w:p>
          <w:p w:rsidR="0021045A" w:rsidRDefault="0021045A" w:rsidP="0021045A">
            <w:pPr>
              <w:numPr>
                <w:ilvl w:val="0"/>
                <w:numId w:val="1"/>
              </w:numPr>
              <w:spacing w:after="0" w:line="240" w:lineRule="auto"/>
              <w:outlineLvl w:val="0"/>
            </w:pPr>
            <w:r>
              <w:t>L</w:t>
            </w:r>
            <w:r w:rsidRPr="00FB1CFA">
              <w:t>anguage frames fo</w:t>
            </w:r>
            <w:r>
              <w:t>r sentences</w:t>
            </w:r>
          </w:p>
          <w:p w:rsidR="0021045A" w:rsidRDefault="0021045A" w:rsidP="0021045A">
            <w:pPr>
              <w:numPr>
                <w:ilvl w:val="0"/>
                <w:numId w:val="1"/>
              </w:numPr>
              <w:spacing w:after="0" w:line="240" w:lineRule="auto"/>
              <w:outlineLvl w:val="0"/>
            </w:pPr>
            <w:r>
              <w:t>Visuals</w:t>
            </w:r>
          </w:p>
          <w:p w:rsidR="0021045A" w:rsidRDefault="0021045A" w:rsidP="0021045A">
            <w:pPr>
              <w:numPr>
                <w:ilvl w:val="0"/>
                <w:numId w:val="1"/>
              </w:numPr>
              <w:spacing w:after="0" w:line="240" w:lineRule="auto"/>
              <w:outlineLvl w:val="0"/>
            </w:pPr>
            <w:r>
              <w:t>Graphic organizers</w:t>
            </w:r>
          </w:p>
          <w:p w:rsidR="00FD79A3" w:rsidRPr="0097334A" w:rsidRDefault="0021045A" w:rsidP="0021045A">
            <w:pPr>
              <w:numPr>
                <w:ilvl w:val="0"/>
                <w:numId w:val="1"/>
              </w:numPr>
              <w:spacing w:after="0" w:line="240" w:lineRule="auto"/>
              <w:jc w:val="both"/>
              <w:outlineLvl w:val="0"/>
              <w:rPr>
                <w:sz w:val="24"/>
                <w:szCs w:val="24"/>
              </w:rPr>
            </w:pPr>
            <w:r>
              <w:t>U</w:t>
            </w:r>
            <w:r w:rsidRPr="00FB1CFA">
              <w:t>nlimited time for completion of tasks</w:t>
            </w:r>
          </w:p>
        </w:tc>
      </w:tr>
      <w:tr w:rsidR="00FD79A3" w:rsidRPr="00D45FE2" w:rsidTr="00255784">
        <w:tc>
          <w:tcPr>
            <w:tcW w:w="1645" w:type="dxa"/>
            <w:tcBorders>
              <w:top w:val="single" w:sz="12" w:space="0" w:color="548DD4"/>
              <w:left w:val="single" w:sz="12" w:space="0" w:color="548DD4"/>
              <w:bottom w:val="single" w:sz="12" w:space="0" w:color="548DD4"/>
              <w:right w:val="single" w:sz="12" w:space="0" w:color="548DD4"/>
            </w:tcBorders>
            <w:shd w:val="clear" w:color="auto" w:fill="DAEEF3"/>
          </w:tcPr>
          <w:p w:rsidR="00FD79A3" w:rsidRPr="00D45FE2" w:rsidRDefault="00FD79A3" w:rsidP="00760875">
            <w:pPr>
              <w:spacing w:after="0" w:line="240" w:lineRule="auto"/>
              <w:jc w:val="both"/>
              <w:outlineLvl w:val="0"/>
              <w:rPr>
                <w:b/>
                <w:sz w:val="18"/>
                <w:szCs w:val="18"/>
              </w:rPr>
            </w:pPr>
            <w:r w:rsidRPr="00D45FE2">
              <w:rPr>
                <w:b/>
                <w:sz w:val="18"/>
                <w:szCs w:val="18"/>
              </w:rPr>
              <w:t>ELLs</w:t>
            </w:r>
          </w:p>
        </w:tc>
        <w:tc>
          <w:tcPr>
            <w:tcW w:w="8640" w:type="dxa"/>
            <w:gridSpan w:val="2"/>
            <w:tcBorders>
              <w:top w:val="single" w:sz="12" w:space="0" w:color="548DD4"/>
              <w:left w:val="single" w:sz="12" w:space="0" w:color="548DD4"/>
              <w:bottom w:val="single" w:sz="12" w:space="0" w:color="548DD4"/>
              <w:right w:val="single" w:sz="12" w:space="0" w:color="548DD4"/>
            </w:tcBorders>
            <w:shd w:val="clear" w:color="auto" w:fill="auto"/>
          </w:tcPr>
          <w:p w:rsidR="00FD79A3" w:rsidRPr="00D45FE2" w:rsidRDefault="002611FF" w:rsidP="00FD79A3">
            <w:pPr>
              <w:numPr>
                <w:ilvl w:val="0"/>
                <w:numId w:val="1"/>
              </w:numPr>
              <w:spacing w:after="0" w:line="240" w:lineRule="auto"/>
              <w:ind w:left="353"/>
              <w:jc w:val="both"/>
              <w:outlineLvl w:val="0"/>
            </w:pPr>
            <w:r>
              <w:t>N/A</w:t>
            </w:r>
          </w:p>
        </w:tc>
      </w:tr>
    </w:tbl>
    <w:p w:rsidR="00255784" w:rsidRDefault="00255784">
      <w:r>
        <w:br w:type="page"/>
      </w:r>
    </w:p>
    <w:tbl>
      <w:tblPr>
        <w:tblW w:w="103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4A0" w:firstRow="1" w:lastRow="0" w:firstColumn="1" w:lastColumn="0" w:noHBand="0" w:noVBand="1"/>
      </w:tblPr>
      <w:tblGrid>
        <w:gridCol w:w="480"/>
        <w:gridCol w:w="3505"/>
        <w:gridCol w:w="540"/>
        <w:gridCol w:w="5760"/>
        <w:gridCol w:w="90"/>
      </w:tblGrid>
      <w:tr w:rsidR="00FD79A3" w:rsidRPr="00D45FE2" w:rsidTr="00255784">
        <w:trPr>
          <w:gridAfter w:val="1"/>
          <w:wAfter w:w="90" w:type="dxa"/>
          <w:trHeight w:val="393"/>
        </w:trPr>
        <w:tc>
          <w:tcPr>
            <w:tcW w:w="10285" w:type="dxa"/>
            <w:gridSpan w:val="4"/>
            <w:tcBorders>
              <w:top w:val="single" w:sz="12" w:space="0" w:color="548DD4"/>
              <w:left w:val="single" w:sz="12" w:space="0" w:color="548DD4"/>
              <w:bottom w:val="single" w:sz="12" w:space="0" w:color="548DD4"/>
              <w:right w:val="single" w:sz="12" w:space="0" w:color="548DD4"/>
            </w:tcBorders>
            <w:shd w:val="clear" w:color="auto" w:fill="DAEEF3"/>
            <w:vAlign w:val="bottom"/>
          </w:tcPr>
          <w:p w:rsidR="00FD79A3" w:rsidRPr="00D45FE2" w:rsidRDefault="00FD79A3" w:rsidP="00760875">
            <w:pPr>
              <w:spacing w:after="0" w:line="240" w:lineRule="auto"/>
              <w:ind w:right="720"/>
              <w:rPr>
                <w:b/>
              </w:rPr>
            </w:pPr>
            <w:r w:rsidRPr="00D45FE2">
              <w:rPr>
                <w:b/>
              </w:rPr>
              <w:lastRenderedPageBreak/>
              <w:t>In this unit plan, the following 21</w:t>
            </w:r>
            <w:r w:rsidRPr="00D45FE2">
              <w:rPr>
                <w:b/>
                <w:vertAlign w:val="superscript"/>
              </w:rPr>
              <w:t>st</w:t>
            </w:r>
            <w:r w:rsidRPr="00D45FE2">
              <w:rPr>
                <w:b/>
              </w:rPr>
              <w:t xml:space="preserve"> Century themes and skills are addressed.</w:t>
            </w:r>
          </w:p>
        </w:tc>
      </w:tr>
      <w:tr w:rsidR="00FD79A3" w:rsidRPr="00D45FE2" w:rsidTr="00255784">
        <w:trPr>
          <w:gridAfter w:val="1"/>
          <w:wAfter w:w="90" w:type="dxa"/>
        </w:trPr>
        <w:tc>
          <w:tcPr>
            <w:tcW w:w="3985" w:type="dxa"/>
            <w:gridSpan w:val="2"/>
            <w:tcBorders>
              <w:top w:val="single" w:sz="12" w:space="0" w:color="548DD4"/>
              <w:left w:val="single" w:sz="12" w:space="0" w:color="548DD4"/>
              <w:bottom w:val="single" w:sz="12" w:space="0" w:color="548DD4"/>
              <w:right w:val="single" w:sz="4" w:space="0" w:color="auto"/>
            </w:tcBorders>
            <w:shd w:val="clear" w:color="auto" w:fill="DAEEF3"/>
          </w:tcPr>
          <w:p w:rsidR="00FD79A3" w:rsidRPr="00D45FE2" w:rsidRDefault="00FD79A3" w:rsidP="00760875">
            <w:pPr>
              <w:spacing w:after="0" w:line="240" w:lineRule="auto"/>
              <w:ind w:left="619" w:right="115" w:hanging="619"/>
              <w:jc w:val="center"/>
              <w:rPr>
                <w:rFonts w:cs="Calibri"/>
                <w:i/>
                <w:sz w:val="20"/>
                <w:szCs w:val="20"/>
              </w:rPr>
            </w:pPr>
            <w:r w:rsidRPr="00D45FE2">
              <w:rPr>
                <w:rFonts w:cs="Calibri"/>
                <w:i/>
                <w:sz w:val="20"/>
                <w:szCs w:val="20"/>
              </w:rPr>
              <w:t>Check all that apply.</w:t>
            </w:r>
          </w:p>
          <w:p w:rsidR="00FD79A3" w:rsidRPr="00D45FE2" w:rsidRDefault="00FD79A3" w:rsidP="00760875">
            <w:pPr>
              <w:spacing w:after="0" w:line="240" w:lineRule="auto"/>
              <w:ind w:right="720"/>
              <w:rPr>
                <w:b/>
              </w:rPr>
            </w:pPr>
            <w:r w:rsidRPr="00D45FE2">
              <w:rPr>
                <w:b/>
                <w:spacing w:val="20"/>
                <w:sz w:val="24"/>
                <w:szCs w:val="24"/>
              </w:rPr>
              <w:t>21</w:t>
            </w:r>
            <w:r w:rsidRPr="00D45FE2">
              <w:rPr>
                <w:b/>
                <w:spacing w:val="20"/>
                <w:sz w:val="24"/>
                <w:szCs w:val="24"/>
                <w:vertAlign w:val="superscript"/>
              </w:rPr>
              <w:t>st</w:t>
            </w:r>
            <w:r w:rsidRPr="00D45FE2">
              <w:rPr>
                <w:b/>
                <w:spacing w:val="20"/>
                <w:sz w:val="24"/>
                <w:szCs w:val="24"/>
              </w:rPr>
              <w:t xml:space="preserve"> Century Themes</w:t>
            </w:r>
          </w:p>
        </w:tc>
        <w:tc>
          <w:tcPr>
            <w:tcW w:w="6300" w:type="dxa"/>
            <w:gridSpan w:val="2"/>
            <w:tcBorders>
              <w:top w:val="single" w:sz="12" w:space="0" w:color="548DD4"/>
              <w:left w:val="single" w:sz="4" w:space="0" w:color="auto"/>
              <w:bottom w:val="single" w:sz="12" w:space="0" w:color="548DD4"/>
              <w:right w:val="single" w:sz="12" w:space="0" w:color="548DD4"/>
            </w:tcBorders>
            <w:shd w:val="clear" w:color="auto" w:fill="DAEEF3"/>
          </w:tcPr>
          <w:p w:rsidR="00FD79A3" w:rsidRPr="00D45FE2" w:rsidRDefault="00FD79A3" w:rsidP="00760875">
            <w:pPr>
              <w:spacing w:after="0" w:line="240" w:lineRule="auto"/>
              <w:ind w:left="162"/>
              <w:rPr>
                <w:rFonts w:eastAsia="Times New Roman" w:cs="Calibri"/>
                <w:i/>
                <w:sz w:val="16"/>
                <w:szCs w:val="16"/>
              </w:rPr>
            </w:pPr>
            <w:r w:rsidRPr="00D45FE2">
              <w:rPr>
                <w:rFonts w:eastAsia="Times New Roman" w:cs="Calibri"/>
                <w:i/>
                <w:sz w:val="18"/>
                <w:szCs w:val="18"/>
              </w:rPr>
              <w:t xml:space="preserve">Indicate whether these skills are </w:t>
            </w:r>
            <w:r w:rsidRPr="00D45FE2">
              <w:rPr>
                <w:rFonts w:eastAsia="Times New Roman" w:cs="Calibri"/>
                <w:b/>
                <w:bCs/>
                <w:i/>
                <w:sz w:val="18"/>
                <w:szCs w:val="18"/>
              </w:rPr>
              <w:t>E</w:t>
            </w:r>
            <w:r w:rsidRPr="00D45FE2">
              <w:rPr>
                <w:rFonts w:eastAsia="Times New Roman" w:cs="Calibri"/>
                <w:i/>
                <w:sz w:val="18"/>
                <w:szCs w:val="18"/>
              </w:rPr>
              <w:t xml:space="preserve">-Encouraged, </w:t>
            </w:r>
            <w:r w:rsidRPr="00D45FE2">
              <w:rPr>
                <w:rFonts w:eastAsia="Times New Roman" w:cs="Calibri"/>
                <w:b/>
                <w:bCs/>
                <w:i/>
                <w:sz w:val="18"/>
                <w:szCs w:val="18"/>
              </w:rPr>
              <w:t>T-</w:t>
            </w:r>
            <w:r w:rsidRPr="00D45FE2">
              <w:rPr>
                <w:rFonts w:eastAsia="Times New Roman" w:cs="Calibri"/>
                <w:i/>
                <w:sz w:val="18"/>
                <w:szCs w:val="18"/>
              </w:rPr>
              <w:t xml:space="preserve">Taught, or </w:t>
            </w:r>
            <w:r w:rsidRPr="00D45FE2">
              <w:rPr>
                <w:rFonts w:eastAsia="Times New Roman" w:cs="Calibri"/>
                <w:b/>
                <w:i/>
                <w:sz w:val="18"/>
                <w:szCs w:val="18"/>
              </w:rPr>
              <w:t>A</w:t>
            </w:r>
            <w:r w:rsidRPr="00D45FE2">
              <w:rPr>
                <w:rFonts w:eastAsia="Times New Roman" w:cs="Calibri"/>
                <w:i/>
                <w:sz w:val="18"/>
                <w:szCs w:val="18"/>
              </w:rPr>
              <w:t>-</w:t>
            </w:r>
            <w:r w:rsidRPr="00D45FE2">
              <w:rPr>
                <w:rFonts w:eastAsia="Times New Roman" w:cs="Calibri"/>
                <w:bCs/>
                <w:i/>
                <w:sz w:val="18"/>
                <w:szCs w:val="18"/>
              </w:rPr>
              <w:t>A</w:t>
            </w:r>
            <w:r w:rsidRPr="00D45FE2">
              <w:rPr>
                <w:rFonts w:eastAsia="Times New Roman" w:cs="Calibri"/>
                <w:i/>
                <w:sz w:val="18"/>
                <w:szCs w:val="18"/>
              </w:rPr>
              <w:t xml:space="preserve">ssessed in this unit by marking </w:t>
            </w:r>
            <w:r w:rsidRPr="00D45FE2">
              <w:rPr>
                <w:rFonts w:eastAsia="Times New Roman" w:cs="Calibri"/>
                <w:b/>
                <w:bCs/>
                <w:i/>
                <w:sz w:val="18"/>
                <w:szCs w:val="18"/>
              </w:rPr>
              <w:t xml:space="preserve">E, T, A </w:t>
            </w:r>
            <w:r w:rsidRPr="00D45FE2">
              <w:rPr>
                <w:rFonts w:eastAsia="Times New Roman" w:cs="Calibri"/>
                <w:i/>
                <w:sz w:val="18"/>
                <w:szCs w:val="18"/>
              </w:rPr>
              <w:t>on the line before the appropriate skill.</w:t>
            </w:r>
          </w:p>
          <w:p w:rsidR="00FD79A3" w:rsidRPr="00D45FE2" w:rsidRDefault="00FD79A3" w:rsidP="00760875">
            <w:pPr>
              <w:spacing w:after="0" w:line="240" w:lineRule="auto"/>
              <w:ind w:left="162"/>
              <w:rPr>
                <w:rFonts w:eastAsia="Times New Roman" w:cs="Calibri"/>
                <w:i/>
                <w:sz w:val="18"/>
                <w:szCs w:val="18"/>
              </w:rPr>
            </w:pPr>
            <w:r w:rsidRPr="00D45FE2">
              <w:rPr>
                <w:b/>
                <w:spacing w:val="20"/>
                <w:sz w:val="24"/>
                <w:szCs w:val="24"/>
              </w:rPr>
              <w:t>21</w:t>
            </w:r>
            <w:r w:rsidRPr="00D45FE2">
              <w:rPr>
                <w:b/>
                <w:spacing w:val="20"/>
                <w:sz w:val="24"/>
                <w:szCs w:val="24"/>
                <w:vertAlign w:val="superscript"/>
              </w:rPr>
              <w:t>st</w:t>
            </w:r>
            <w:r w:rsidRPr="00D45FE2">
              <w:rPr>
                <w:b/>
                <w:spacing w:val="20"/>
                <w:sz w:val="24"/>
                <w:szCs w:val="24"/>
              </w:rPr>
              <w:t xml:space="preserve"> Century Skills</w:t>
            </w:r>
          </w:p>
        </w:tc>
      </w:tr>
      <w:tr w:rsidR="00FD79A3" w:rsidRPr="00D45FE2" w:rsidTr="00255784">
        <w:trPr>
          <w:gridAfter w:val="1"/>
          <w:wAfter w:w="90" w:type="dxa"/>
        </w:trPr>
        <w:tc>
          <w:tcPr>
            <w:tcW w:w="480" w:type="dxa"/>
            <w:tcBorders>
              <w:top w:val="single" w:sz="12" w:space="0" w:color="548DD4"/>
              <w:left w:val="single" w:sz="12" w:space="0" w:color="548DD4"/>
              <w:bottom w:val="single" w:sz="12" w:space="0" w:color="548DD4"/>
              <w:right w:val="single" w:sz="4" w:space="0" w:color="auto"/>
            </w:tcBorders>
            <w:shd w:val="clear" w:color="auto" w:fill="auto"/>
          </w:tcPr>
          <w:p w:rsidR="00FD79A3" w:rsidRPr="00D45FE2" w:rsidRDefault="00FD79A3" w:rsidP="00760875">
            <w:pPr>
              <w:spacing w:after="0" w:line="240" w:lineRule="auto"/>
              <w:ind w:left="619" w:right="115" w:hanging="619"/>
              <w:jc w:val="center"/>
              <w:rPr>
                <w:rFonts w:cs="Calibri"/>
                <w:i/>
                <w:sz w:val="20"/>
                <w:szCs w:val="20"/>
              </w:rPr>
            </w:pPr>
            <w:r>
              <w:rPr>
                <w:rFonts w:cs="Calibri"/>
                <w:i/>
                <w:sz w:val="20"/>
                <w:szCs w:val="20"/>
              </w:rPr>
              <w:t>x</w:t>
            </w:r>
          </w:p>
        </w:tc>
        <w:tc>
          <w:tcPr>
            <w:tcW w:w="3505" w:type="dxa"/>
            <w:tcBorders>
              <w:top w:val="single" w:sz="12" w:space="0" w:color="548DD4"/>
              <w:left w:val="single" w:sz="4" w:space="0" w:color="auto"/>
              <w:bottom w:val="single" w:sz="12" w:space="0" w:color="548DD4"/>
              <w:right w:val="single" w:sz="4" w:space="0" w:color="auto"/>
            </w:tcBorders>
            <w:shd w:val="clear" w:color="auto" w:fill="auto"/>
          </w:tcPr>
          <w:p w:rsidR="00FD79A3" w:rsidRPr="00247753" w:rsidRDefault="00FD79A3" w:rsidP="00760875">
            <w:pPr>
              <w:spacing w:after="0" w:line="240" w:lineRule="auto"/>
              <w:ind w:right="115"/>
            </w:pPr>
            <w:r w:rsidRPr="00247753">
              <w:t>Global Awareness</w:t>
            </w:r>
          </w:p>
        </w:tc>
        <w:tc>
          <w:tcPr>
            <w:tcW w:w="540" w:type="dxa"/>
            <w:tcBorders>
              <w:top w:val="single" w:sz="12" w:space="0" w:color="548DD4"/>
              <w:left w:val="single" w:sz="4" w:space="0" w:color="auto"/>
              <w:bottom w:val="single" w:sz="12" w:space="0" w:color="548DD4"/>
              <w:right w:val="single" w:sz="4" w:space="0" w:color="auto"/>
            </w:tcBorders>
            <w:shd w:val="clear" w:color="auto" w:fill="auto"/>
          </w:tcPr>
          <w:p w:rsidR="00FD79A3" w:rsidRPr="00247753" w:rsidRDefault="002611FF" w:rsidP="00760875">
            <w:pPr>
              <w:spacing w:after="0" w:line="240" w:lineRule="auto"/>
              <w:ind w:left="162"/>
              <w:rPr>
                <w:rFonts w:eastAsia="Times New Roman" w:cs="Calibri"/>
                <w:i/>
                <w:sz w:val="20"/>
                <w:szCs w:val="20"/>
              </w:rPr>
            </w:pPr>
            <w:r>
              <w:rPr>
                <w:rFonts w:eastAsia="Times New Roman" w:cs="Calibri"/>
                <w:i/>
                <w:sz w:val="20"/>
                <w:szCs w:val="20"/>
              </w:rPr>
              <w:t>T</w:t>
            </w:r>
          </w:p>
        </w:tc>
        <w:tc>
          <w:tcPr>
            <w:tcW w:w="5760" w:type="dxa"/>
            <w:tcBorders>
              <w:top w:val="single" w:sz="12" w:space="0" w:color="548DD4"/>
              <w:left w:val="single" w:sz="4" w:space="0" w:color="auto"/>
              <w:bottom w:val="single" w:sz="12" w:space="0" w:color="548DD4"/>
              <w:right w:val="single" w:sz="12" w:space="0" w:color="548DD4"/>
            </w:tcBorders>
            <w:shd w:val="clear" w:color="auto" w:fill="auto"/>
          </w:tcPr>
          <w:p w:rsidR="00FD79A3" w:rsidRPr="00247753" w:rsidRDefault="00FD79A3" w:rsidP="00760875">
            <w:pPr>
              <w:tabs>
                <w:tab w:val="left" w:pos="3060"/>
              </w:tabs>
              <w:spacing w:after="0" w:line="240" w:lineRule="auto"/>
            </w:pPr>
            <w:r w:rsidRPr="00247753">
              <w:t>Creativity and Innovation</w:t>
            </w:r>
          </w:p>
        </w:tc>
      </w:tr>
      <w:tr w:rsidR="00FD79A3" w:rsidRPr="00D45FE2" w:rsidTr="00255784">
        <w:trPr>
          <w:gridAfter w:val="1"/>
          <w:wAfter w:w="90" w:type="dxa"/>
        </w:trPr>
        <w:tc>
          <w:tcPr>
            <w:tcW w:w="480" w:type="dxa"/>
            <w:tcBorders>
              <w:top w:val="single" w:sz="12" w:space="0" w:color="548DD4"/>
              <w:left w:val="single" w:sz="12" w:space="0" w:color="548DD4"/>
              <w:bottom w:val="single" w:sz="12" w:space="0" w:color="548DD4"/>
              <w:right w:val="single" w:sz="4" w:space="0" w:color="auto"/>
            </w:tcBorders>
            <w:shd w:val="clear" w:color="auto" w:fill="auto"/>
          </w:tcPr>
          <w:p w:rsidR="00FD79A3" w:rsidRPr="00D45FE2" w:rsidRDefault="00FD79A3" w:rsidP="00760875">
            <w:pPr>
              <w:spacing w:after="0" w:line="240" w:lineRule="auto"/>
              <w:ind w:left="619" w:right="115" w:hanging="619"/>
              <w:jc w:val="center"/>
              <w:rPr>
                <w:rFonts w:cs="Calibri"/>
                <w:i/>
                <w:sz w:val="20"/>
                <w:szCs w:val="20"/>
              </w:rPr>
            </w:pPr>
            <w:r>
              <w:rPr>
                <w:rFonts w:cs="Calibri"/>
                <w:i/>
                <w:sz w:val="20"/>
                <w:szCs w:val="20"/>
              </w:rPr>
              <w:t>x</w:t>
            </w:r>
          </w:p>
        </w:tc>
        <w:tc>
          <w:tcPr>
            <w:tcW w:w="3505" w:type="dxa"/>
            <w:tcBorders>
              <w:top w:val="single" w:sz="12" w:space="0" w:color="548DD4"/>
              <w:left w:val="single" w:sz="4" w:space="0" w:color="auto"/>
              <w:bottom w:val="single" w:sz="12" w:space="0" w:color="548DD4"/>
              <w:right w:val="single" w:sz="4" w:space="0" w:color="auto"/>
            </w:tcBorders>
            <w:shd w:val="clear" w:color="auto" w:fill="auto"/>
          </w:tcPr>
          <w:p w:rsidR="00FD79A3" w:rsidRPr="00247753" w:rsidRDefault="00FD79A3" w:rsidP="00760875">
            <w:pPr>
              <w:spacing w:after="0" w:line="240" w:lineRule="auto"/>
              <w:ind w:right="108"/>
            </w:pPr>
            <w:r w:rsidRPr="00247753">
              <w:t>Environmental Literacy</w:t>
            </w:r>
          </w:p>
        </w:tc>
        <w:tc>
          <w:tcPr>
            <w:tcW w:w="540" w:type="dxa"/>
            <w:tcBorders>
              <w:top w:val="single" w:sz="12" w:space="0" w:color="548DD4"/>
              <w:left w:val="single" w:sz="4" w:space="0" w:color="auto"/>
              <w:bottom w:val="single" w:sz="12" w:space="0" w:color="548DD4"/>
              <w:right w:val="single" w:sz="4" w:space="0" w:color="auto"/>
            </w:tcBorders>
            <w:shd w:val="clear" w:color="auto" w:fill="auto"/>
          </w:tcPr>
          <w:p w:rsidR="00FD79A3" w:rsidRPr="00247753" w:rsidRDefault="002611FF" w:rsidP="00760875">
            <w:pPr>
              <w:spacing w:after="0" w:line="240" w:lineRule="auto"/>
              <w:ind w:left="162"/>
              <w:rPr>
                <w:rFonts w:eastAsia="Times New Roman" w:cs="Calibri"/>
                <w:i/>
                <w:sz w:val="20"/>
                <w:szCs w:val="20"/>
              </w:rPr>
            </w:pPr>
            <w:r>
              <w:rPr>
                <w:rFonts w:eastAsia="Times New Roman" w:cs="Calibri"/>
                <w:i/>
                <w:sz w:val="20"/>
                <w:szCs w:val="20"/>
              </w:rPr>
              <w:t>T</w:t>
            </w:r>
          </w:p>
        </w:tc>
        <w:tc>
          <w:tcPr>
            <w:tcW w:w="5760" w:type="dxa"/>
            <w:tcBorders>
              <w:top w:val="single" w:sz="12" w:space="0" w:color="548DD4"/>
              <w:left w:val="single" w:sz="4" w:space="0" w:color="auto"/>
              <w:bottom w:val="single" w:sz="12" w:space="0" w:color="548DD4"/>
              <w:right w:val="single" w:sz="12" w:space="0" w:color="548DD4"/>
            </w:tcBorders>
            <w:shd w:val="clear" w:color="auto" w:fill="auto"/>
          </w:tcPr>
          <w:p w:rsidR="00FD79A3" w:rsidRPr="00247753" w:rsidRDefault="00FD79A3" w:rsidP="00760875">
            <w:pPr>
              <w:tabs>
                <w:tab w:val="left" w:pos="3060"/>
              </w:tabs>
              <w:spacing w:after="0" w:line="240" w:lineRule="auto"/>
            </w:pPr>
            <w:r w:rsidRPr="00247753">
              <w:t>Critical Thinking and Problem Solving</w:t>
            </w:r>
          </w:p>
        </w:tc>
      </w:tr>
      <w:tr w:rsidR="00FD79A3" w:rsidRPr="00D45FE2" w:rsidTr="00255784">
        <w:trPr>
          <w:gridAfter w:val="1"/>
          <w:wAfter w:w="90" w:type="dxa"/>
          <w:trHeight w:val="240"/>
        </w:trPr>
        <w:tc>
          <w:tcPr>
            <w:tcW w:w="480" w:type="dxa"/>
            <w:tcBorders>
              <w:top w:val="single" w:sz="12" w:space="0" w:color="548DD4"/>
              <w:left w:val="single" w:sz="12" w:space="0" w:color="548DD4"/>
              <w:bottom w:val="single" w:sz="12" w:space="0" w:color="548DD4"/>
              <w:right w:val="single" w:sz="4" w:space="0" w:color="auto"/>
            </w:tcBorders>
            <w:shd w:val="clear" w:color="auto" w:fill="auto"/>
          </w:tcPr>
          <w:p w:rsidR="00FD79A3" w:rsidRPr="00D45FE2" w:rsidRDefault="00FD79A3" w:rsidP="00760875">
            <w:pPr>
              <w:spacing w:after="0" w:line="240" w:lineRule="auto"/>
              <w:ind w:left="619" w:right="115" w:hanging="619"/>
              <w:jc w:val="center"/>
              <w:rPr>
                <w:rFonts w:cs="Calibri"/>
                <w:i/>
                <w:sz w:val="20"/>
                <w:szCs w:val="20"/>
              </w:rPr>
            </w:pPr>
            <w:r>
              <w:rPr>
                <w:rFonts w:cs="Calibri"/>
                <w:i/>
                <w:sz w:val="20"/>
                <w:szCs w:val="20"/>
              </w:rPr>
              <w:t>x</w:t>
            </w:r>
          </w:p>
        </w:tc>
        <w:tc>
          <w:tcPr>
            <w:tcW w:w="3505" w:type="dxa"/>
            <w:tcBorders>
              <w:top w:val="single" w:sz="12" w:space="0" w:color="548DD4"/>
              <w:left w:val="single" w:sz="4" w:space="0" w:color="auto"/>
              <w:bottom w:val="single" w:sz="12" w:space="0" w:color="548DD4"/>
              <w:right w:val="single" w:sz="4" w:space="0" w:color="auto"/>
            </w:tcBorders>
            <w:shd w:val="clear" w:color="auto" w:fill="auto"/>
          </w:tcPr>
          <w:p w:rsidR="00FD79A3" w:rsidRPr="00247753" w:rsidRDefault="00FD79A3" w:rsidP="00760875">
            <w:pPr>
              <w:spacing w:after="0" w:line="240" w:lineRule="auto"/>
              <w:ind w:right="108"/>
            </w:pPr>
            <w:r w:rsidRPr="00247753">
              <w:t>Health Literacy</w:t>
            </w:r>
          </w:p>
        </w:tc>
        <w:tc>
          <w:tcPr>
            <w:tcW w:w="540" w:type="dxa"/>
            <w:tcBorders>
              <w:top w:val="single" w:sz="12" w:space="0" w:color="548DD4"/>
              <w:left w:val="single" w:sz="4" w:space="0" w:color="auto"/>
              <w:bottom w:val="single" w:sz="12" w:space="0" w:color="548DD4"/>
              <w:right w:val="single" w:sz="4" w:space="0" w:color="auto"/>
            </w:tcBorders>
            <w:shd w:val="clear" w:color="auto" w:fill="auto"/>
          </w:tcPr>
          <w:p w:rsidR="00FD79A3" w:rsidRPr="00247753" w:rsidRDefault="002611FF" w:rsidP="00760875">
            <w:pPr>
              <w:spacing w:after="0" w:line="240" w:lineRule="auto"/>
              <w:ind w:left="162"/>
              <w:rPr>
                <w:rFonts w:eastAsia="Times New Roman" w:cs="Calibri"/>
                <w:i/>
                <w:sz w:val="20"/>
                <w:szCs w:val="20"/>
              </w:rPr>
            </w:pPr>
            <w:r>
              <w:rPr>
                <w:rFonts w:eastAsia="Times New Roman" w:cs="Calibri"/>
                <w:i/>
                <w:sz w:val="20"/>
                <w:szCs w:val="20"/>
              </w:rPr>
              <w:t>T</w:t>
            </w:r>
          </w:p>
        </w:tc>
        <w:tc>
          <w:tcPr>
            <w:tcW w:w="5760" w:type="dxa"/>
            <w:tcBorders>
              <w:top w:val="single" w:sz="12" w:space="0" w:color="548DD4"/>
              <w:left w:val="single" w:sz="4" w:space="0" w:color="auto"/>
              <w:bottom w:val="single" w:sz="12" w:space="0" w:color="548DD4"/>
              <w:right w:val="single" w:sz="12" w:space="0" w:color="548DD4"/>
            </w:tcBorders>
            <w:shd w:val="clear" w:color="auto" w:fill="auto"/>
          </w:tcPr>
          <w:p w:rsidR="00FD79A3" w:rsidRPr="00247753" w:rsidRDefault="00FD79A3" w:rsidP="00760875">
            <w:pPr>
              <w:tabs>
                <w:tab w:val="left" w:pos="3060"/>
              </w:tabs>
              <w:spacing w:after="0" w:line="240" w:lineRule="auto"/>
            </w:pPr>
            <w:r w:rsidRPr="00247753">
              <w:t>Communication</w:t>
            </w:r>
          </w:p>
        </w:tc>
      </w:tr>
      <w:tr w:rsidR="00FD79A3" w:rsidRPr="00D45FE2" w:rsidTr="00255784">
        <w:trPr>
          <w:gridAfter w:val="1"/>
          <w:wAfter w:w="90" w:type="dxa"/>
        </w:trPr>
        <w:tc>
          <w:tcPr>
            <w:tcW w:w="480" w:type="dxa"/>
            <w:tcBorders>
              <w:top w:val="single" w:sz="12" w:space="0" w:color="548DD4"/>
              <w:left w:val="single" w:sz="12" w:space="0" w:color="548DD4"/>
              <w:bottom w:val="single" w:sz="12" w:space="0" w:color="548DD4"/>
              <w:right w:val="single" w:sz="4" w:space="0" w:color="auto"/>
            </w:tcBorders>
            <w:shd w:val="clear" w:color="auto" w:fill="auto"/>
          </w:tcPr>
          <w:p w:rsidR="00FD79A3" w:rsidRPr="00D45FE2" w:rsidRDefault="00FD79A3" w:rsidP="00760875">
            <w:pPr>
              <w:spacing w:after="0" w:line="240" w:lineRule="auto"/>
              <w:ind w:left="619" w:right="115" w:hanging="619"/>
              <w:jc w:val="center"/>
              <w:rPr>
                <w:rFonts w:cs="Calibri"/>
                <w:i/>
                <w:sz w:val="20"/>
                <w:szCs w:val="20"/>
              </w:rPr>
            </w:pPr>
          </w:p>
        </w:tc>
        <w:tc>
          <w:tcPr>
            <w:tcW w:w="3505" w:type="dxa"/>
            <w:tcBorders>
              <w:top w:val="single" w:sz="12" w:space="0" w:color="548DD4"/>
              <w:left w:val="single" w:sz="4" w:space="0" w:color="auto"/>
              <w:bottom w:val="single" w:sz="12" w:space="0" w:color="548DD4"/>
              <w:right w:val="single" w:sz="4" w:space="0" w:color="auto"/>
            </w:tcBorders>
            <w:shd w:val="clear" w:color="auto" w:fill="auto"/>
          </w:tcPr>
          <w:p w:rsidR="00FD79A3" w:rsidRPr="00247753" w:rsidRDefault="00FD79A3" w:rsidP="00760875">
            <w:pPr>
              <w:spacing w:after="0" w:line="240" w:lineRule="auto"/>
              <w:ind w:right="108"/>
            </w:pPr>
            <w:r w:rsidRPr="00247753">
              <w:t>Civic Literacy</w:t>
            </w:r>
          </w:p>
        </w:tc>
        <w:tc>
          <w:tcPr>
            <w:tcW w:w="540" w:type="dxa"/>
            <w:tcBorders>
              <w:top w:val="single" w:sz="12" w:space="0" w:color="548DD4"/>
              <w:left w:val="single" w:sz="4" w:space="0" w:color="auto"/>
              <w:bottom w:val="single" w:sz="12" w:space="0" w:color="548DD4"/>
              <w:right w:val="single" w:sz="4" w:space="0" w:color="auto"/>
            </w:tcBorders>
            <w:shd w:val="clear" w:color="auto" w:fill="auto"/>
          </w:tcPr>
          <w:p w:rsidR="00FD79A3" w:rsidRPr="00247753" w:rsidRDefault="002611FF" w:rsidP="00760875">
            <w:pPr>
              <w:spacing w:after="0" w:line="240" w:lineRule="auto"/>
              <w:ind w:left="162"/>
              <w:rPr>
                <w:rFonts w:eastAsia="Times New Roman" w:cs="Calibri"/>
                <w:i/>
                <w:sz w:val="20"/>
                <w:szCs w:val="20"/>
              </w:rPr>
            </w:pPr>
            <w:r>
              <w:rPr>
                <w:rFonts w:eastAsia="Times New Roman" w:cs="Calibri"/>
                <w:i/>
                <w:sz w:val="20"/>
                <w:szCs w:val="20"/>
              </w:rPr>
              <w:t>T</w:t>
            </w:r>
          </w:p>
        </w:tc>
        <w:tc>
          <w:tcPr>
            <w:tcW w:w="5760" w:type="dxa"/>
            <w:tcBorders>
              <w:top w:val="single" w:sz="12" w:space="0" w:color="548DD4"/>
              <w:left w:val="single" w:sz="4" w:space="0" w:color="auto"/>
              <w:bottom w:val="single" w:sz="12" w:space="0" w:color="548DD4"/>
              <w:right w:val="single" w:sz="12" w:space="0" w:color="548DD4"/>
            </w:tcBorders>
            <w:shd w:val="clear" w:color="auto" w:fill="auto"/>
          </w:tcPr>
          <w:p w:rsidR="00FD79A3" w:rsidRPr="00247753" w:rsidRDefault="00FD79A3" w:rsidP="00760875">
            <w:pPr>
              <w:tabs>
                <w:tab w:val="left" w:pos="3060"/>
              </w:tabs>
              <w:spacing w:after="0" w:line="240" w:lineRule="auto"/>
            </w:pPr>
            <w:r w:rsidRPr="00247753">
              <w:t>Collaboration</w:t>
            </w:r>
          </w:p>
        </w:tc>
      </w:tr>
      <w:tr w:rsidR="00FD79A3" w:rsidRPr="00D45FE2" w:rsidTr="00255784">
        <w:trPr>
          <w:gridAfter w:val="1"/>
          <w:wAfter w:w="90" w:type="dxa"/>
        </w:trPr>
        <w:tc>
          <w:tcPr>
            <w:tcW w:w="480" w:type="dxa"/>
            <w:tcBorders>
              <w:top w:val="single" w:sz="12" w:space="0" w:color="548DD4"/>
              <w:left w:val="single" w:sz="12" w:space="0" w:color="548DD4"/>
              <w:bottom w:val="single" w:sz="12" w:space="0" w:color="548DD4"/>
              <w:right w:val="single" w:sz="4" w:space="0" w:color="auto"/>
            </w:tcBorders>
            <w:shd w:val="clear" w:color="auto" w:fill="auto"/>
          </w:tcPr>
          <w:p w:rsidR="00FD79A3" w:rsidRPr="00D45FE2" w:rsidRDefault="00FD79A3" w:rsidP="00760875">
            <w:pPr>
              <w:spacing w:after="0" w:line="240" w:lineRule="auto"/>
              <w:ind w:left="619" w:right="115" w:hanging="619"/>
              <w:jc w:val="center"/>
              <w:rPr>
                <w:rFonts w:cs="Calibri"/>
                <w:i/>
                <w:sz w:val="20"/>
                <w:szCs w:val="20"/>
              </w:rPr>
            </w:pPr>
          </w:p>
        </w:tc>
        <w:tc>
          <w:tcPr>
            <w:tcW w:w="3505" w:type="dxa"/>
            <w:tcBorders>
              <w:top w:val="single" w:sz="12" w:space="0" w:color="548DD4"/>
              <w:left w:val="single" w:sz="4" w:space="0" w:color="auto"/>
              <w:bottom w:val="single" w:sz="12" w:space="0" w:color="548DD4"/>
              <w:right w:val="single" w:sz="4" w:space="0" w:color="auto"/>
            </w:tcBorders>
            <w:shd w:val="clear" w:color="auto" w:fill="auto"/>
          </w:tcPr>
          <w:p w:rsidR="00FD79A3" w:rsidRPr="00247753" w:rsidRDefault="00FD79A3" w:rsidP="00760875">
            <w:pPr>
              <w:spacing w:after="0" w:line="240" w:lineRule="auto"/>
              <w:ind w:right="108"/>
            </w:pPr>
            <w:r w:rsidRPr="00247753">
              <w:t>Financial, Economic, Business, and Entrepreneurial Literacy</w:t>
            </w:r>
          </w:p>
        </w:tc>
        <w:tc>
          <w:tcPr>
            <w:tcW w:w="540" w:type="dxa"/>
            <w:tcBorders>
              <w:top w:val="single" w:sz="12" w:space="0" w:color="548DD4"/>
              <w:left w:val="single" w:sz="4" w:space="0" w:color="auto"/>
              <w:bottom w:val="single" w:sz="12" w:space="0" w:color="548DD4"/>
              <w:right w:val="single" w:sz="4" w:space="0" w:color="auto"/>
            </w:tcBorders>
            <w:shd w:val="clear" w:color="auto" w:fill="auto"/>
          </w:tcPr>
          <w:p w:rsidR="00FD79A3" w:rsidRPr="00247753" w:rsidRDefault="00FD79A3" w:rsidP="00760875">
            <w:pPr>
              <w:spacing w:after="0" w:line="240" w:lineRule="auto"/>
              <w:ind w:left="162"/>
              <w:rPr>
                <w:rFonts w:eastAsia="Times New Roman" w:cs="Calibri"/>
                <w:i/>
                <w:sz w:val="20"/>
                <w:szCs w:val="20"/>
              </w:rPr>
            </w:pPr>
          </w:p>
        </w:tc>
        <w:tc>
          <w:tcPr>
            <w:tcW w:w="5760" w:type="dxa"/>
            <w:tcBorders>
              <w:top w:val="single" w:sz="12" w:space="0" w:color="548DD4"/>
              <w:left w:val="single" w:sz="4" w:space="0" w:color="auto"/>
              <w:bottom w:val="single" w:sz="12" w:space="0" w:color="548DD4"/>
              <w:right w:val="single" w:sz="12" w:space="0" w:color="548DD4"/>
            </w:tcBorders>
            <w:shd w:val="clear" w:color="auto" w:fill="auto"/>
          </w:tcPr>
          <w:p w:rsidR="00FD79A3" w:rsidRPr="00247753" w:rsidRDefault="00FD79A3" w:rsidP="00760875">
            <w:pPr>
              <w:spacing w:after="0" w:line="240" w:lineRule="auto"/>
              <w:jc w:val="both"/>
              <w:rPr>
                <w:rFonts w:eastAsia="Times New Roman" w:cs="Calibri"/>
                <w:b/>
                <w:sz w:val="20"/>
                <w:szCs w:val="20"/>
              </w:rPr>
            </w:pPr>
            <w:r w:rsidRPr="00247753">
              <w:rPr>
                <w:rFonts w:eastAsia="Times New Roman" w:cs="Calibri"/>
                <w:b/>
                <w:sz w:val="20"/>
                <w:szCs w:val="20"/>
              </w:rPr>
              <w:t xml:space="preserve">Other Interdisciplinary standards: </w:t>
            </w:r>
          </w:p>
          <w:p w:rsidR="00FD79A3" w:rsidRPr="00247753" w:rsidRDefault="00FD79A3" w:rsidP="00760875">
            <w:pPr>
              <w:spacing w:after="0" w:line="240" w:lineRule="auto"/>
              <w:jc w:val="both"/>
              <w:rPr>
                <w:rFonts w:eastAsia="Times New Roman" w:cs="Calibri"/>
                <w:sz w:val="20"/>
                <w:szCs w:val="20"/>
              </w:rPr>
            </w:pPr>
          </w:p>
        </w:tc>
      </w:tr>
      <w:tr w:rsidR="00FD79A3" w:rsidRPr="00D45FE2" w:rsidTr="00255784">
        <w:trPr>
          <w:gridAfter w:val="1"/>
          <w:wAfter w:w="90" w:type="dxa"/>
        </w:trPr>
        <w:tc>
          <w:tcPr>
            <w:tcW w:w="10285" w:type="dxa"/>
            <w:gridSpan w:val="4"/>
            <w:tcBorders>
              <w:top w:val="single" w:sz="12" w:space="0" w:color="548DD4"/>
              <w:left w:val="single" w:sz="12" w:space="0" w:color="548DD4"/>
              <w:bottom w:val="single" w:sz="12" w:space="0" w:color="548DD4"/>
              <w:right w:val="single" w:sz="12" w:space="0" w:color="548DD4"/>
            </w:tcBorders>
            <w:shd w:val="clear" w:color="auto" w:fill="DAEEF3"/>
          </w:tcPr>
          <w:p w:rsidR="00FD79A3" w:rsidRPr="00D45FE2" w:rsidRDefault="00FD79A3" w:rsidP="00760875">
            <w:pPr>
              <w:spacing w:after="0" w:line="240" w:lineRule="auto"/>
              <w:ind w:left="162"/>
              <w:jc w:val="center"/>
              <w:rPr>
                <w:rFonts w:ascii="Tahoma" w:eastAsia="Times New Roman" w:hAnsi="Tahoma" w:cs="Tahoma"/>
                <w:i/>
              </w:rPr>
            </w:pPr>
            <w:r w:rsidRPr="00D45FE2">
              <w:rPr>
                <w:rFonts w:ascii="Tahoma" w:hAnsi="Tahoma" w:cs="Tahoma"/>
                <w:b/>
              </w:rPr>
              <w:t>Notes-Observations-Reflections</w:t>
            </w:r>
          </w:p>
        </w:tc>
      </w:tr>
      <w:tr w:rsidR="00760875" w:rsidRPr="003411F2" w:rsidTr="00255784">
        <w:trPr>
          <w:trHeight w:val="465"/>
        </w:trPr>
        <w:tc>
          <w:tcPr>
            <w:tcW w:w="10375" w:type="dxa"/>
            <w:gridSpan w:val="5"/>
            <w:tcBorders>
              <w:top w:val="single" w:sz="12" w:space="0" w:color="548DD4"/>
              <w:left w:val="single" w:sz="12" w:space="0" w:color="548DD4"/>
              <w:bottom w:val="single" w:sz="12" w:space="0" w:color="548DD4"/>
              <w:right w:val="single" w:sz="12" w:space="0" w:color="548DD4"/>
            </w:tcBorders>
            <w:shd w:val="clear" w:color="auto" w:fill="auto"/>
          </w:tcPr>
          <w:p w:rsidR="00760875" w:rsidRDefault="00760875" w:rsidP="00760875">
            <w:pPr>
              <w:spacing w:after="0" w:line="240" w:lineRule="auto"/>
              <w:ind w:left="162"/>
              <w:rPr>
                <w:rFonts w:eastAsia="Times New Roman" w:cs="Calibri"/>
              </w:rPr>
            </w:pPr>
          </w:p>
          <w:p w:rsidR="00760875" w:rsidRDefault="00760875" w:rsidP="00760875">
            <w:pPr>
              <w:spacing w:after="0" w:line="240" w:lineRule="auto"/>
              <w:ind w:left="162"/>
              <w:rPr>
                <w:rFonts w:eastAsia="Times New Roman" w:cs="Calibri"/>
              </w:rPr>
            </w:pPr>
          </w:p>
          <w:p w:rsidR="00760875" w:rsidRDefault="00760875" w:rsidP="00760875">
            <w:pPr>
              <w:spacing w:after="0" w:line="240" w:lineRule="auto"/>
              <w:ind w:left="162"/>
              <w:rPr>
                <w:rFonts w:eastAsia="Times New Roman" w:cs="Calibri"/>
              </w:rPr>
            </w:pPr>
          </w:p>
          <w:p w:rsidR="00760875" w:rsidRDefault="00760875" w:rsidP="00760875">
            <w:pPr>
              <w:spacing w:after="0" w:line="240" w:lineRule="auto"/>
              <w:ind w:left="162"/>
              <w:rPr>
                <w:rFonts w:eastAsia="Times New Roman" w:cs="Calibri"/>
              </w:rPr>
            </w:pPr>
          </w:p>
          <w:p w:rsidR="00760875" w:rsidRDefault="00760875" w:rsidP="00760875">
            <w:pPr>
              <w:spacing w:after="0" w:line="240" w:lineRule="auto"/>
              <w:ind w:left="162"/>
              <w:rPr>
                <w:rFonts w:eastAsia="Times New Roman" w:cs="Calibri"/>
              </w:rPr>
            </w:pPr>
          </w:p>
          <w:p w:rsidR="00760875" w:rsidRDefault="00760875" w:rsidP="00760875">
            <w:pPr>
              <w:spacing w:after="0" w:line="240" w:lineRule="auto"/>
              <w:ind w:left="162"/>
              <w:rPr>
                <w:rFonts w:eastAsia="Times New Roman" w:cs="Calibri"/>
              </w:rPr>
            </w:pPr>
          </w:p>
          <w:p w:rsidR="00760875" w:rsidRDefault="00760875" w:rsidP="00760875">
            <w:pPr>
              <w:spacing w:after="0" w:line="240" w:lineRule="auto"/>
              <w:ind w:left="162"/>
              <w:rPr>
                <w:rFonts w:eastAsia="Times New Roman" w:cs="Calibri"/>
              </w:rPr>
            </w:pPr>
          </w:p>
          <w:p w:rsidR="00760875" w:rsidRDefault="00760875" w:rsidP="00760875">
            <w:pPr>
              <w:spacing w:after="0" w:line="240" w:lineRule="auto"/>
              <w:ind w:left="162"/>
              <w:rPr>
                <w:rFonts w:eastAsia="Times New Roman" w:cs="Calibri"/>
              </w:rPr>
            </w:pPr>
          </w:p>
          <w:p w:rsidR="00760875" w:rsidRDefault="00760875" w:rsidP="00760875">
            <w:pPr>
              <w:spacing w:after="0" w:line="240" w:lineRule="auto"/>
              <w:ind w:left="162"/>
              <w:rPr>
                <w:rFonts w:eastAsia="Times New Roman" w:cs="Calibri"/>
              </w:rPr>
            </w:pPr>
          </w:p>
          <w:p w:rsidR="00760875" w:rsidRPr="003411F2" w:rsidRDefault="00760875" w:rsidP="00760875">
            <w:pPr>
              <w:spacing w:after="0" w:line="240" w:lineRule="auto"/>
              <w:ind w:left="162"/>
              <w:rPr>
                <w:rFonts w:eastAsia="Times New Roman" w:cs="Calibri"/>
              </w:rPr>
            </w:pPr>
          </w:p>
        </w:tc>
      </w:tr>
    </w:tbl>
    <w:p w:rsidR="00FD79A3" w:rsidRDefault="00FD79A3">
      <w:pPr>
        <w:rPr>
          <w:rFonts w:asciiTheme="minorHAnsi" w:hAnsiTheme="minorHAnsi"/>
          <w:i/>
        </w:rPr>
      </w:pPr>
    </w:p>
    <w:p w:rsidR="00FD79A3" w:rsidRDefault="00FD79A3">
      <w:pPr>
        <w:rPr>
          <w:rFonts w:asciiTheme="minorHAnsi" w:hAnsiTheme="minorHAnsi"/>
          <w:i/>
        </w:rPr>
      </w:pPr>
      <w:r>
        <w:rPr>
          <w:rFonts w:asciiTheme="minorHAnsi" w:hAnsiTheme="minorHAnsi"/>
          <w:i/>
        </w:rPr>
        <w:br w:type="page"/>
      </w:r>
    </w:p>
    <w:p w:rsidR="00FD79A3" w:rsidRDefault="00760875" w:rsidP="00FD79A3">
      <w:pPr>
        <w:spacing w:after="0" w:line="240" w:lineRule="auto"/>
        <w:jc w:val="center"/>
        <w:rPr>
          <w:b/>
          <w:i/>
          <w:sz w:val="28"/>
          <w:szCs w:val="28"/>
        </w:rPr>
      </w:pPr>
      <w:r>
        <w:rPr>
          <w:noProof/>
          <w:sz w:val="24"/>
          <w:szCs w:val="24"/>
        </w:rPr>
        <w:lastRenderedPageBreak/>
        <w:drawing>
          <wp:anchor distT="0" distB="0" distL="114300" distR="114300" simplePos="0" relativeHeight="251688960" behindDoc="1" locked="0" layoutInCell="1" allowOverlap="1" wp14:anchorId="145DA698" wp14:editId="67CCDB20">
            <wp:simplePos x="0" y="0"/>
            <wp:positionH relativeFrom="column">
              <wp:posOffset>2640965</wp:posOffset>
            </wp:positionH>
            <wp:positionV relativeFrom="paragraph">
              <wp:posOffset>-18415</wp:posOffset>
            </wp:positionV>
            <wp:extent cx="860425" cy="741045"/>
            <wp:effectExtent l="0" t="0" r="0" b="1905"/>
            <wp:wrapNone/>
            <wp:docPr id="34" name="Picture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49">
                      <a:extLst>
                        <a:ext uri="{28A0092B-C50C-407E-A947-70E740481C1C}">
                          <a14:useLocalDpi xmlns:a14="http://schemas.microsoft.com/office/drawing/2010/main" val="0"/>
                        </a:ext>
                      </a:extLst>
                    </a:blip>
                    <a:srcRect/>
                    <a:stretch>
                      <a:fillRect/>
                    </a:stretch>
                  </pic:blipFill>
                  <pic:spPr bwMode="auto">
                    <a:xfrm>
                      <a:off x="0" y="0"/>
                      <a:ext cx="860425" cy="741045"/>
                    </a:xfrm>
                    <a:prstGeom prst="rect">
                      <a:avLst/>
                    </a:prstGeom>
                    <a:noFill/>
                  </pic:spPr>
                </pic:pic>
              </a:graphicData>
            </a:graphic>
            <wp14:sizeRelH relativeFrom="page">
              <wp14:pctWidth>0</wp14:pctWidth>
            </wp14:sizeRelH>
            <wp14:sizeRelV relativeFrom="page">
              <wp14:pctHeight>0</wp14:pctHeight>
            </wp14:sizeRelV>
          </wp:anchor>
        </w:drawing>
      </w:r>
    </w:p>
    <w:p w:rsidR="00FD79A3" w:rsidRPr="00247753" w:rsidRDefault="00FD79A3" w:rsidP="00FD79A3">
      <w:pPr>
        <w:spacing w:after="0" w:line="240" w:lineRule="auto"/>
        <w:jc w:val="center"/>
        <w:rPr>
          <w:b/>
          <w:sz w:val="16"/>
          <w:szCs w:val="16"/>
        </w:rPr>
      </w:pPr>
    </w:p>
    <w:p w:rsidR="00FD79A3" w:rsidRPr="00BC1BA2" w:rsidRDefault="00FD79A3" w:rsidP="00FD79A3"/>
    <w:p w:rsidR="00FD79A3" w:rsidRDefault="00FD79A3" w:rsidP="00FD79A3">
      <w:pPr>
        <w:spacing w:after="0" w:line="240" w:lineRule="auto"/>
        <w:jc w:val="center"/>
        <w:rPr>
          <w:b/>
          <w:sz w:val="28"/>
          <w:szCs w:val="28"/>
        </w:rPr>
      </w:pPr>
    </w:p>
    <w:p w:rsidR="00FD79A3" w:rsidRDefault="00FD79A3" w:rsidP="00FD79A3">
      <w:pPr>
        <w:spacing w:after="0" w:line="240" w:lineRule="auto"/>
        <w:jc w:val="center"/>
        <w:rPr>
          <w:b/>
          <w:sz w:val="28"/>
          <w:szCs w:val="28"/>
        </w:rPr>
      </w:pPr>
      <w:r w:rsidRPr="00E8238F">
        <w:rPr>
          <w:sz w:val="28"/>
          <w:szCs w:val="28"/>
        </w:rPr>
        <w:t>PERTH AMBOY PUBLIC SCHOOLS</w:t>
      </w:r>
      <w:r w:rsidRPr="00C155B0">
        <w:rPr>
          <w:b/>
          <w:sz w:val="28"/>
          <w:szCs w:val="28"/>
        </w:rPr>
        <w:t xml:space="preserve"> </w:t>
      </w:r>
    </w:p>
    <w:p w:rsidR="00FD79A3" w:rsidRDefault="00FD79A3" w:rsidP="00FD79A3">
      <w:pPr>
        <w:spacing w:after="0" w:line="240" w:lineRule="auto"/>
        <w:jc w:val="center"/>
        <w:rPr>
          <w:b/>
          <w:sz w:val="28"/>
          <w:szCs w:val="28"/>
        </w:rPr>
      </w:pPr>
    </w:p>
    <w:p w:rsidR="00FD79A3" w:rsidRDefault="00FD79A3" w:rsidP="00FD79A3">
      <w:pPr>
        <w:spacing w:after="0" w:line="240" w:lineRule="auto"/>
        <w:jc w:val="center"/>
        <w:rPr>
          <w:b/>
          <w:sz w:val="28"/>
          <w:szCs w:val="28"/>
        </w:rPr>
      </w:pPr>
      <w:r w:rsidRPr="00C155B0">
        <w:rPr>
          <w:b/>
          <w:sz w:val="28"/>
          <w:szCs w:val="28"/>
        </w:rPr>
        <w:t>Curriculum Guide</w:t>
      </w:r>
    </w:p>
    <w:p w:rsidR="00FD79A3" w:rsidRPr="00247753" w:rsidRDefault="00FD79A3" w:rsidP="00FD79A3">
      <w:pPr>
        <w:spacing w:after="0" w:line="240" w:lineRule="auto"/>
        <w:jc w:val="center"/>
        <w:rPr>
          <w:b/>
          <w:sz w:val="4"/>
          <w:szCs w:val="4"/>
        </w:rPr>
      </w:pPr>
    </w:p>
    <w:tbl>
      <w:tblPr>
        <w:tblW w:w="103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4A0" w:firstRow="1" w:lastRow="0" w:firstColumn="1" w:lastColumn="0" w:noHBand="0" w:noVBand="1"/>
      </w:tblPr>
      <w:tblGrid>
        <w:gridCol w:w="480"/>
        <w:gridCol w:w="1165"/>
        <w:gridCol w:w="630"/>
        <w:gridCol w:w="1710"/>
        <w:gridCol w:w="540"/>
        <w:gridCol w:w="990"/>
        <w:gridCol w:w="1890"/>
        <w:gridCol w:w="1530"/>
        <w:gridCol w:w="1440"/>
      </w:tblGrid>
      <w:tr w:rsidR="00FD79A3" w:rsidRPr="00D45FE2" w:rsidTr="00FD79A3">
        <w:tc>
          <w:tcPr>
            <w:tcW w:w="2275" w:type="dxa"/>
            <w:gridSpan w:val="3"/>
            <w:tcBorders>
              <w:top w:val="single" w:sz="12" w:space="0" w:color="548DD4"/>
              <w:left w:val="single" w:sz="12" w:space="0" w:color="548DD4"/>
              <w:right w:val="single" w:sz="12" w:space="0" w:color="548DD4"/>
            </w:tcBorders>
            <w:shd w:val="clear" w:color="auto" w:fill="DAEEF3"/>
          </w:tcPr>
          <w:p w:rsidR="00FD79A3" w:rsidRPr="00D45FE2" w:rsidRDefault="00FD79A3" w:rsidP="00760875">
            <w:pPr>
              <w:spacing w:after="0" w:line="240" w:lineRule="auto"/>
              <w:outlineLvl w:val="0"/>
              <w:rPr>
                <w:b/>
                <w:sz w:val="24"/>
                <w:szCs w:val="24"/>
              </w:rPr>
            </w:pPr>
            <w:r w:rsidRPr="00D45FE2">
              <w:rPr>
                <w:b/>
                <w:sz w:val="24"/>
                <w:szCs w:val="24"/>
              </w:rPr>
              <w:t>Content Area</w:t>
            </w:r>
          </w:p>
        </w:tc>
        <w:tc>
          <w:tcPr>
            <w:tcW w:w="5130" w:type="dxa"/>
            <w:gridSpan w:val="4"/>
            <w:tcBorders>
              <w:top w:val="single" w:sz="12" w:space="0" w:color="548DD4"/>
              <w:left w:val="single" w:sz="12" w:space="0" w:color="548DD4"/>
              <w:bottom w:val="single" w:sz="12" w:space="0" w:color="548DD4"/>
              <w:right w:val="single" w:sz="12" w:space="0" w:color="548DD4"/>
            </w:tcBorders>
          </w:tcPr>
          <w:p w:rsidR="00FD79A3" w:rsidRPr="00D45FE2" w:rsidRDefault="00FD79A3" w:rsidP="00760875">
            <w:pPr>
              <w:spacing w:after="0" w:line="240" w:lineRule="auto"/>
              <w:outlineLvl w:val="0"/>
              <w:rPr>
                <w:sz w:val="24"/>
                <w:szCs w:val="24"/>
              </w:rPr>
            </w:pPr>
            <w:r>
              <w:rPr>
                <w:sz w:val="24"/>
                <w:szCs w:val="24"/>
              </w:rPr>
              <w:t>English As a Second Language (ESL( Level 2</w:t>
            </w:r>
          </w:p>
        </w:tc>
        <w:tc>
          <w:tcPr>
            <w:tcW w:w="1530" w:type="dxa"/>
            <w:tcBorders>
              <w:top w:val="single" w:sz="12" w:space="0" w:color="548DD4"/>
              <w:left w:val="single" w:sz="12" w:space="0" w:color="548DD4"/>
              <w:bottom w:val="single" w:sz="12" w:space="0" w:color="548DD4"/>
              <w:right w:val="single" w:sz="12" w:space="0" w:color="8DB3E2"/>
            </w:tcBorders>
            <w:shd w:val="clear" w:color="auto" w:fill="DAEEF3"/>
          </w:tcPr>
          <w:p w:rsidR="00FD79A3" w:rsidRPr="00D45FE2" w:rsidRDefault="00FD79A3" w:rsidP="00760875">
            <w:pPr>
              <w:spacing w:after="0" w:line="240" w:lineRule="auto"/>
              <w:outlineLvl w:val="0"/>
              <w:rPr>
                <w:b/>
              </w:rPr>
            </w:pPr>
            <w:r w:rsidRPr="00D45FE2">
              <w:rPr>
                <w:b/>
              </w:rPr>
              <w:t>Grade Level</w:t>
            </w:r>
          </w:p>
        </w:tc>
        <w:tc>
          <w:tcPr>
            <w:tcW w:w="1440" w:type="dxa"/>
            <w:tcBorders>
              <w:top w:val="single" w:sz="12" w:space="0" w:color="548DD4"/>
              <w:left w:val="single" w:sz="12" w:space="0" w:color="8DB3E2"/>
              <w:bottom w:val="single" w:sz="12" w:space="0" w:color="548DD4"/>
              <w:right w:val="single" w:sz="12" w:space="0" w:color="548DD4"/>
            </w:tcBorders>
          </w:tcPr>
          <w:p w:rsidR="00FD79A3" w:rsidRPr="003D1137" w:rsidRDefault="00FD79A3" w:rsidP="00760875">
            <w:pPr>
              <w:spacing w:after="0" w:line="240" w:lineRule="auto"/>
              <w:outlineLvl w:val="0"/>
              <w:rPr>
                <w:sz w:val="24"/>
                <w:szCs w:val="24"/>
              </w:rPr>
            </w:pPr>
            <w:r>
              <w:rPr>
                <w:sz w:val="24"/>
                <w:szCs w:val="24"/>
              </w:rPr>
              <w:t>9-12</w:t>
            </w:r>
          </w:p>
        </w:tc>
      </w:tr>
      <w:tr w:rsidR="00FD79A3" w:rsidRPr="00D45FE2" w:rsidTr="00FD79A3">
        <w:tc>
          <w:tcPr>
            <w:tcW w:w="2275" w:type="dxa"/>
            <w:gridSpan w:val="3"/>
            <w:tcBorders>
              <w:top w:val="single" w:sz="12" w:space="0" w:color="548DD4"/>
              <w:left w:val="single" w:sz="12" w:space="0" w:color="548DD4"/>
              <w:bottom w:val="single" w:sz="12" w:space="0" w:color="548DD4"/>
              <w:right w:val="single" w:sz="12" w:space="0" w:color="548DD4"/>
            </w:tcBorders>
            <w:shd w:val="clear" w:color="auto" w:fill="DAEEF3"/>
          </w:tcPr>
          <w:p w:rsidR="00FD79A3" w:rsidRPr="00D45FE2" w:rsidRDefault="00FD79A3" w:rsidP="00760875">
            <w:pPr>
              <w:spacing w:after="0" w:line="240" w:lineRule="auto"/>
              <w:outlineLvl w:val="0"/>
              <w:rPr>
                <w:b/>
                <w:sz w:val="24"/>
                <w:szCs w:val="24"/>
              </w:rPr>
            </w:pPr>
            <w:r w:rsidRPr="00D45FE2">
              <w:rPr>
                <w:b/>
                <w:sz w:val="24"/>
                <w:szCs w:val="24"/>
              </w:rPr>
              <w:t xml:space="preserve">Topic/Concept/Skill </w:t>
            </w:r>
          </w:p>
        </w:tc>
        <w:tc>
          <w:tcPr>
            <w:tcW w:w="5130" w:type="dxa"/>
            <w:gridSpan w:val="4"/>
            <w:tcBorders>
              <w:top w:val="single" w:sz="12" w:space="0" w:color="548DD4"/>
              <w:left w:val="single" w:sz="12" w:space="0" w:color="548DD4"/>
              <w:bottom w:val="single" w:sz="12" w:space="0" w:color="548DD4"/>
              <w:right w:val="single" w:sz="12" w:space="0" w:color="548DD4"/>
            </w:tcBorders>
            <w:vAlign w:val="center"/>
          </w:tcPr>
          <w:p w:rsidR="00FD79A3" w:rsidRPr="008831FD" w:rsidRDefault="00FD79A3" w:rsidP="00760875">
            <w:pPr>
              <w:spacing w:after="0" w:line="240" w:lineRule="auto"/>
              <w:jc w:val="center"/>
              <w:outlineLvl w:val="0"/>
              <w:rPr>
                <w:sz w:val="24"/>
                <w:szCs w:val="24"/>
              </w:rPr>
            </w:pPr>
            <w:r w:rsidRPr="008831FD">
              <w:rPr>
                <w:sz w:val="24"/>
                <w:szCs w:val="24"/>
              </w:rPr>
              <w:t>Fair Play</w:t>
            </w:r>
          </w:p>
          <w:p w:rsidR="00FD79A3" w:rsidRPr="003D1137" w:rsidRDefault="00FD79A3" w:rsidP="00760875">
            <w:pPr>
              <w:spacing w:after="0" w:line="240" w:lineRule="auto"/>
              <w:jc w:val="center"/>
              <w:outlineLvl w:val="0"/>
              <w:rPr>
                <w:sz w:val="24"/>
                <w:szCs w:val="24"/>
              </w:rPr>
            </w:pPr>
            <w:r w:rsidRPr="008831FD">
              <w:rPr>
                <w:sz w:val="24"/>
                <w:szCs w:val="24"/>
              </w:rPr>
              <w:t>(Unit 5)</w:t>
            </w:r>
          </w:p>
        </w:tc>
        <w:tc>
          <w:tcPr>
            <w:tcW w:w="1530" w:type="dxa"/>
            <w:tcBorders>
              <w:top w:val="single" w:sz="12" w:space="0" w:color="548DD4"/>
              <w:left w:val="single" w:sz="12" w:space="0" w:color="548DD4"/>
              <w:bottom w:val="single" w:sz="12" w:space="0" w:color="548DD4"/>
              <w:right w:val="single" w:sz="12" w:space="0" w:color="548DD4"/>
            </w:tcBorders>
            <w:shd w:val="clear" w:color="auto" w:fill="DAEEF3"/>
            <w:vAlign w:val="center"/>
          </w:tcPr>
          <w:p w:rsidR="00FD79A3" w:rsidRPr="00D45FE2" w:rsidRDefault="00FD79A3" w:rsidP="00760875">
            <w:pPr>
              <w:spacing w:after="0" w:line="240" w:lineRule="auto"/>
              <w:outlineLvl w:val="0"/>
              <w:rPr>
                <w:b/>
              </w:rPr>
            </w:pPr>
            <w:r w:rsidRPr="00D45FE2">
              <w:rPr>
                <w:b/>
              </w:rPr>
              <w:t>Time Frame</w:t>
            </w:r>
          </w:p>
        </w:tc>
        <w:tc>
          <w:tcPr>
            <w:tcW w:w="1440" w:type="dxa"/>
            <w:tcBorders>
              <w:top w:val="single" w:sz="12" w:space="0" w:color="548DD4"/>
              <w:left w:val="single" w:sz="12" w:space="0" w:color="548DD4"/>
              <w:bottom w:val="single" w:sz="12" w:space="0" w:color="548DD4"/>
              <w:right w:val="single" w:sz="12" w:space="0" w:color="548DD4"/>
            </w:tcBorders>
            <w:vAlign w:val="center"/>
          </w:tcPr>
          <w:p w:rsidR="00FD79A3" w:rsidRPr="00321427" w:rsidRDefault="00FD79A3" w:rsidP="00760875">
            <w:pPr>
              <w:spacing w:after="0" w:line="240" w:lineRule="auto"/>
              <w:outlineLvl w:val="0"/>
              <w:rPr>
                <w:sz w:val="24"/>
                <w:szCs w:val="24"/>
              </w:rPr>
            </w:pPr>
            <w:r w:rsidRPr="00321427">
              <w:rPr>
                <w:sz w:val="24"/>
                <w:szCs w:val="24"/>
              </w:rPr>
              <w:t>4-6 weeks</w:t>
            </w:r>
          </w:p>
        </w:tc>
      </w:tr>
      <w:tr w:rsidR="00FD79A3" w:rsidRPr="00D45FE2" w:rsidTr="00FD79A3">
        <w:tc>
          <w:tcPr>
            <w:tcW w:w="10375" w:type="dxa"/>
            <w:gridSpan w:val="9"/>
            <w:tcBorders>
              <w:top w:val="single" w:sz="12" w:space="0" w:color="548DD4"/>
              <w:left w:val="single" w:sz="12" w:space="0" w:color="548DD4"/>
              <w:bottom w:val="single" w:sz="12" w:space="0" w:color="548DD4"/>
              <w:right w:val="single" w:sz="12" w:space="0" w:color="548DD4"/>
            </w:tcBorders>
            <w:shd w:val="clear" w:color="auto" w:fill="DAEEF3"/>
          </w:tcPr>
          <w:p w:rsidR="00FD79A3" w:rsidRPr="00D45FE2" w:rsidRDefault="00FD79A3" w:rsidP="00760875">
            <w:pPr>
              <w:spacing w:after="0" w:line="240" w:lineRule="auto"/>
              <w:jc w:val="center"/>
              <w:outlineLvl w:val="0"/>
              <w:rPr>
                <w:b/>
                <w:sz w:val="24"/>
                <w:szCs w:val="24"/>
              </w:rPr>
            </w:pPr>
            <w:r w:rsidRPr="00D45FE2">
              <w:rPr>
                <w:b/>
                <w:sz w:val="24"/>
                <w:szCs w:val="24"/>
              </w:rPr>
              <w:t>Overview/Rationale</w:t>
            </w:r>
          </w:p>
        </w:tc>
      </w:tr>
      <w:tr w:rsidR="00FD79A3" w:rsidRPr="00D45FE2" w:rsidTr="00FD79A3">
        <w:trPr>
          <w:trHeight w:val="38"/>
        </w:trPr>
        <w:tc>
          <w:tcPr>
            <w:tcW w:w="10375" w:type="dxa"/>
            <w:gridSpan w:val="9"/>
            <w:tcBorders>
              <w:top w:val="single" w:sz="12" w:space="0" w:color="548DD4"/>
              <w:left w:val="single" w:sz="12" w:space="0" w:color="548DD4"/>
              <w:bottom w:val="single" w:sz="12" w:space="0" w:color="548DD4"/>
              <w:right w:val="single" w:sz="12" w:space="0" w:color="548DD4"/>
            </w:tcBorders>
          </w:tcPr>
          <w:p w:rsidR="00FD79A3" w:rsidRPr="009C7700" w:rsidRDefault="00FD79A3" w:rsidP="00760875">
            <w:pPr>
              <w:spacing w:after="0" w:line="240" w:lineRule="auto"/>
              <w:ind w:right="180"/>
              <w:outlineLvl w:val="0"/>
              <w:rPr>
                <w:sz w:val="24"/>
                <w:szCs w:val="24"/>
              </w:rPr>
            </w:pPr>
            <w:r>
              <w:rPr>
                <w:sz w:val="24"/>
                <w:szCs w:val="24"/>
              </w:rPr>
              <w:t>Students explore the Essential Question through reading, writing. They learn and help others how to deal with bullying and respond to their communities’ violence in a non-aggressive way.</w:t>
            </w:r>
          </w:p>
        </w:tc>
      </w:tr>
      <w:tr w:rsidR="00FD79A3" w:rsidRPr="00D45FE2" w:rsidTr="00FD79A3">
        <w:tc>
          <w:tcPr>
            <w:tcW w:w="10375" w:type="dxa"/>
            <w:gridSpan w:val="9"/>
            <w:tcBorders>
              <w:top w:val="single" w:sz="12" w:space="0" w:color="548DD4"/>
              <w:left w:val="single" w:sz="12" w:space="0" w:color="548DD4"/>
              <w:bottom w:val="single" w:sz="12" w:space="0" w:color="548DD4"/>
              <w:right w:val="single" w:sz="12" w:space="0" w:color="548DD4"/>
            </w:tcBorders>
            <w:shd w:val="clear" w:color="auto" w:fill="92CDDC"/>
          </w:tcPr>
          <w:p w:rsidR="00FD79A3" w:rsidRPr="00D45FE2" w:rsidRDefault="00FD79A3" w:rsidP="00760875">
            <w:pPr>
              <w:spacing w:after="0" w:line="240" w:lineRule="auto"/>
              <w:jc w:val="center"/>
              <w:outlineLvl w:val="0"/>
              <w:rPr>
                <w:rFonts w:ascii="Tahoma" w:hAnsi="Tahoma" w:cs="Tahoma"/>
                <w:b/>
              </w:rPr>
            </w:pPr>
            <w:r w:rsidRPr="00D45FE2">
              <w:rPr>
                <w:rFonts w:ascii="Tahoma" w:hAnsi="Tahoma" w:cs="Tahoma"/>
                <w:b/>
              </w:rPr>
              <w:t>Desired Results</w:t>
            </w:r>
          </w:p>
        </w:tc>
      </w:tr>
      <w:tr w:rsidR="00FD79A3" w:rsidRPr="00D45FE2" w:rsidTr="00FD79A3">
        <w:tc>
          <w:tcPr>
            <w:tcW w:w="10375" w:type="dxa"/>
            <w:gridSpan w:val="9"/>
            <w:tcBorders>
              <w:top w:val="single" w:sz="12" w:space="0" w:color="548DD4"/>
              <w:left w:val="single" w:sz="12" w:space="0" w:color="548DD4"/>
              <w:bottom w:val="single" w:sz="12" w:space="0" w:color="548DD4"/>
              <w:right w:val="single" w:sz="12" w:space="0" w:color="548DD4"/>
            </w:tcBorders>
            <w:shd w:val="clear" w:color="auto" w:fill="DAEEF3"/>
          </w:tcPr>
          <w:p w:rsidR="00FD79A3" w:rsidRPr="00247753" w:rsidRDefault="00FD79A3" w:rsidP="00760875">
            <w:pPr>
              <w:spacing w:after="0" w:line="240" w:lineRule="auto"/>
              <w:jc w:val="center"/>
              <w:outlineLvl w:val="0"/>
              <w:rPr>
                <w:b/>
              </w:rPr>
            </w:pPr>
            <w:r w:rsidRPr="00247753">
              <w:rPr>
                <w:b/>
              </w:rPr>
              <w:t>Critical Content Standards</w:t>
            </w:r>
          </w:p>
        </w:tc>
      </w:tr>
      <w:tr w:rsidR="00FD79A3" w:rsidRPr="00D45FE2" w:rsidTr="00FD79A3">
        <w:tc>
          <w:tcPr>
            <w:tcW w:w="10375" w:type="dxa"/>
            <w:gridSpan w:val="9"/>
            <w:tcBorders>
              <w:top w:val="single" w:sz="12" w:space="0" w:color="548DD4"/>
              <w:left w:val="single" w:sz="12" w:space="0" w:color="548DD4"/>
              <w:bottom w:val="single" w:sz="12" w:space="0" w:color="548DD4"/>
              <w:right w:val="single" w:sz="12" w:space="0" w:color="548DD4"/>
            </w:tcBorders>
          </w:tcPr>
          <w:p w:rsidR="00FD79A3" w:rsidRPr="00B97FC9" w:rsidRDefault="00FD79A3" w:rsidP="00760875">
            <w:pPr>
              <w:spacing w:after="0" w:line="240" w:lineRule="auto"/>
              <w:jc w:val="both"/>
              <w:outlineLvl w:val="0"/>
              <w:rPr>
                <w:rFonts w:eastAsia="Times New Roman"/>
                <w:b/>
                <w:color w:val="202020"/>
                <w:sz w:val="24"/>
              </w:rPr>
            </w:pPr>
            <w:r w:rsidRPr="00B97FC9">
              <w:rPr>
                <w:rFonts w:eastAsia="Times New Roman"/>
                <w:b/>
                <w:color w:val="202020"/>
                <w:sz w:val="24"/>
              </w:rPr>
              <w:t>WIDA English Language Development Standards</w:t>
            </w:r>
          </w:p>
          <w:p w:rsidR="00FD79A3" w:rsidRDefault="00FD79A3" w:rsidP="00760875">
            <w:pPr>
              <w:spacing w:after="0" w:line="240" w:lineRule="auto"/>
              <w:jc w:val="both"/>
              <w:outlineLvl w:val="0"/>
              <w:rPr>
                <w:rFonts w:eastAsia="Times New Roman"/>
                <w:color w:val="202020"/>
                <w:sz w:val="24"/>
              </w:rPr>
            </w:pPr>
            <w:r>
              <w:rPr>
                <w:rFonts w:eastAsia="Times New Roman"/>
                <w:color w:val="202020"/>
                <w:sz w:val="24"/>
              </w:rPr>
              <w:t>ELD Standard 1 – Social and Instructional Language</w:t>
            </w:r>
          </w:p>
          <w:p w:rsidR="00FD79A3" w:rsidRDefault="00FD79A3" w:rsidP="00760875">
            <w:pPr>
              <w:spacing w:after="0" w:line="240" w:lineRule="auto"/>
              <w:jc w:val="both"/>
              <w:outlineLvl w:val="0"/>
              <w:rPr>
                <w:rFonts w:eastAsia="Times New Roman"/>
                <w:color w:val="202020"/>
                <w:sz w:val="24"/>
              </w:rPr>
            </w:pPr>
            <w:r>
              <w:rPr>
                <w:rFonts w:eastAsia="Times New Roman"/>
                <w:color w:val="202020"/>
                <w:sz w:val="24"/>
              </w:rPr>
              <w:t>ELD Standard 2 – The language of Language Arts</w:t>
            </w:r>
          </w:p>
          <w:p w:rsidR="00FD79A3" w:rsidRDefault="00FD79A3" w:rsidP="00760875">
            <w:pPr>
              <w:spacing w:after="0" w:line="240" w:lineRule="auto"/>
              <w:jc w:val="both"/>
              <w:outlineLvl w:val="0"/>
              <w:rPr>
                <w:rFonts w:eastAsia="Times New Roman"/>
                <w:color w:val="202020"/>
                <w:sz w:val="24"/>
              </w:rPr>
            </w:pPr>
            <w:r>
              <w:rPr>
                <w:rFonts w:eastAsia="Times New Roman"/>
                <w:color w:val="202020"/>
                <w:sz w:val="24"/>
              </w:rPr>
              <w:t>ELD Standard 3 – The language of Mathematics</w:t>
            </w:r>
          </w:p>
          <w:p w:rsidR="00FD79A3" w:rsidRDefault="00FD79A3" w:rsidP="00760875">
            <w:pPr>
              <w:spacing w:after="0" w:line="240" w:lineRule="auto"/>
              <w:jc w:val="both"/>
              <w:outlineLvl w:val="0"/>
              <w:rPr>
                <w:rFonts w:eastAsia="Times New Roman"/>
                <w:color w:val="202020"/>
                <w:sz w:val="24"/>
              </w:rPr>
            </w:pPr>
            <w:r>
              <w:rPr>
                <w:rFonts w:eastAsia="Times New Roman"/>
                <w:color w:val="202020"/>
                <w:sz w:val="24"/>
              </w:rPr>
              <w:t>ELD Standard 4 – The language of Science</w:t>
            </w:r>
          </w:p>
          <w:p w:rsidR="00FD79A3" w:rsidRDefault="00FD79A3" w:rsidP="00760875">
            <w:pPr>
              <w:spacing w:after="0" w:line="240" w:lineRule="auto"/>
              <w:jc w:val="both"/>
              <w:outlineLvl w:val="0"/>
              <w:rPr>
                <w:rFonts w:eastAsia="Times New Roman"/>
                <w:color w:val="202020"/>
                <w:sz w:val="24"/>
              </w:rPr>
            </w:pPr>
            <w:r>
              <w:rPr>
                <w:rFonts w:eastAsia="Times New Roman"/>
                <w:color w:val="202020"/>
                <w:sz w:val="24"/>
              </w:rPr>
              <w:t>ELD Standard 5 – The language of Social Studies</w:t>
            </w:r>
          </w:p>
          <w:p w:rsidR="00FD79A3" w:rsidRDefault="00FD79A3" w:rsidP="00760875">
            <w:pPr>
              <w:spacing w:after="0" w:line="240" w:lineRule="auto"/>
              <w:jc w:val="both"/>
              <w:outlineLvl w:val="0"/>
              <w:rPr>
                <w:rFonts w:eastAsia="Times New Roman"/>
                <w:color w:val="202020"/>
                <w:sz w:val="24"/>
              </w:rPr>
            </w:pPr>
          </w:p>
          <w:p w:rsidR="00FD79A3" w:rsidRPr="00B97FC9" w:rsidRDefault="00FD79A3" w:rsidP="00760875">
            <w:pPr>
              <w:spacing w:after="0" w:line="240" w:lineRule="auto"/>
              <w:jc w:val="both"/>
              <w:outlineLvl w:val="0"/>
              <w:rPr>
                <w:rFonts w:eastAsia="Times New Roman"/>
                <w:b/>
                <w:color w:val="202020"/>
                <w:sz w:val="24"/>
              </w:rPr>
            </w:pPr>
            <w:r w:rsidRPr="00B97FC9">
              <w:rPr>
                <w:rFonts w:eastAsia="Times New Roman"/>
                <w:b/>
                <w:color w:val="202020"/>
                <w:sz w:val="24"/>
              </w:rPr>
              <w:t>WIDA Performance Definitions</w:t>
            </w:r>
          </w:p>
          <w:p w:rsidR="00FD79A3" w:rsidRPr="00B97FC9" w:rsidRDefault="00FD79A3" w:rsidP="00760875">
            <w:pPr>
              <w:spacing w:after="0" w:line="240" w:lineRule="auto"/>
              <w:jc w:val="both"/>
              <w:outlineLvl w:val="0"/>
              <w:rPr>
                <w:rFonts w:eastAsia="Times New Roman"/>
                <w:i/>
                <w:color w:val="202020"/>
                <w:sz w:val="24"/>
              </w:rPr>
            </w:pPr>
            <w:r w:rsidRPr="00B97FC9">
              <w:rPr>
                <w:rFonts w:eastAsia="Times New Roman"/>
                <w:i/>
                <w:color w:val="202020"/>
                <w:sz w:val="24"/>
              </w:rPr>
              <w:t>Listening and Reading, Grades K-12</w:t>
            </w:r>
          </w:p>
          <w:p w:rsidR="00FD79A3" w:rsidRDefault="00FD79A3" w:rsidP="00760875">
            <w:pPr>
              <w:spacing w:after="0" w:line="240" w:lineRule="auto"/>
              <w:jc w:val="both"/>
              <w:outlineLvl w:val="0"/>
              <w:rPr>
                <w:rFonts w:eastAsia="Times New Roman"/>
                <w:color w:val="202020"/>
                <w:sz w:val="24"/>
              </w:rPr>
            </w:pPr>
            <w:r w:rsidRPr="00B97FC9">
              <w:rPr>
                <w:rFonts w:eastAsia="Times New Roman"/>
                <w:color w:val="202020"/>
                <w:sz w:val="24"/>
              </w:rPr>
              <w:t>Discourse Level, Linguistic Complexity: Level 2 Emerging</w:t>
            </w:r>
          </w:p>
          <w:p w:rsidR="00FD79A3" w:rsidRDefault="00FD79A3" w:rsidP="00FD79A3">
            <w:pPr>
              <w:numPr>
                <w:ilvl w:val="0"/>
                <w:numId w:val="24"/>
              </w:numPr>
              <w:spacing w:after="0" w:line="240" w:lineRule="auto"/>
              <w:jc w:val="both"/>
              <w:outlineLvl w:val="0"/>
              <w:rPr>
                <w:rFonts w:eastAsia="Times New Roman"/>
                <w:color w:val="202020"/>
                <w:sz w:val="24"/>
              </w:rPr>
            </w:pPr>
            <w:r>
              <w:rPr>
                <w:rFonts w:eastAsia="Times New Roman"/>
                <w:color w:val="202020"/>
                <w:sz w:val="24"/>
              </w:rPr>
              <w:t>Multiple related simple sentences</w:t>
            </w:r>
          </w:p>
          <w:p w:rsidR="00FD79A3" w:rsidRDefault="00FD79A3" w:rsidP="00FD79A3">
            <w:pPr>
              <w:numPr>
                <w:ilvl w:val="0"/>
                <w:numId w:val="24"/>
              </w:numPr>
              <w:spacing w:after="0" w:line="240" w:lineRule="auto"/>
              <w:jc w:val="both"/>
              <w:outlineLvl w:val="0"/>
              <w:rPr>
                <w:rFonts w:eastAsia="Times New Roman"/>
                <w:color w:val="202020"/>
                <w:sz w:val="24"/>
              </w:rPr>
            </w:pPr>
            <w:r>
              <w:rPr>
                <w:rFonts w:eastAsia="Times New Roman"/>
                <w:color w:val="202020"/>
                <w:sz w:val="24"/>
              </w:rPr>
              <w:t>An idea with details</w:t>
            </w:r>
          </w:p>
          <w:p w:rsidR="00FD79A3" w:rsidRDefault="00FD79A3" w:rsidP="00760875">
            <w:pPr>
              <w:spacing w:after="0" w:line="240" w:lineRule="auto"/>
              <w:jc w:val="both"/>
              <w:outlineLvl w:val="0"/>
              <w:rPr>
                <w:rFonts w:eastAsia="Times New Roman"/>
                <w:color w:val="202020"/>
                <w:sz w:val="24"/>
              </w:rPr>
            </w:pPr>
            <w:r>
              <w:rPr>
                <w:rFonts w:eastAsia="Times New Roman"/>
                <w:color w:val="202020"/>
                <w:sz w:val="24"/>
              </w:rPr>
              <w:t>Sentence Level, Language Forms and Conventions: Level 2 Emerging</w:t>
            </w:r>
          </w:p>
          <w:p w:rsidR="00FD79A3" w:rsidRDefault="00FD79A3" w:rsidP="00FD79A3">
            <w:pPr>
              <w:numPr>
                <w:ilvl w:val="0"/>
                <w:numId w:val="25"/>
              </w:numPr>
              <w:spacing w:after="0" w:line="240" w:lineRule="auto"/>
              <w:jc w:val="both"/>
              <w:outlineLvl w:val="0"/>
              <w:rPr>
                <w:rFonts w:eastAsia="Times New Roman"/>
                <w:color w:val="202020"/>
                <w:sz w:val="24"/>
              </w:rPr>
            </w:pPr>
            <w:r>
              <w:rPr>
                <w:rFonts w:eastAsia="Times New Roman"/>
                <w:color w:val="202020"/>
                <w:sz w:val="24"/>
              </w:rPr>
              <w:t>Compound grammatical constructions</w:t>
            </w:r>
          </w:p>
          <w:p w:rsidR="00FD79A3" w:rsidRDefault="00FD79A3" w:rsidP="00FD79A3">
            <w:pPr>
              <w:numPr>
                <w:ilvl w:val="0"/>
                <w:numId w:val="25"/>
              </w:numPr>
              <w:spacing w:after="0" w:line="240" w:lineRule="auto"/>
              <w:jc w:val="both"/>
              <w:outlineLvl w:val="0"/>
              <w:rPr>
                <w:rFonts w:eastAsia="Times New Roman"/>
                <w:color w:val="202020"/>
                <w:sz w:val="24"/>
              </w:rPr>
            </w:pPr>
            <w:r>
              <w:rPr>
                <w:rFonts w:eastAsia="Times New Roman"/>
                <w:color w:val="202020"/>
                <w:sz w:val="24"/>
              </w:rPr>
              <w:t>Repetitive phrasal and sentence patterns across content areas</w:t>
            </w:r>
          </w:p>
          <w:p w:rsidR="00FD79A3" w:rsidRDefault="00FD79A3" w:rsidP="00760875">
            <w:pPr>
              <w:spacing w:after="0" w:line="240" w:lineRule="auto"/>
              <w:jc w:val="both"/>
              <w:outlineLvl w:val="0"/>
              <w:rPr>
                <w:rFonts w:eastAsia="Times New Roman"/>
                <w:color w:val="202020"/>
                <w:sz w:val="24"/>
              </w:rPr>
            </w:pPr>
            <w:r>
              <w:rPr>
                <w:rFonts w:eastAsia="Times New Roman"/>
                <w:color w:val="202020"/>
                <w:sz w:val="24"/>
              </w:rPr>
              <w:t>Word/Phrase Level, Vocabulary Usage: Level 2 Emerging</w:t>
            </w:r>
          </w:p>
          <w:p w:rsidR="00FD79A3" w:rsidRDefault="00FD79A3" w:rsidP="00FD79A3">
            <w:pPr>
              <w:numPr>
                <w:ilvl w:val="0"/>
                <w:numId w:val="26"/>
              </w:numPr>
              <w:spacing w:after="0" w:line="240" w:lineRule="auto"/>
              <w:jc w:val="both"/>
              <w:outlineLvl w:val="0"/>
              <w:rPr>
                <w:rFonts w:eastAsia="Times New Roman"/>
                <w:color w:val="202020"/>
                <w:sz w:val="24"/>
              </w:rPr>
            </w:pPr>
            <w:r>
              <w:rPr>
                <w:rFonts w:eastAsia="Times New Roman"/>
                <w:color w:val="202020"/>
                <w:sz w:val="24"/>
              </w:rPr>
              <w:t>General and some specific content words and expressions (including cognates)</w:t>
            </w:r>
          </w:p>
          <w:p w:rsidR="00FD79A3" w:rsidRDefault="00FD79A3" w:rsidP="00FD79A3">
            <w:pPr>
              <w:numPr>
                <w:ilvl w:val="0"/>
                <w:numId w:val="26"/>
              </w:numPr>
              <w:spacing w:after="0" w:line="240" w:lineRule="auto"/>
              <w:jc w:val="both"/>
              <w:outlineLvl w:val="0"/>
              <w:rPr>
                <w:rFonts w:eastAsia="Times New Roman"/>
                <w:color w:val="202020"/>
                <w:sz w:val="24"/>
              </w:rPr>
            </w:pPr>
            <w:r>
              <w:rPr>
                <w:rFonts w:eastAsia="Times New Roman"/>
                <w:color w:val="202020"/>
                <w:sz w:val="24"/>
              </w:rPr>
              <w:t>Social and instructional words and expressions across content areas</w:t>
            </w:r>
          </w:p>
          <w:p w:rsidR="00FD79A3" w:rsidRDefault="00FD79A3" w:rsidP="00760875">
            <w:pPr>
              <w:spacing w:after="0" w:line="240" w:lineRule="auto"/>
              <w:jc w:val="both"/>
              <w:outlineLvl w:val="0"/>
              <w:rPr>
                <w:rFonts w:eastAsia="Times New Roman"/>
                <w:color w:val="202020"/>
                <w:sz w:val="24"/>
              </w:rPr>
            </w:pPr>
            <w:r>
              <w:rPr>
                <w:rFonts w:eastAsia="Times New Roman"/>
                <w:color w:val="202020"/>
                <w:sz w:val="24"/>
              </w:rPr>
              <w:t>Speaking and Writing, Grades K-12</w:t>
            </w:r>
          </w:p>
          <w:p w:rsidR="00FD79A3" w:rsidRDefault="00FD79A3" w:rsidP="00760875">
            <w:pPr>
              <w:spacing w:after="0" w:line="240" w:lineRule="auto"/>
              <w:jc w:val="both"/>
              <w:outlineLvl w:val="0"/>
              <w:rPr>
                <w:rFonts w:eastAsia="Times New Roman"/>
                <w:color w:val="202020"/>
                <w:sz w:val="24"/>
              </w:rPr>
            </w:pPr>
            <w:r>
              <w:rPr>
                <w:rFonts w:eastAsia="Times New Roman"/>
                <w:color w:val="202020"/>
                <w:sz w:val="24"/>
              </w:rPr>
              <w:t>Discourse Level, Linguistic Complexity:  Level 2 Emerging</w:t>
            </w:r>
          </w:p>
          <w:p w:rsidR="00FD79A3" w:rsidRDefault="00FD79A3" w:rsidP="00FD79A3">
            <w:pPr>
              <w:numPr>
                <w:ilvl w:val="0"/>
                <w:numId w:val="27"/>
              </w:numPr>
              <w:spacing w:after="0" w:line="240" w:lineRule="auto"/>
              <w:jc w:val="both"/>
              <w:outlineLvl w:val="0"/>
              <w:rPr>
                <w:rFonts w:eastAsia="Times New Roman"/>
                <w:color w:val="202020"/>
                <w:sz w:val="24"/>
              </w:rPr>
            </w:pPr>
            <w:r>
              <w:rPr>
                <w:rFonts w:eastAsia="Times New Roman"/>
                <w:color w:val="202020"/>
                <w:sz w:val="24"/>
              </w:rPr>
              <w:t>Phrases or short sentences</w:t>
            </w:r>
          </w:p>
          <w:p w:rsidR="00FD79A3" w:rsidRDefault="00FD79A3" w:rsidP="00FD79A3">
            <w:pPr>
              <w:numPr>
                <w:ilvl w:val="0"/>
                <w:numId w:val="27"/>
              </w:numPr>
              <w:spacing w:after="0" w:line="240" w:lineRule="auto"/>
              <w:jc w:val="both"/>
              <w:outlineLvl w:val="0"/>
              <w:rPr>
                <w:rFonts w:eastAsia="Times New Roman"/>
                <w:color w:val="202020"/>
                <w:sz w:val="24"/>
              </w:rPr>
            </w:pPr>
            <w:r>
              <w:rPr>
                <w:rFonts w:eastAsia="Times New Roman"/>
                <w:color w:val="202020"/>
                <w:sz w:val="24"/>
              </w:rPr>
              <w:t>Emerging expression of ideas</w:t>
            </w:r>
          </w:p>
          <w:p w:rsidR="00FD79A3" w:rsidRDefault="00FD79A3" w:rsidP="00760875">
            <w:pPr>
              <w:spacing w:after="0" w:line="240" w:lineRule="auto"/>
              <w:jc w:val="both"/>
              <w:outlineLvl w:val="0"/>
              <w:rPr>
                <w:rFonts w:eastAsia="Times New Roman"/>
                <w:color w:val="202020"/>
                <w:sz w:val="24"/>
              </w:rPr>
            </w:pPr>
            <w:r>
              <w:rPr>
                <w:rFonts w:eastAsia="Times New Roman"/>
                <w:color w:val="202020"/>
                <w:sz w:val="24"/>
              </w:rPr>
              <w:t>Sentence Level, Language Forms and Conventions: Level 2 Emerging</w:t>
            </w:r>
          </w:p>
          <w:p w:rsidR="00FD79A3" w:rsidRDefault="00FD79A3" w:rsidP="00FD79A3">
            <w:pPr>
              <w:numPr>
                <w:ilvl w:val="0"/>
                <w:numId w:val="28"/>
              </w:numPr>
              <w:spacing w:after="0" w:line="240" w:lineRule="auto"/>
              <w:jc w:val="both"/>
              <w:outlineLvl w:val="0"/>
              <w:rPr>
                <w:rFonts w:eastAsia="Times New Roman"/>
                <w:color w:val="202020"/>
                <w:sz w:val="24"/>
              </w:rPr>
            </w:pPr>
            <w:r>
              <w:rPr>
                <w:rFonts w:eastAsia="Times New Roman"/>
                <w:color w:val="202020"/>
                <w:sz w:val="24"/>
              </w:rPr>
              <w:t>Formulaic grammatical structures and variable use of conventions</w:t>
            </w:r>
          </w:p>
          <w:p w:rsidR="00FD79A3" w:rsidRDefault="00FD79A3" w:rsidP="00FD79A3">
            <w:pPr>
              <w:numPr>
                <w:ilvl w:val="0"/>
                <w:numId w:val="28"/>
              </w:numPr>
              <w:spacing w:after="0" w:line="240" w:lineRule="auto"/>
              <w:jc w:val="both"/>
              <w:outlineLvl w:val="0"/>
              <w:rPr>
                <w:rFonts w:eastAsia="Times New Roman"/>
                <w:color w:val="202020"/>
                <w:sz w:val="24"/>
              </w:rPr>
            </w:pPr>
            <w:r>
              <w:rPr>
                <w:rFonts w:eastAsia="Times New Roman"/>
                <w:color w:val="202020"/>
                <w:sz w:val="24"/>
              </w:rPr>
              <w:t>Repetitive phrasal and sentence patterns across content areas</w:t>
            </w:r>
          </w:p>
          <w:p w:rsidR="00FD79A3" w:rsidRDefault="00FD79A3" w:rsidP="00760875">
            <w:pPr>
              <w:spacing w:after="0" w:line="240" w:lineRule="auto"/>
              <w:jc w:val="both"/>
              <w:outlineLvl w:val="0"/>
              <w:rPr>
                <w:rFonts w:eastAsia="Times New Roman"/>
                <w:color w:val="202020"/>
                <w:sz w:val="24"/>
              </w:rPr>
            </w:pPr>
            <w:r>
              <w:rPr>
                <w:rFonts w:eastAsia="Times New Roman"/>
                <w:color w:val="202020"/>
                <w:sz w:val="24"/>
              </w:rPr>
              <w:t>Word/Phrase Level, Vocabulary Usage:  Level 2 Emerging</w:t>
            </w:r>
          </w:p>
          <w:p w:rsidR="00FD79A3" w:rsidRDefault="00FD79A3" w:rsidP="00FD79A3">
            <w:pPr>
              <w:numPr>
                <w:ilvl w:val="0"/>
                <w:numId w:val="23"/>
              </w:numPr>
              <w:spacing w:after="0" w:line="240" w:lineRule="auto"/>
              <w:jc w:val="both"/>
              <w:outlineLvl w:val="0"/>
              <w:rPr>
                <w:rFonts w:eastAsia="Times New Roman"/>
                <w:color w:val="202020"/>
                <w:sz w:val="24"/>
              </w:rPr>
            </w:pPr>
            <w:r>
              <w:rPr>
                <w:rFonts w:eastAsia="Times New Roman"/>
                <w:color w:val="202020"/>
                <w:sz w:val="24"/>
              </w:rPr>
              <w:t>General content words and expressions (including common cognates)</w:t>
            </w:r>
          </w:p>
          <w:p w:rsidR="00FD79A3" w:rsidRDefault="00FD79A3" w:rsidP="00FD79A3">
            <w:pPr>
              <w:numPr>
                <w:ilvl w:val="0"/>
                <w:numId w:val="23"/>
              </w:numPr>
              <w:spacing w:after="0" w:line="240" w:lineRule="auto"/>
              <w:jc w:val="both"/>
              <w:outlineLvl w:val="0"/>
              <w:rPr>
                <w:rFonts w:eastAsia="Times New Roman"/>
                <w:color w:val="202020"/>
                <w:sz w:val="24"/>
              </w:rPr>
            </w:pPr>
            <w:r>
              <w:rPr>
                <w:rFonts w:eastAsia="Times New Roman"/>
                <w:color w:val="202020"/>
                <w:sz w:val="24"/>
              </w:rPr>
              <w:lastRenderedPageBreak/>
              <w:t>Social and instructional words and expressions across content areas</w:t>
            </w:r>
          </w:p>
          <w:p w:rsidR="002827F0" w:rsidRDefault="002827F0" w:rsidP="002827F0">
            <w:pPr>
              <w:spacing w:after="0" w:line="240" w:lineRule="auto"/>
              <w:jc w:val="both"/>
              <w:outlineLvl w:val="0"/>
              <w:rPr>
                <w:rFonts w:eastAsia="Times New Roman"/>
                <w:color w:val="202020"/>
                <w:sz w:val="24"/>
              </w:rPr>
            </w:pPr>
          </w:p>
          <w:p w:rsidR="00FD79A3" w:rsidRPr="007C04D9" w:rsidRDefault="008D230E" w:rsidP="00C93370">
            <w:pPr>
              <w:spacing w:after="0" w:line="240" w:lineRule="auto"/>
              <w:ind w:left="360"/>
              <w:rPr>
                <w:rFonts w:eastAsia="Times New Roman"/>
                <w:color w:val="202020"/>
                <w:sz w:val="24"/>
              </w:rPr>
            </w:pPr>
            <w:hyperlink r:id="rId217" w:history="1">
              <w:r w:rsidR="00FD79A3" w:rsidRPr="007C04D9">
                <w:rPr>
                  <w:rFonts w:eastAsia="Times New Roman"/>
                  <w:caps/>
                  <w:color w:val="373737"/>
                  <w:sz w:val="24"/>
                  <w:u w:val="single"/>
                </w:rPr>
                <w:t>CCSS.ELA-LITERACY.RL.9-10.1</w:t>
              </w:r>
            </w:hyperlink>
            <w:r w:rsidR="00FD79A3" w:rsidRPr="007C04D9">
              <w:rPr>
                <w:rFonts w:eastAsia="Times New Roman"/>
                <w:color w:val="202020"/>
                <w:sz w:val="24"/>
              </w:rPr>
              <w:br/>
              <w:t>Cite strong and thorough textual evidence to support analysis of what the text says explicitly as well as inferences drawn from the text.</w:t>
            </w:r>
          </w:p>
          <w:p w:rsidR="00FD79A3" w:rsidRPr="007C04D9" w:rsidRDefault="008D230E" w:rsidP="00C93370">
            <w:pPr>
              <w:spacing w:after="0" w:line="240" w:lineRule="auto"/>
              <w:ind w:left="360"/>
              <w:rPr>
                <w:rFonts w:eastAsia="Times New Roman"/>
                <w:color w:val="202020"/>
                <w:sz w:val="24"/>
              </w:rPr>
            </w:pPr>
            <w:hyperlink r:id="rId218" w:history="1">
              <w:r w:rsidR="00FD79A3" w:rsidRPr="007C04D9">
                <w:rPr>
                  <w:rFonts w:eastAsia="Times New Roman"/>
                  <w:caps/>
                  <w:color w:val="373737"/>
                  <w:sz w:val="24"/>
                  <w:u w:val="single"/>
                </w:rPr>
                <w:t>CCSS.ELA-LITERACY.RL.9-10.2</w:t>
              </w:r>
            </w:hyperlink>
            <w:r w:rsidR="00FD79A3" w:rsidRPr="007C04D9">
              <w:rPr>
                <w:rFonts w:eastAsia="Times New Roman"/>
                <w:color w:val="202020"/>
                <w:sz w:val="24"/>
              </w:rPr>
              <w:br/>
              <w:t>Determine a theme or central idea of a text and analyze in detail its development over the course of the text, including how it emerges and is shaped and refined by specific details; provide an objective summary of the text.</w:t>
            </w:r>
          </w:p>
          <w:p w:rsidR="00FD79A3" w:rsidRPr="007C04D9" w:rsidRDefault="008D230E" w:rsidP="00C93370">
            <w:pPr>
              <w:spacing w:after="0" w:line="240" w:lineRule="auto"/>
              <w:ind w:left="360"/>
              <w:rPr>
                <w:rFonts w:eastAsia="Times New Roman"/>
                <w:color w:val="202020"/>
                <w:sz w:val="24"/>
              </w:rPr>
            </w:pPr>
            <w:hyperlink r:id="rId219" w:history="1">
              <w:r w:rsidR="00FD79A3" w:rsidRPr="007C04D9">
                <w:rPr>
                  <w:rFonts w:eastAsia="Times New Roman"/>
                  <w:caps/>
                  <w:color w:val="373737"/>
                  <w:sz w:val="24"/>
                  <w:u w:val="single"/>
                </w:rPr>
                <w:t>CCSS.ELA-LITERACY.RL.9-10.3</w:t>
              </w:r>
            </w:hyperlink>
            <w:r w:rsidR="00FD79A3" w:rsidRPr="007C04D9">
              <w:rPr>
                <w:rFonts w:eastAsia="Times New Roman"/>
                <w:color w:val="202020"/>
                <w:sz w:val="24"/>
              </w:rPr>
              <w:br/>
              <w:t>Analyze how complex characters (e.g., those with multiple or conflicting motivations) develop over the course of a text, interact with other characters, and advance the plot or develop the theme.</w:t>
            </w:r>
          </w:p>
          <w:p w:rsidR="00FD79A3" w:rsidRPr="007C04D9" w:rsidRDefault="00FD79A3" w:rsidP="00C93370">
            <w:pPr>
              <w:spacing w:after="0" w:line="240" w:lineRule="auto"/>
              <w:ind w:left="360"/>
              <w:outlineLvl w:val="3"/>
              <w:rPr>
                <w:rFonts w:eastAsia="Times New Roman"/>
                <w:color w:val="202020"/>
                <w:sz w:val="24"/>
              </w:rPr>
            </w:pPr>
            <w:r w:rsidRPr="007C04D9">
              <w:rPr>
                <w:rFonts w:eastAsia="Times New Roman"/>
                <w:color w:val="202020"/>
                <w:sz w:val="24"/>
              </w:rPr>
              <w:t>Craft and Structure:</w:t>
            </w:r>
          </w:p>
          <w:p w:rsidR="00FD79A3" w:rsidRPr="007C04D9" w:rsidRDefault="008D230E" w:rsidP="00C93370">
            <w:pPr>
              <w:spacing w:after="0" w:line="240" w:lineRule="auto"/>
              <w:ind w:left="360"/>
              <w:rPr>
                <w:rFonts w:eastAsia="Times New Roman"/>
                <w:color w:val="202020"/>
                <w:sz w:val="24"/>
              </w:rPr>
            </w:pPr>
            <w:hyperlink r:id="rId220" w:history="1">
              <w:r w:rsidR="00FD79A3" w:rsidRPr="007C04D9">
                <w:rPr>
                  <w:rFonts w:eastAsia="Times New Roman"/>
                  <w:caps/>
                  <w:color w:val="373737"/>
                  <w:sz w:val="24"/>
                  <w:u w:val="single"/>
                </w:rPr>
                <w:t>CCSS.ELA-LITERACY.RL.9-10.4</w:t>
              </w:r>
            </w:hyperlink>
            <w:r w:rsidR="00FD79A3" w:rsidRPr="007C04D9">
              <w:rPr>
                <w:rFonts w:eastAsia="Times New Roman"/>
                <w:color w:val="202020"/>
                <w:sz w:val="24"/>
              </w:rPr>
              <w:br/>
              <w:t>Determine the meaning of words and phrases as they are used in the text, including figurative and connotative meanings; analyze the cumulative impact of specific word choices on meaning and tone (e.g., how the language evokes a sense of time and place; how it sets a formal or informal tone).</w:t>
            </w:r>
          </w:p>
          <w:p w:rsidR="00FD79A3" w:rsidRPr="00CF121B" w:rsidRDefault="008D230E" w:rsidP="00C93370">
            <w:pPr>
              <w:spacing w:after="0" w:line="240" w:lineRule="auto"/>
              <w:ind w:left="360"/>
              <w:rPr>
                <w:rFonts w:eastAsia="Times New Roman"/>
                <w:color w:val="202020"/>
                <w:sz w:val="24"/>
              </w:rPr>
            </w:pPr>
            <w:hyperlink r:id="rId221" w:history="1">
              <w:r w:rsidR="00FD79A3" w:rsidRPr="007C04D9">
                <w:rPr>
                  <w:rFonts w:eastAsia="Times New Roman"/>
                  <w:caps/>
                  <w:color w:val="373737"/>
                  <w:sz w:val="24"/>
                  <w:u w:val="single"/>
                </w:rPr>
                <w:t>CCSS.ELA-LITERACY.RL.9-10.6</w:t>
              </w:r>
            </w:hyperlink>
            <w:r w:rsidR="00FD79A3" w:rsidRPr="007C04D9">
              <w:rPr>
                <w:rFonts w:eastAsia="Times New Roman"/>
                <w:color w:val="202020"/>
                <w:sz w:val="24"/>
              </w:rPr>
              <w:br/>
              <w:t>Analyze a particular point of view or cultural experience reflected in a work of literature from outside the United States, drawing on a wide reading of world literature.</w:t>
            </w:r>
          </w:p>
          <w:p w:rsidR="00FD79A3" w:rsidRPr="007C04D9" w:rsidRDefault="00FD79A3" w:rsidP="00C93370">
            <w:pPr>
              <w:spacing w:after="0" w:line="240" w:lineRule="auto"/>
              <w:ind w:left="360"/>
              <w:outlineLvl w:val="3"/>
              <w:rPr>
                <w:rFonts w:eastAsia="Times New Roman"/>
                <w:color w:val="202020"/>
                <w:sz w:val="24"/>
              </w:rPr>
            </w:pPr>
            <w:r w:rsidRPr="007C04D9">
              <w:rPr>
                <w:rFonts w:eastAsia="Times New Roman"/>
                <w:color w:val="202020"/>
                <w:sz w:val="24"/>
              </w:rPr>
              <w:t>Integration of Knowledge and Ideas:</w:t>
            </w:r>
          </w:p>
          <w:p w:rsidR="00FD79A3" w:rsidRPr="00CF121B" w:rsidRDefault="008D230E" w:rsidP="00C93370">
            <w:pPr>
              <w:spacing w:after="0" w:line="240" w:lineRule="auto"/>
              <w:ind w:left="360"/>
              <w:rPr>
                <w:rFonts w:eastAsia="Times New Roman"/>
                <w:color w:val="202020"/>
                <w:sz w:val="24"/>
              </w:rPr>
            </w:pPr>
            <w:hyperlink r:id="rId222" w:history="1">
              <w:r w:rsidR="00FD79A3" w:rsidRPr="00CF121B">
                <w:rPr>
                  <w:rFonts w:eastAsia="Times New Roman"/>
                  <w:color w:val="202020"/>
                  <w:sz w:val="24"/>
                </w:rPr>
                <w:t>CCSS.ELA-LITERACY.RI.9-10.2</w:t>
              </w:r>
            </w:hyperlink>
            <w:r w:rsidR="00FD79A3" w:rsidRPr="00CF121B">
              <w:rPr>
                <w:rFonts w:eastAsia="Times New Roman"/>
                <w:color w:val="202020"/>
                <w:sz w:val="24"/>
              </w:rPr>
              <w:br/>
              <w:t>Determine a central idea of a text and analyze its development over the course of the text, including how it emerges and is shaped and refined by specific details; provide an objective summary of the text.</w:t>
            </w:r>
          </w:p>
          <w:p w:rsidR="00FD79A3" w:rsidRPr="007C04D9" w:rsidRDefault="008D230E" w:rsidP="00C93370">
            <w:pPr>
              <w:spacing w:after="0" w:line="240" w:lineRule="auto"/>
              <w:ind w:left="360"/>
              <w:rPr>
                <w:rFonts w:eastAsia="Times New Roman"/>
                <w:color w:val="202020"/>
                <w:sz w:val="24"/>
              </w:rPr>
            </w:pPr>
            <w:hyperlink r:id="rId223" w:history="1">
              <w:r w:rsidR="00FD79A3" w:rsidRPr="007C04D9">
                <w:rPr>
                  <w:rFonts w:eastAsia="Times New Roman"/>
                  <w:color w:val="202020"/>
                  <w:sz w:val="24"/>
                </w:rPr>
                <w:t>CCSS.ELA-LITERACY.RI.9-10.3</w:t>
              </w:r>
            </w:hyperlink>
            <w:r w:rsidR="00FD79A3" w:rsidRPr="007C04D9">
              <w:rPr>
                <w:rFonts w:eastAsia="Times New Roman"/>
                <w:color w:val="202020"/>
                <w:sz w:val="24"/>
              </w:rPr>
              <w:br/>
              <w:t>Analyze how the author unfolds an analysis or series of ideas or events, including the order in which the points are made, how they are introduced and developed, and the connections that are drawn between them.</w:t>
            </w:r>
          </w:p>
          <w:p w:rsidR="00FD79A3" w:rsidRPr="007C04D9" w:rsidRDefault="008D230E" w:rsidP="00C93370">
            <w:pPr>
              <w:spacing w:after="0" w:line="240" w:lineRule="auto"/>
              <w:ind w:left="360"/>
              <w:rPr>
                <w:rFonts w:eastAsia="Times New Roman"/>
                <w:color w:val="202020"/>
                <w:sz w:val="24"/>
              </w:rPr>
            </w:pPr>
            <w:hyperlink r:id="rId224" w:history="1">
              <w:r w:rsidR="00FD79A3" w:rsidRPr="007C04D9">
                <w:rPr>
                  <w:rFonts w:eastAsia="Times New Roman"/>
                  <w:color w:val="202020"/>
                  <w:sz w:val="24"/>
                </w:rPr>
                <w:t>CCSS.ELA-LITERACY.RI.9-10.4</w:t>
              </w:r>
            </w:hyperlink>
            <w:r w:rsidR="00FD79A3" w:rsidRPr="007C04D9">
              <w:rPr>
                <w:rFonts w:eastAsia="Times New Roman"/>
                <w:color w:val="202020"/>
                <w:sz w:val="24"/>
              </w:rPr>
              <w:br/>
              <w:t>Determine the meaning of words and phrases as they are used in a text, including figurative, connotative, and technical meanings; analyze the cumulative impact of specific word choices on meaning and tone (e.g., how the language of a court opinion differs from that of a newspaper).</w:t>
            </w:r>
          </w:p>
          <w:p w:rsidR="00FD79A3" w:rsidRPr="007C04D9" w:rsidRDefault="008D230E" w:rsidP="00C93370">
            <w:pPr>
              <w:spacing w:after="0" w:line="240" w:lineRule="auto"/>
              <w:ind w:left="360"/>
              <w:rPr>
                <w:rFonts w:eastAsia="Times New Roman"/>
                <w:color w:val="202020"/>
                <w:sz w:val="24"/>
              </w:rPr>
            </w:pPr>
            <w:hyperlink r:id="rId225" w:history="1">
              <w:r w:rsidR="00FD79A3" w:rsidRPr="007C04D9">
                <w:rPr>
                  <w:rFonts w:eastAsia="Times New Roman"/>
                  <w:color w:val="202020"/>
                  <w:sz w:val="24"/>
                </w:rPr>
                <w:t>CCSS.ELA-LITERACY.RI.9-10.5</w:t>
              </w:r>
            </w:hyperlink>
            <w:r w:rsidR="00FD79A3" w:rsidRPr="007C04D9">
              <w:rPr>
                <w:rFonts w:eastAsia="Times New Roman"/>
                <w:color w:val="202020"/>
                <w:sz w:val="24"/>
              </w:rPr>
              <w:br/>
              <w:t>Analyze in detail how an author's ideas or claims are developed and refined by particular sentences, paragraphs, or larger portions of a text (e.g., a section or chapter).</w:t>
            </w:r>
          </w:p>
          <w:p w:rsidR="00FD79A3" w:rsidRPr="007C04D9" w:rsidRDefault="008D230E" w:rsidP="00C93370">
            <w:pPr>
              <w:spacing w:after="0" w:line="240" w:lineRule="auto"/>
              <w:ind w:left="360"/>
              <w:rPr>
                <w:rFonts w:eastAsia="Times New Roman"/>
                <w:color w:val="202020"/>
                <w:sz w:val="24"/>
              </w:rPr>
            </w:pPr>
            <w:hyperlink r:id="rId226" w:history="1">
              <w:r w:rsidR="00FD79A3" w:rsidRPr="007C04D9">
                <w:rPr>
                  <w:rFonts w:eastAsia="Times New Roman"/>
                  <w:color w:val="202020"/>
                  <w:sz w:val="24"/>
                </w:rPr>
                <w:t>CCSS.ELA-LITERACY.RI.9-10.6</w:t>
              </w:r>
            </w:hyperlink>
            <w:r w:rsidR="00FD79A3" w:rsidRPr="007C04D9">
              <w:rPr>
                <w:rFonts w:eastAsia="Times New Roman"/>
                <w:color w:val="202020"/>
                <w:sz w:val="24"/>
              </w:rPr>
              <w:br/>
              <w:t>Determine an author's point of view or purpose in a text and analyze how an author uses rhetoric to advance that point of view or purpose.</w:t>
            </w:r>
          </w:p>
          <w:p w:rsidR="00FD79A3" w:rsidRPr="007C04D9" w:rsidRDefault="00FD79A3" w:rsidP="00C93370">
            <w:pPr>
              <w:spacing w:after="0" w:line="240" w:lineRule="auto"/>
              <w:ind w:left="360"/>
              <w:outlineLvl w:val="3"/>
              <w:rPr>
                <w:rFonts w:eastAsia="Times New Roman"/>
                <w:color w:val="202020"/>
                <w:sz w:val="24"/>
              </w:rPr>
            </w:pPr>
            <w:r w:rsidRPr="007C04D9">
              <w:rPr>
                <w:rFonts w:eastAsia="Times New Roman"/>
                <w:color w:val="202020"/>
                <w:sz w:val="24"/>
              </w:rPr>
              <w:t>Integration of Knowledge and Ideas:</w:t>
            </w:r>
          </w:p>
          <w:p w:rsidR="00FD79A3" w:rsidRDefault="008D230E" w:rsidP="00C93370">
            <w:pPr>
              <w:spacing w:after="0" w:line="240" w:lineRule="auto"/>
              <w:ind w:left="360"/>
              <w:rPr>
                <w:rFonts w:eastAsia="Times New Roman"/>
                <w:color w:val="202020"/>
                <w:sz w:val="24"/>
              </w:rPr>
            </w:pPr>
            <w:hyperlink r:id="rId227" w:history="1">
              <w:r w:rsidR="00FD79A3" w:rsidRPr="007C04D9">
                <w:rPr>
                  <w:rFonts w:eastAsia="Times New Roman"/>
                  <w:color w:val="202020"/>
                  <w:sz w:val="24"/>
                </w:rPr>
                <w:t>CCSS.ELA-LITERACY.RI.9-10.7</w:t>
              </w:r>
            </w:hyperlink>
            <w:r w:rsidR="00FD79A3" w:rsidRPr="007C04D9">
              <w:rPr>
                <w:rFonts w:eastAsia="Times New Roman"/>
                <w:color w:val="202020"/>
                <w:sz w:val="24"/>
              </w:rPr>
              <w:br/>
              <w:t>Analyze various accounts of a subject told in different mediums (e.g., a person's life story in both print and multimedia), determining which details are emphasized in each account.</w:t>
            </w:r>
          </w:p>
          <w:p w:rsidR="00760875" w:rsidRPr="00760875" w:rsidRDefault="00760875" w:rsidP="00C93370">
            <w:pPr>
              <w:spacing w:after="0" w:line="240" w:lineRule="auto"/>
              <w:ind w:left="720"/>
              <w:rPr>
                <w:rFonts w:eastAsia="Times New Roman"/>
                <w:color w:val="202020"/>
                <w:sz w:val="24"/>
              </w:rPr>
            </w:pPr>
          </w:p>
          <w:p w:rsidR="00FD79A3" w:rsidRPr="00CF121B" w:rsidRDefault="008D230E" w:rsidP="00760875">
            <w:pPr>
              <w:spacing w:after="0" w:line="240" w:lineRule="auto"/>
              <w:rPr>
                <w:rFonts w:eastAsia="Times New Roman"/>
                <w:sz w:val="24"/>
              </w:rPr>
            </w:pPr>
            <w:hyperlink r:id="rId228" w:history="1">
              <w:r w:rsidR="00FD79A3" w:rsidRPr="00CF121B">
                <w:rPr>
                  <w:rStyle w:val="Hyperlink"/>
                  <w:rFonts w:eastAsia="Times New Roman"/>
                  <w:sz w:val="24"/>
                </w:rPr>
                <w:t>CCSS.ELA-LITERACY.W.9-10.1.A</w:t>
              </w:r>
            </w:hyperlink>
            <w:r w:rsidR="00FD79A3" w:rsidRPr="00CF121B">
              <w:rPr>
                <w:rFonts w:eastAsia="Times New Roman"/>
                <w:sz w:val="24"/>
              </w:rPr>
              <w:br/>
              <w:t>Introduce precise claim(s), distinguish the claim(s) from alternate or opposing claims, and create an organization that establishes clear relationships among claim(s), counterclaims, reasons, and evidence.</w:t>
            </w:r>
          </w:p>
          <w:p w:rsidR="00FD79A3" w:rsidRPr="00CF121B" w:rsidRDefault="008D230E" w:rsidP="00760875">
            <w:pPr>
              <w:spacing w:after="0" w:line="240" w:lineRule="auto"/>
              <w:rPr>
                <w:rFonts w:eastAsia="Times New Roman"/>
                <w:sz w:val="24"/>
              </w:rPr>
            </w:pPr>
            <w:hyperlink r:id="rId229" w:history="1">
              <w:r w:rsidR="00FD79A3" w:rsidRPr="00CF121B">
                <w:rPr>
                  <w:rStyle w:val="Hyperlink"/>
                  <w:rFonts w:eastAsia="Times New Roman"/>
                  <w:sz w:val="24"/>
                </w:rPr>
                <w:t>CCSS.ELA-LITERACY.W.9-10.1.B</w:t>
              </w:r>
            </w:hyperlink>
            <w:r w:rsidR="00FD79A3" w:rsidRPr="00CF121B">
              <w:rPr>
                <w:rFonts w:eastAsia="Times New Roman"/>
                <w:sz w:val="24"/>
              </w:rPr>
              <w:br/>
              <w:t>Develop claim(s) and counterclaims fairly, supplying evidence for each while pointing out the strengths and limitations of both in a manner that anticipates the audience's knowledge level and concerns.</w:t>
            </w:r>
          </w:p>
          <w:p w:rsidR="00FD79A3" w:rsidRPr="00CF121B" w:rsidRDefault="008D230E" w:rsidP="00760875">
            <w:pPr>
              <w:spacing w:after="0" w:line="240" w:lineRule="auto"/>
              <w:rPr>
                <w:rFonts w:eastAsia="Times New Roman"/>
                <w:sz w:val="24"/>
              </w:rPr>
            </w:pPr>
            <w:hyperlink r:id="rId230" w:history="1">
              <w:r w:rsidR="00FD79A3" w:rsidRPr="00CF121B">
                <w:rPr>
                  <w:rStyle w:val="Hyperlink"/>
                  <w:rFonts w:eastAsia="Times New Roman"/>
                  <w:sz w:val="24"/>
                </w:rPr>
                <w:t>CCSS.ELA-LITERACY.W.9-10.1.C</w:t>
              </w:r>
            </w:hyperlink>
            <w:r w:rsidR="00FD79A3" w:rsidRPr="00CF121B">
              <w:rPr>
                <w:rFonts w:eastAsia="Times New Roman"/>
                <w:sz w:val="24"/>
              </w:rPr>
              <w:br/>
              <w:t>Use words, phrases, and clauses to link the major sections of the text, create cohesion, and clarify the relationships between claim(s) and reasons, between reasons and evidence, and between claim(s) and counterclaims.</w:t>
            </w:r>
          </w:p>
          <w:p w:rsidR="00FD79A3" w:rsidRPr="00CF121B" w:rsidRDefault="008D230E" w:rsidP="00760875">
            <w:pPr>
              <w:spacing w:after="0" w:line="240" w:lineRule="auto"/>
              <w:rPr>
                <w:rFonts w:eastAsia="Times New Roman"/>
                <w:sz w:val="24"/>
              </w:rPr>
            </w:pPr>
            <w:hyperlink r:id="rId231" w:history="1">
              <w:r w:rsidR="00FD79A3" w:rsidRPr="00CF121B">
                <w:rPr>
                  <w:rStyle w:val="Hyperlink"/>
                  <w:rFonts w:eastAsia="Times New Roman"/>
                  <w:sz w:val="24"/>
                </w:rPr>
                <w:t>CCSS.ELA-LITERACY.W.9-10.1.D</w:t>
              </w:r>
            </w:hyperlink>
            <w:r w:rsidR="00FD79A3" w:rsidRPr="00CF121B">
              <w:rPr>
                <w:rFonts w:eastAsia="Times New Roman"/>
                <w:sz w:val="24"/>
              </w:rPr>
              <w:br/>
              <w:t>Establish and maintain a formal style and objective tone while attending to the norms and conventions of the discipline in which they are writing.</w:t>
            </w:r>
          </w:p>
          <w:p w:rsidR="00FD79A3" w:rsidRPr="00CF121B" w:rsidRDefault="008D230E" w:rsidP="00760875">
            <w:pPr>
              <w:spacing w:after="0" w:line="240" w:lineRule="auto"/>
              <w:rPr>
                <w:rFonts w:eastAsia="Times New Roman"/>
                <w:sz w:val="24"/>
              </w:rPr>
            </w:pPr>
            <w:hyperlink r:id="rId232" w:history="1">
              <w:r w:rsidR="00FD79A3" w:rsidRPr="00CF121B">
                <w:rPr>
                  <w:rStyle w:val="Hyperlink"/>
                  <w:rFonts w:eastAsia="Times New Roman"/>
                  <w:sz w:val="24"/>
                </w:rPr>
                <w:t>CCSS.ELA-LITERACY.W.9-10.1.E</w:t>
              </w:r>
            </w:hyperlink>
            <w:r w:rsidR="00FD79A3" w:rsidRPr="00CF121B">
              <w:rPr>
                <w:rFonts w:eastAsia="Times New Roman"/>
                <w:sz w:val="24"/>
              </w:rPr>
              <w:br/>
              <w:t>Provide a concluding statement or section that follows from and supports the argument presented.</w:t>
            </w:r>
          </w:p>
          <w:p w:rsidR="00FD79A3" w:rsidRPr="00CF121B" w:rsidRDefault="008D230E" w:rsidP="00760875">
            <w:pPr>
              <w:spacing w:after="0" w:line="240" w:lineRule="auto"/>
              <w:rPr>
                <w:rFonts w:eastAsia="Times New Roman"/>
                <w:sz w:val="24"/>
              </w:rPr>
            </w:pPr>
            <w:hyperlink r:id="rId233" w:history="1">
              <w:r w:rsidR="00FD79A3" w:rsidRPr="00CF121B">
                <w:rPr>
                  <w:rStyle w:val="Hyperlink"/>
                  <w:rFonts w:eastAsia="Times New Roman"/>
                  <w:sz w:val="24"/>
                </w:rPr>
                <w:t>CCSS.ELA-LITERACY.W.9-10.2</w:t>
              </w:r>
            </w:hyperlink>
            <w:r w:rsidR="00FD79A3" w:rsidRPr="00CF121B">
              <w:rPr>
                <w:rFonts w:eastAsia="Times New Roman"/>
                <w:sz w:val="24"/>
              </w:rPr>
              <w:br/>
              <w:t>Write informative/explanatory texts to examine and convey complex ideas, concepts, and information clearly and accurately through the effective selection, organization, and analysis of content.</w:t>
            </w:r>
          </w:p>
          <w:p w:rsidR="00FD79A3" w:rsidRPr="00CF121B" w:rsidRDefault="008D230E" w:rsidP="00760875">
            <w:pPr>
              <w:spacing w:after="0" w:line="240" w:lineRule="auto"/>
              <w:rPr>
                <w:rFonts w:eastAsia="Times New Roman"/>
                <w:sz w:val="24"/>
              </w:rPr>
            </w:pPr>
            <w:hyperlink r:id="rId234" w:history="1">
              <w:r w:rsidR="00FD79A3" w:rsidRPr="00CF121B">
                <w:rPr>
                  <w:rStyle w:val="Hyperlink"/>
                  <w:rFonts w:eastAsia="Times New Roman"/>
                  <w:sz w:val="24"/>
                </w:rPr>
                <w:t>CCSS.ELA-LITERACY.W.9-10.2.A</w:t>
              </w:r>
            </w:hyperlink>
            <w:r w:rsidR="00FD79A3" w:rsidRPr="00CF121B">
              <w:rPr>
                <w:rFonts w:eastAsia="Times New Roman"/>
                <w:sz w:val="24"/>
              </w:rPr>
              <w:br/>
              <w:t>Introduce a topic; organize complex ideas, concepts, and information to make important connections and distinctions; include formatting (e.g., headings), graphics (e.g., figures, tables), and multimedia when useful to aiding comprehension.</w:t>
            </w:r>
          </w:p>
          <w:p w:rsidR="00FD79A3" w:rsidRPr="00CF121B" w:rsidRDefault="008D230E" w:rsidP="00760875">
            <w:pPr>
              <w:spacing w:after="0" w:line="240" w:lineRule="auto"/>
              <w:rPr>
                <w:rFonts w:eastAsia="Times New Roman"/>
                <w:sz w:val="24"/>
              </w:rPr>
            </w:pPr>
            <w:hyperlink r:id="rId235" w:history="1">
              <w:r w:rsidR="00FD79A3" w:rsidRPr="00CF121B">
                <w:rPr>
                  <w:rStyle w:val="Hyperlink"/>
                  <w:rFonts w:eastAsia="Times New Roman"/>
                  <w:sz w:val="24"/>
                </w:rPr>
                <w:t>CCSS.ELA-LITERACY.W.9-10.2.B</w:t>
              </w:r>
            </w:hyperlink>
            <w:r w:rsidR="00FD79A3" w:rsidRPr="00CF121B">
              <w:rPr>
                <w:rFonts w:eastAsia="Times New Roman"/>
                <w:sz w:val="24"/>
              </w:rPr>
              <w:br/>
              <w:t>Develop the topic with well-chosen, relevant, and sufficient facts, extended definitions, concrete details, quotations, or other information and examples appropriate to the audience's knowledge of the topic.</w:t>
            </w:r>
          </w:p>
          <w:p w:rsidR="00FD79A3" w:rsidRPr="00CF121B" w:rsidRDefault="008D230E" w:rsidP="00760875">
            <w:pPr>
              <w:spacing w:after="0" w:line="240" w:lineRule="auto"/>
              <w:rPr>
                <w:rFonts w:eastAsia="Times New Roman"/>
                <w:sz w:val="24"/>
              </w:rPr>
            </w:pPr>
            <w:hyperlink r:id="rId236" w:history="1">
              <w:r w:rsidR="00FD79A3" w:rsidRPr="00CF121B">
                <w:rPr>
                  <w:rStyle w:val="Hyperlink"/>
                  <w:rFonts w:eastAsia="Times New Roman"/>
                  <w:sz w:val="24"/>
                </w:rPr>
                <w:t>CCSS.ELA-LITERACY.W.9-10.2.C</w:t>
              </w:r>
            </w:hyperlink>
            <w:r w:rsidR="00FD79A3" w:rsidRPr="00CF121B">
              <w:rPr>
                <w:rFonts w:eastAsia="Times New Roman"/>
                <w:sz w:val="24"/>
              </w:rPr>
              <w:br/>
              <w:t>Use appropriate and varied transitions to link the major sections of the text, create cohesion, and clarify the relationships among complex ideas and concepts.</w:t>
            </w:r>
          </w:p>
          <w:p w:rsidR="00FD79A3" w:rsidRPr="00CF121B" w:rsidRDefault="008D230E" w:rsidP="00760875">
            <w:pPr>
              <w:spacing w:after="0" w:line="240" w:lineRule="auto"/>
              <w:rPr>
                <w:rFonts w:eastAsia="Times New Roman"/>
                <w:sz w:val="24"/>
              </w:rPr>
            </w:pPr>
            <w:hyperlink r:id="rId237" w:history="1">
              <w:r w:rsidR="00FD79A3" w:rsidRPr="00CF121B">
                <w:rPr>
                  <w:rStyle w:val="Hyperlink"/>
                  <w:rFonts w:eastAsia="Times New Roman"/>
                  <w:sz w:val="24"/>
                </w:rPr>
                <w:t>CCSS.ELA-LITERACY.W.9-10.2.D</w:t>
              </w:r>
            </w:hyperlink>
            <w:r w:rsidR="00FD79A3" w:rsidRPr="00CF121B">
              <w:rPr>
                <w:rFonts w:eastAsia="Times New Roman"/>
                <w:sz w:val="24"/>
              </w:rPr>
              <w:br/>
              <w:t>Use precise language and domain-specific vocabulary to manage the complexity of the topic.</w:t>
            </w:r>
          </w:p>
          <w:p w:rsidR="00FD79A3" w:rsidRPr="00CF121B" w:rsidRDefault="008D230E" w:rsidP="00760875">
            <w:pPr>
              <w:spacing w:after="0" w:line="240" w:lineRule="auto"/>
              <w:rPr>
                <w:rFonts w:eastAsia="Times New Roman"/>
                <w:sz w:val="24"/>
              </w:rPr>
            </w:pPr>
            <w:hyperlink r:id="rId238" w:history="1">
              <w:r w:rsidR="00FD79A3" w:rsidRPr="00CF121B">
                <w:rPr>
                  <w:rStyle w:val="Hyperlink"/>
                  <w:rFonts w:eastAsia="Times New Roman"/>
                  <w:sz w:val="24"/>
                </w:rPr>
                <w:t>CCSS.ELA-LITERACY.W.9-10.2.E</w:t>
              </w:r>
            </w:hyperlink>
            <w:r w:rsidR="00FD79A3" w:rsidRPr="00CF121B">
              <w:rPr>
                <w:rFonts w:eastAsia="Times New Roman"/>
                <w:sz w:val="24"/>
              </w:rPr>
              <w:br/>
              <w:t>Establish and maintain a formal style and objective tone while attending to the norms and conventions of the discipline in which they are writing.</w:t>
            </w:r>
          </w:p>
          <w:p w:rsidR="00FD79A3" w:rsidRPr="00CF121B" w:rsidRDefault="008D230E" w:rsidP="00760875">
            <w:pPr>
              <w:spacing w:after="0" w:line="240" w:lineRule="auto"/>
              <w:rPr>
                <w:rFonts w:eastAsia="Times New Roman"/>
                <w:sz w:val="24"/>
              </w:rPr>
            </w:pPr>
            <w:hyperlink r:id="rId239" w:history="1">
              <w:r w:rsidR="00FD79A3" w:rsidRPr="00CF121B">
                <w:rPr>
                  <w:rStyle w:val="Hyperlink"/>
                  <w:rFonts w:eastAsia="Times New Roman"/>
                  <w:sz w:val="24"/>
                </w:rPr>
                <w:t>CCSS.ELA-LITERACY.W.9-10.2.F</w:t>
              </w:r>
            </w:hyperlink>
            <w:r w:rsidR="00FD79A3" w:rsidRPr="00CF121B">
              <w:rPr>
                <w:rFonts w:eastAsia="Times New Roman"/>
                <w:sz w:val="24"/>
              </w:rPr>
              <w:br/>
              <w:t>Provide a concluding statement or section that follows from and supports the information or explanation presented (e.g., articulating implications or the significance of the topic).</w:t>
            </w:r>
          </w:p>
          <w:p w:rsidR="00FD79A3" w:rsidRDefault="008D230E" w:rsidP="00760875">
            <w:pPr>
              <w:spacing w:after="0" w:line="240" w:lineRule="auto"/>
              <w:rPr>
                <w:rFonts w:eastAsia="Times New Roman"/>
                <w:sz w:val="24"/>
              </w:rPr>
            </w:pPr>
            <w:hyperlink r:id="rId240" w:history="1">
              <w:r w:rsidR="00FD79A3" w:rsidRPr="00CF121B">
                <w:rPr>
                  <w:rStyle w:val="Hyperlink"/>
                  <w:rFonts w:eastAsia="Times New Roman"/>
                  <w:sz w:val="24"/>
                </w:rPr>
                <w:t>CCSS.ELA-LITERACY.W.9-10.3</w:t>
              </w:r>
            </w:hyperlink>
            <w:r w:rsidR="00FD79A3" w:rsidRPr="00CF121B">
              <w:rPr>
                <w:rFonts w:eastAsia="Times New Roman"/>
                <w:sz w:val="24"/>
              </w:rPr>
              <w:br/>
              <w:t>Write narratives to develop real or imagined experiences or events using effective technique, well-chosen details, and well-structured event sequences.</w:t>
            </w:r>
          </w:p>
          <w:p w:rsidR="00FD79A3" w:rsidRDefault="00FD79A3" w:rsidP="00760875">
            <w:pPr>
              <w:spacing w:after="0" w:line="240" w:lineRule="auto"/>
              <w:rPr>
                <w:rFonts w:eastAsia="Times New Roman"/>
                <w:sz w:val="24"/>
              </w:rPr>
            </w:pPr>
          </w:p>
          <w:p w:rsidR="00FD79A3" w:rsidRPr="00CF121B" w:rsidRDefault="00FD79A3" w:rsidP="00760875">
            <w:pPr>
              <w:spacing w:after="0" w:line="240" w:lineRule="auto"/>
              <w:rPr>
                <w:rFonts w:eastAsia="Times New Roman"/>
                <w:sz w:val="24"/>
              </w:rPr>
            </w:pPr>
          </w:p>
          <w:p w:rsidR="00FD79A3" w:rsidRPr="00CF121B" w:rsidRDefault="008D230E" w:rsidP="00760875">
            <w:pPr>
              <w:spacing w:after="0" w:line="240" w:lineRule="auto"/>
              <w:rPr>
                <w:rFonts w:eastAsia="Times New Roman"/>
                <w:sz w:val="24"/>
              </w:rPr>
            </w:pPr>
            <w:hyperlink r:id="rId241" w:history="1">
              <w:r w:rsidR="00FD79A3" w:rsidRPr="00CF121B">
                <w:rPr>
                  <w:rStyle w:val="Hyperlink"/>
                  <w:rFonts w:eastAsia="Times New Roman"/>
                  <w:sz w:val="24"/>
                </w:rPr>
                <w:t>CCSS.ELA-LITERACY.W.9-10.3.A</w:t>
              </w:r>
            </w:hyperlink>
            <w:r w:rsidR="00FD79A3" w:rsidRPr="00CF121B">
              <w:rPr>
                <w:rFonts w:eastAsia="Times New Roman"/>
                <w:sz w:val="24"/>
              </w:rPr>
              <w:br/>
              <w:t xml:space="preserve">Engage and orient the reader by setting out a problem, situation, or observation, establishing one or </w:t>
            </w:r>
            <w:r w:rsidR="00FD79A3" w:rsidRPr="00CF121B">
              <w:rPr>
                <w:rFonts w:eastAsia="Times New Roman"/>
                <w:sz w:val="24"/>
              </w:rPr>
              <w:lastRenderedPageBreak/>
              <w:t>multiple point(s) of view, and introducing a narrator and/or characters; create a smooth progression of experiences or events.</w:t>
            </w:r>
          </w:p>
          <w:p w:rsidR="00FD79A3" w:rsidRPr="00CF121B" w:rsidRDefault="008D230E" w:rsidP="00760875">
            <w:pPr>
              <w:spacing w:after="0" w:line="240" w:lineRule="auto"/>
              <w:rPr>
                <w:rFonts w:eastAsia="Times New Roman"/>
                <w:sz w:val="24"/>
              </w:rPr>
            </w:pPr>
            <w:hyperlink r:id="rId242" w:history="1">
              <w:r w:rsidR="00FD79A3" w:rsidRPr="00CF121B">
                <w:rPr>
                  <w:rStyle w:val="Hyperlink"/>
                  <w:rFonts w:eastAsia="Times New Roman"/>
                  <w:sz w:val="24"/>
                </w:rPr>
                <w:t>CCSS.ELA-LITERACY.W.9-10.3.B</w:t>
              </w:r>
            </w:hyperlink>
            <w:r w:rsidR="00FD79A3" w:rsidRPr="00CF121B">
              <w:rPr>
                <w:rFonts w:eastAsia="Times New Roman"/>
                <w:sz w:val="24"/>
              </w:rPr>
              <w:br/>
              <w:t>Use narrative techniques, such as dialogue, pacing, description, reflection, and multiple plot lines, to develop experiences, events, and/or characters.</w:t>
            </w:r>
          </w:p>
          <w:p w:rsidR="00FD79A3" w:rsidRPr="00CF121B" w:rsidRDefault="008D230E" w:rsidP="00760875">
            <w:pPr>
              <w:spacing w:after="0" w:line="240" w:lineRule="auto"/>
              <w:rPr>
                <w:rFonts w:eastAsia="Times New Roman"/>
                <w:sz w:val="24"/>
              </w:rPr>
            </w:pPr>
            <w:hyperlink r:id="rId243" w:history="1">
              <w:r w:rsidR="00FD79A3" w:rsidRPr="00CF121B">
                <w:rPr>
                  <w:rStyle w:val="Hyperlink"/>
                  <w:rFonts w:eastAsia="Times New Roman"/>
                  <w:sz w:val="24"/>
                </w:rPr>
                <w:t>CCSS.ELA-LITERACY.W.9-10.3.C</w:t>
              </w:r>
            </w:hyperlink>
            <w:r w:rsidR="00FD79A3" w:rsidRPr="00CF121B">
              <w:rPr>
                <w:rFonts w:eastAsia="Times New Roman"/>
                <w:sz w:val="24"/>
              </w:rPr>
              <w:br/>
              <w:t>Use a variety of techniques to sequence events so that they build on one another to create a coherent whole.</w:t>
            </w:r>
          </w:p>
          <w:p w:rsidR="00FD79A3" w:rsidRPr="00CF121B" w:rsidRDefault="008D230E" w:rsidP="00760875">
            <w:pPr>
              <w:spacing w:after="0" w:line="240" w:lineRule="auto"/>
              <w:rPr>
                <w:rFonts w:eastAsia="Times New Roman"/>
                <w:sz w:val="24"/>
              </w:rPr>
            </w:pPr>
            <w:hyperlink r:id="rId244" w:history="1">
              <w:r w:rsidR="00FD79A3" w:rsidRPr="00CF121B">
                <w:rPr>
                  <w:rStyle w:val="Hyperlink"/>
                  <w:rFonts w:eastAsia="Times New Roman"/>
                  <w:sz w:val="24"/>
                </w:rPr>
                <w:t>CCSS.ELA-LITERACY.W.9-10.3.D</w:t>
              </w:r>
            </w:hyperlink>
            <w:r w:rsidR="00FD79A3" w:rsidRPr="00CF121B">
              <w:rPr>
                <w:rFonts w:eastAsia="Times New Roman"/>
                <w:sz w:val="24"/>
              </w:rPr>
              <w:br/>
              <w:t>Use precise words and phrases, telling details, and sensory language to convey a vivid picture of the experiences, events, setting, and/or characters.</w:t>
            </w:r>
          </w:p>
          <w:p w:rsidR="00FD79A3" w:rsidRPr="00CF121B" w:rsidRDefault="008D230E" w:rsidP="00760875">
            <w:pPr>
              <w:spacing w:after="0" w:line="240" w:lineRule="auto"/>
              <w:rPr>
                <w:rFonts w:eastAsia="Times New Roman"/>
                <w:sz w:val="24"/>
              </w:rPr>
            </w:pPr>
            <w:hyperlink r:id="rId245" w:history="1">
              <w:r w:rsidR="00FD79A3" w:rsidRPr="00CF121B">
                <w:rPr>
                  <w:rStyle w:val="Hyperlink"/>
                  <w:rFonts w:eastAsia="Times New Roman"/>
                  <w:sz w:val="24"/>
                </w:rPr>
                <w:t>CCSS.ELA-LITERACY.W.9-10.3.E</w:t>
              </w:r>
            </w:hyperlink>
            <w:r w:rsidR="00FD79A3" w:rsidRPr="00CF121B">
              <w:rPr>
                <w:rFonts w:eastAsia="Times New Roman"/>
                <w:sz w:val="24"/>
              </w:rPr>
              <w:br/>
              <w:t>Provide a conclusion that follows from and reflects on what is experienced, observed, or resolved over the course of the narrative.</w:t>
            </w:r>
          </w:p>
          <w:p w:rsidR="00FD79A3" w:rsidRPr="00CF121B" w:rsidRDefault="00FD79A3" w:rsidP="00760875">
            <w:pPr>
              <w:spacing w:after="0" w:line="240" w:lineRule="auto"/>
              <w:rPr>
                <w:rFonts w:eastAsia="Times New Roman"/>
                <w:sz w:val="24"/>
              </w:rPr>
            </w:pPr>
            <w:r w:rsidRPr="00CF121B">
              <w:rPr>
                <w:rFonts w:eastAsia="Times New Roman"/>
                <w:sz w:val="24"/>
              </w:rPr>
              <w:t>Production and Distribution of Writing:</w:t>
            </w:r>
          </w:p>
          <w:p w:rsidR="00FD79A3" w:rsidRPr="00CF121B" w:rsidRDefault="008D230E" w:rsidP="00760875">
            <w:pPr>
              <w:spacing w:after="0" w:line="240" w:lineRule="auto"/>
              <w:rPr>
                <w:rFonts w:eastAsia="Times New Roman"/>
                <w:sz w:val="24"/>
              </w:rPr>
            </w:pPr>
            <w:hyperlink r:id="rId246" w:history="1">
              <w:r w:rsidR="00FD79A3" w:rsidRPr="00CF121B">
                <w:rPr>
                  <w:rStyle w:val="Hyperlink"/>
                  <w:rFonts w:eastAsia="Times New Roman"/>
                  <w:sz w:val="24"/>
                </w:rPr>
                <w:t>CCSS.ELA-LITERACY.W.9-10.4</w:t>
              </w:r>
            </w:hyperlink>
            <w:r w:rsidR="00FD79A3" w:rsidRPr="00CF121B">
              <w:rPr>
                <w:rFonts w:eastAsia="Times New Roman"/>
                <w:sz w:val="24"/>
              </w:rPr>
              <w:br/>
              <w:t>Produce clear and coherent writing in which the development, organization, and style are appropriate to task, purpose, and audience. (Grade-specific expectations for writing types are defined in standards 1-3 above.)</w:t>
            </w:r>
          </w:p>
          <w:p w:rsidR="00FD79A3" w:rsidRPr="00CF121B" w:rsidRDefault="008D230E" w:rsidP="00760875">
            <w:pPr>
              <w:spacing w:after="0" w:line="240" w:lineRule="auto"/>
              <w:rPr>
                <w:rFonts w:eastAsia="Times New Roman"/>
                <w:sz w:val="24"/>
              </w:rPr>
            </w:pPr>
            <w:hyperlink r:id="rId247" w:history="1">
              <w:r w:rsidR="00FD79A3" w:rsidRPr="00CF121B">
                <w:rPr>
                  <w:rStyle w:val="Hyperlink"/>
                  <w:rFonts w:eastAsia="Times New Roman"/>
                  <w:sz w:val="24"/>
                </w:rPr>
                <w:t>CCSS.ELA-LITERACY.W.9-10.5</w:t>
              </w:r>
            </w:hyperlink>
            <w:r w:rsidR="00FD79A3" w:rsidRPr="00CF121B">
              <w:rPr>
                <w:rFonts w:eastAsia="Times New Roman"/>
                <w:sz w:val="24"/>
              </w:rPr>
              <w:br/>
              <w:t>Develop and strengthen writing as needed by planning, revising, editing, rewriting, or trying a new approach, focusing on addressing what is most significant for a specific purpose and audience. (Editing for conventions should demonstrate command of Language standards 1-3 up to and including grades 9-10 </w:t>
            </w:r>
            <w:hyperlink r:id="rId248" w:history="1">
              <w:r w:rsidR="00FD79A3" w:rsidRPr="00CF121B">
                <w:rPr>
                  <w:rStyle w:val="Hyperlink"/>
                  <w:rFonts w:eastAsia="Times New Roman"/>
                  <w:sz w:val="24"/>
                </w:rPr>
                <w:t>here</w:t>
              </w:r>
            </w:hyperlink>
            <w:r w:rsidR="00FD79A3" w:rsidRPr="00CF121B">
              <w:rPr>
                <w:rFonts w:eastAsia="Times New Roman"/>
                <w:sz w:val="24"/>
              </w:rPr>
              <w:t>.)</w:t>
            </w:r>
          </w:p>
          <w:p w:rsidR="00FD79A3" w:rsidRPr="00CF121B" w:rsidRDefault="008D230E" w:rsidP="00760875">
            <w:pPr>
              <w:spacing w:after="0" w:line="240" w:lineRule="auto"/>
              <w:rPr>
                <w:rFonts w:eastAsia="Times New Roman"/>
                <w:sz w:val="24"/>
              </w:rPr>
            </w:pPr>
            <w:hyperlink r:id="rId249" w:history="1">
              <w:r w:rsidR="00FD79A3" w:rsidRPr="00CF121B">
                <w:rPr>
                  <w:rStyle w:val="Hyperlink"/>
                  <w:rFonts w:eastAsia="Times New Roman"/>
                  <w:sz w:val="24"/>
                </w:rPr>
                <w:t>CCSS.ELA-LITERACY.W.9-10.6</w:t>
              </w:r>
            </w:hyperlink>
            <w:r w:rsidR="00FD79A3" w:rsidRPr="00CF121B">
              <w:rPr>
                <w:rFonts w:eastAsia="Times New Roman"/>
                <w:sz w:val="24"/>
              </w:rPr>
              <w:br/>
              <w:t>Use technology, including the Internet, to produce, publish, and update individual or shared writing products, taking advantage of technology's capacity to link to other information and to display information flexibly and dynamically.</w:t>
            </w:r>
          </w:p>
          <w:p w:rsidR="00FD79A3" w:rsidRPr="00CF121B" w:rsidRDefault="00FD79A3" w:rsidP="00760875">
            <w:pPr>
              <w:spacing w:after="0" w:line="240" w:lineRule="auto"/>
              <w:rPr>
                <w:rFonts w:eastAsia="Times New Roman"/>
                <w:sz w:val="24"/>
              </w:rPr>
            </w:pPr>
            <w:r w:rsidRPr="00CF121B">
              <w:rPr>
                <w:rFonts w:eastAsia="Times New Roman"/>
                <w:sz w:val="24"/>
              </w:rPr>
              <w:t>Research to Build and Present Knowledge:</w:t>
            </w:r>
          </w:p>
          <w:p w:rsidR="00FD79A3" w:rsidRPr="00CF121B" w:rsidRDefault="008D230E" w:rsidP="00760875">
            <w:pPr>
              <w:spacing w:after="0" w:line="240" w:lineRule="auto"/>
              <w:rPr>
                <w:rFonts w:eastAsia="Times New Roman"/>
                <w:sz w:val="24"/>
              </w:rPr>
            </w:pPr>
            <w:hyperlink r:id="rId250" w:history="1">
              <w:r w:rsidR="00FD79A3" w:rsidRPr="00CF121B">
                <w:rPr>
                  <w:rStyle w:val="Hyperlink"/>
                  <w:rFonts w:eastAsia="Times New Roman"/>
                  <w:sz w:val="24"/>
                </w:rPr>
                <w:t>CCSS.ELA-LITERACY.W.9-10.7</w:t>
              </w:r>
            </w:hyperlink>
            <w:r w:rsidR="00FD79A3" w:rsidRPr="00CF121B">
              <w:rPr>
                <w:rFonts w:eastAsia="Times New Roman"/>
                <w:sz w:val="24"/>
              </w:rPr>
              <w:br/>
              <w:t>Conduct short as well as more sustained research projects to answer a question (including a self-generated question) or solve a problem; narrow or broaden the inquiry when appropriate; synthesize multiple sources on the subject, demonstrating understanding of the subject under investigation.</w:t>
            </w:r>
          </w:p>
          <w:p w:rsidR="00FD79A3" w:rsidRPr="00CF121B" w:rsidRDefault="008D230E" w:rsidP="00760875">
            <w:pPr>
              <w:spacing w:after="0" w:line="240" w:lineRule="auto"/>
              <w:rPr>
                <w:rFonts w:eastAsia="Times New Roman"/>
                <w:sz w:val="24"/>
              </w:rPr>
            </w:pPr>
            <w:hyperlink r:id="rId251" w:history="1">
              <w:r w:rsidR="00FD79A3" w:rsidRPr="00CF121B">
                <w:rPr>
                  <w:rStyle w:val="Hyperlink"/>
                  <w:rFonts w:eastAsia="Times New Roman"/>
                  <w:sz w:val="24"/>
                </w:rPr>
                <w:t>CCSS.ELA-LITERACY.W.9-10.9</w:t>
              </w:r>
            </w:hyperlink>
            <w:r w:rsidR="00FD79A3" w:rsidRPr="00CF121B">
              <w:rPr>
                <w:rFonts w:eastAsia="Times New Roman"/>
                <w:sz w:val="24"/>
              </w:rPr>
              <w:br/>
              <w:t>Draw evidence from literary or informational texts to support analysis, reflection, and research.</w:t>
            </w:r>
          </w:p>
          <w:p w:rsidR="00FD79A3" w:rsidRPr="00CF121B" w:rsidRDefault="008D230E" w:rsidP="00760875">
            <w:pPr>
              <w:spacing w:after="0" w:line="240" w:lineRule="auto"/>
              <w:rPr>
                <w:rFonts w:eastAsia="Times New Roman"/>
                <w:sz w:val="24"/>
              </w:rPr>
            </w:pPr>
            <w:hyperlink r:id="rId252" w:history="1">
              <w:r w:rsidR="00FD79A3" w:rsidRPr="00CF121B">
                <w:rPr>
                  <w:rStyle w:val="Hyperlink"/>
                  <w:rFonts w:eastAsia="Times New Roman"/>
                  <w:sz w:val="24"/>
                </w:rPr>
                <w:t>CCSS.ELA-LITERACY.W.9-10.9.B</w:t>
              </w:r>
            </w:hyperlink>
            <w:r w:rsidR="00FD79A3" w:rsidRPr="00CF121B">
              <w:rPr>
                <w:rFonts w:eastAsia="Times New Roman"/>
                <w:sz w:val="24"/>
              </w:rPr>
              <w:br/>
              <w:t>Apply </w:t>
            </w:r>
            <w:r w:rsidR="00FD79A3" w:rsidRPr="00CF121B">
              <w:rPr>
                <w:rFonts w:eastAsia="Times New Roman"/>
                <w:i/>
                <w:iCs/>
                <w:sz w:val="24"/>
              </w:rPr>
              <w:t>grades 9-10 Reading standards</w:t>
            </w:r>
            <w:r w:rsidR="00FD79A3" w:rsidRPr="00CF121B">
              <w:rPr>
                <w:rFonts w:eastAsia="Times New Roman"/>
                <w:sz w:val="24"/>
              </w:rPr>
              <w:t> to literary nonfiction (e.g., "Delineate and evaluate the argument and specific claims in a text, assessing whether the reasoning is valid and the evidence is relevant and sufficient; identify false statements and fallacious reasoning").</w:t>
            </w:r>
          </w:p>
          <w:p w:rsidR="00FD79A3" w:rsidRPr="00CF121B" w:rsidRDefault="00FD79A3" w:rsidP="00760875">
            <w:pPr>
              <w:spacing w:after="0" w:line="240" w:lineRule="auto"/>
              <w:rPr>
                <w:rFonts w:eastAsia="Times New Roman"/>
                <w:sz w:val="24"/>
              </w:rPr>
            </w:pPr>
            <w:r w:rsidRPr="00CF121B">
              <w:rPr>
                <w:rFonts w:eastAsia="Times New Roman"/>
                <w:sz w:val="24"/>
              </w:rPr>
              <w:t>Range of Writing:</w:t>
            </w:r>
          </w:p>
          <w:p w:rsidR="00FD79A3" w:rsidRPr="00CF121B" w:rsidRDefault="00FD79A3" w:rsidP="00760875">
            <w:pPr>
              <w:spacing w:after="0" w:line="240" w:lineRule="auto"/>
              <w:rPr>
                <w:rFonts w:eastAsia="Times New Roman"/>
                <w:sz w:val="24"/>
              </w:rPr>
            </w:pPr>
            <w:r w:rsidRPr="00CF121B">
              <w:rPr>
                <w:rFonts w:eastAsia="Times New Roman"/>
                <w:sz w:val="24"/>
              </w:rPr>
              <w:t>CCSS.ELA-LITERACY.W.9-10.10</w:t>
            </w:r>
            <w:r w:rsidRPr="00CF121B">
              <w:rPr>
                <w:rFonts w:eastAsia="Times New Roman"/>
                <w:sz w:val="24"/>
              </w:rPr>
              <w:br/>
              <w:t>Write routinely over extended time frames (time for research, reflection, and revision) and shorter time frames (a single sitting or a day or two) for a range of tasks, purposes, and audiences.</w:t>
            </w:r>
          </w:p>
          <w:p w:rsidR="00FD79A3" w:rsidRPr="00CF121B" w:rsidRDefault="00FD79A3" w:rsidP="00760875">
            <w:pPr>
              <w:spacing w:after="0" w:line="240" w:lineRule="auto"/>
              <w:rPr>
                <w:rFonts w:eastAsia="Times New Roman"/>
                <w:sz w:val="24"/>
              </w:rPr>
            </w:pPr>
            <w:r w:rsidRPr="00CF121B">
              <w:rPr>
                <w:rFonts w:eastAsia="Times New Roman"/>
                <w:sz w:val="24"/>
              </w:rPr>
              <w:t>Comprehension and Collaboration:</w:t>
            </w:r>
          </w:p>
          <w:p w:rsidR="00FD79A3" w:rsidRPr="00CF121B" w:rsidRDefault="008D230E" w:rsidP="00760875">
            <w:pPr>
              <w:spacing w:after="0" w:line="240" w:lineRule="auto"/>
              <w:rPr>
                <w:rFonts w:eastAsia="Times New Roman"/>
                <w:sz w:val="24"/>
              </w:rPr>
            </w:pPr>
            <w:hyperlink r:id="rId253" w:history="1">
              <w:r w:rsidR="00FD79A3" w:rsidRPr="00CF121B">
                <w:rPr>
                  <w:rStyle w:val="Hyperlink"/>
                  <w:rFonts w:eastAsia="Times New Roman"/>
                  <w:sz w:val="24"/>
                </w:rPr>
                <w:t>CCSS.ELA-LITERACY.SL.9-10.1</w:t>
              </w:r>
            </w:hyperlink>
            <w:r w:rsidR="00FD79A3" w:rsidRPr="00CF121B">
              <w:rPr>
                <w:rFonts w:eastAsia="Times New Roman"/>
                <w:sz w:val="24"/>
              </w:rPr>
              <w:br/>
              <w:t>Initiate and participate effectively in a range of collaborative discussions (one-on-one, in groups, and teacher-led) with diverse partners on grades 9-10 topics, texts, and issues, building on others' ideas and expressing their own clearly and persuasively.</w:t>
            </w:r>
          </w:p>
          <w:p w:rsidR="00FD79A3" w:rsidRPr="00CF121B" w:rsidRDefault="008D230E" w:rsidP="00760875">
            <w:pPr>
              <w:spacing w:after="0" w:line="240" w:lineRule="auto"/>
              <w:rPr>
                <w:rFonts w:eastAsia="Times New Roman"/>
                <w:sz w:val="24"/>
              </w:rPr>
            </w:pPr>
            <w:hyperlink r:id="rId254" w:history="1">
              <w:r w:rsidR="00FD79A3" w:rsidRPr="00CF121B">
                <w:rPr>
                  <w:rStyle w:val="Hyperlink"/>
                  <w:rFonts w:eastAsia="Times New Roman"/>
                  <w:sz w:val="24"/>
                </w:rPr>
                <w:t>CCSS.ELA-LITERACY.SL.9-10.1.A</w:t>
              </w:r>
            </w:hyperlink>
            <w:r w:rsidR="00FD79A3" w:rsidRPr="00CF121B">
              <w:rPr>
                <w:rFonts w:eastAsia="Times New Roman"/>
                <w:sz w:val="24"/>
              </w:rPr>
              <w:br/>
              <w:t>Come to discussions prepared, having read and researched material under study; explicitly draw on that preparation by referring to evidence from texts and other research on the topic or issue to stimulate a thoughtful, well-reasoned exchange of ideas.</w:t>
            </w:r>
          </w:p>
          <w:p w:rsidR="00FD79A3" w:rsidRPr="00CF121B" w:rsidRDefault="008D230E" w:rsidP="00760875">
            <w:pPr>
              <w:spacing w:after="0" w:line="240" w:lineRule="auto"/>
              <w:rPr>
                <w:rFonts w:eastAsia="Times New Roman"/>
                <w:sz w:val="24"/>
              </w:rPr>
            </w:pPr>
            <w:hyperlink r:id="rId255" w:history="1">
              <w:r w:rsidR="00FD79A3" w:rsidRPr="00CF121B">
                <w:rPr>
                  <w:rStyle w:val="Hyperlink"/>
                  <w:rFonts w:eastAsia="Times New Roman"/>
                  <w:sz w:val="24"/>
                </w:rPr>
                <w:t>CCSS.ELA-LITERACY.SL.9-10.1.B</w:t>
              </w:r>
            </w:hyperlink>
            <w:r w:rsidR="00FD79A3" w:rsidRPr="00CF121B">
              <w:rPr>
                <w:rFonts w:eastAsia="Times New Roman"/>
                <w:sz w:val="24"/>
              </w:rPr>
              <w:br/>
              <w:t>Work with peers to set rules for collegial discussions and decision-making (e.g., informal consensus, taking votes on key issues, presentation of alternate views), clear goals and deadlines, and individual roles as needed.</w:t>
            </w:r>
          </w:p>
          <w:p w:rsidR="00FD79A3" w:rsidRPr="00CF121B" w:rsidRDefault="008D230E" w:rsidP="00760875">
            <w:pPr>
              <w:spacing w:after="0" w:line="240" w:lineRule="auto"/>
              <w:rPr>
                <w:rFonts w:eastAsia="Times New Roman"/>
                <w:sz w:val="24"/>
              </w:rPr>
            </w:pPr>
            <w:hyperlink r:id="rId256" w:history="1">
              <w:r w:rsidR="00FD79A3" w:rsidRPr="00CF121B">
                <w:rPr>
                  <w:rStyle w:val="Hyperlink"/>
                  <w:rFonts w:eastAsia="Times New Roman"/>
                  <w:sz w:val="24"/>
                </w:rPr>
                <w:t>CCSS.ELA-LITERACY.SL.9-10.1.C</w:t>
              </w:r>
            </w:hyperlink>
            <w:r w:rsidR="00FD79A3" w:rsidRPr="00CF121B">
              <w:rPr>
                <w:rFonts w:eastAsia="Times New Roman"/>
                <w:sz w:val="24"/>
              </w:rPr>
              <w:br/>
              <w:t>Propel conversations by posing and responding to questions that relate the current discussion to broader themes or larger ideas; actively incorporate others into the discussion; and clarify, verify, or challenge ideas and conclusions.</w:t>
            </w:r>
          </w:p>
          <w:p w:rsidR="00FD79A3" w:rsidRPr="00CF121B" w:rsidRDefault="008D230E" w:rsidP="00760875">
            <w:pPr>
              <w:spacing w:after="0" w:line="240" w:lineRule="auto"/>
              <w:rPr>
                <w:rFonts w:eastAsia="Times New Roman"/>
                <w:sz w:val="24"/>
              </w:rPr>
            </w:pPr>
            <w:hyperlink r:id="rId257" w:history="1">
              <w:r w:rsidR="00FD79A3" w:rsidRPr="00CF121B">
                <w:rPr>
                  <w:rStyle w:val="Hyperlink"/>
                  <w:rFonts w:eastAsia="Times New Roman"/>
                  <w:sz w:val="24"/>
                </w:rPr>
                <w:t>CCSS.ELA-LITERACY.SL.9-10.1.D</w:t>
              </w:r>
            </w:hyperlink>
            <w:r w:rsidR="00FD79A3" w:rsidRPr="00CF121B">
              <w:rPr>
                <w:rFonts w:eastAsia="Times New Roman"/>
                <w:sz w:val="24"/>
              </w:rPr>
              <w:br/>
              <w:t>Respond thoughtfully to diverse perspectives, summarize points of agreement and disagreement, and, when warranted, qualify or justify their own views and understanding and make new connections in light of the evidence and reasoning presented.</w:t>
            </w:r>
          </w:p>
          <w:p w:rsidR="00FD79A3" w:rsidRPr="00CF121B" w:rsidRDefault="008D230E" w:rsidP="00760875">
            <w:pPr>
              <w:spacing w:after="0" w:line="240" w:lineRule="auto"/>
              <w:rPr>
                <w:rFonts w:eastAsia="Times New Roman"/>
                <w:sz w:val="24"/>
              </w:rPr>
            </w:pPr>
            <w:hyperlink r:id="rId258" w:history="1">
              <w:r w:rsidR="00FD79A3" w:rsidRPr="00CF121B">
                <w:rPr>
                  <w:rStyle w:val="Hyperlink"/>
                  <w:rFonts w:eastAsia="Times New Roman"/>
                  <w:sz w:val="24"/>
                </w:rPr>
                <w:t>CCSS.ELA-LITERACY.SL.9-10.2</w:t>
              </w:r>
            </w:hyperlink>
            <w:r w:rsidR="00FD79A3" w:rsidRPr="00CF121B">
              <w:rPr>
                <w:rFonts w:eastAsia="Times New Roman"/>
                <w:sz w:val="24"/>
              </w:rPr>
              <w:br/>
              <w:t>Integrate multiple sources of information presented in diverse media or formats (e.g., visually, quantitatively, orally) evaluating the credibility and accuracy of each source.</w:t>
            </w:r>
          </w:p>
          <w:p w:rsidR="00FD79A3" w:rsidRPr="00CF121B" w:rsidRDefault="008D230E" w:rsidP="00760875">
            <w:pPr>
              <w:spacing w:after="0" w:line="240" w:lineRule="auto"/>
              <w:rPr>
                <w:rFonts w:eastAsia="Times New Roman"/>
                <w:sz w:val="24"/>
              </w:rPr>
            </w:pPr>
            <w:hyperlink r:id="rId259" w:history="1">
              <w:r w:rsidR="00FD79A3" w:rsidRPr="00CF121B">
                <w:rPr>
                  <w:rStyle w:val="Hyperlink"/>
                  <w:rFonts w:eastAsia="Times New Roman"/>
                  <w:sz w:val="24"/>
                </w:rPr>
                <w:t>CCSS.ELA-LITERACY.SL.9-10.3</w:t>
              </w:r>
            </w:hyperlink>
            <w:r w:rsidR="00FD79A3" w:rsidRPr="00CF121B">
              <w:rPr>
                <w:rFonts w:eastAsia="Times New Roman"/>
                <w:sz w:val="24"/>
              </w:rPr>
              <w:br/>
              <w:t>Evaluate a speaker's point of view, reasoning, and use of evidence and rhetoric, identifying any fallacious reasoning or exaggerated or distorted evidence.</w:t>
            </w:r>
          </w:p>
          <w:p w:rsidR="00FD79A3" w:rsidRPr="00CF121B" w:rsidRDefault="00FD79A3" w:rsidP="00760875">
            <w:pPr>
              <w:spacing w:after="0" w:line="240" w:lineRule="auto"/>
              <w:rPr>
                <w:rFonts w:eastAsia="Times New Roman"/>
                <w:sz w:val="24"/>
              </w:rPr>
            </w:pPr>
            <w:r w:rsidRPr="00CF121B">
              <w:rPr>
                <w:rFonts w:eastAsia="Times New Roman"/>
                <w:sz w:val="24"/>
              </w:rPr>
              <w:t>Presentation of Knowledge and Ideas:</w:t>
            </w:r>
          </w:p>
          <w:p w:rsidR="00FD79A3" w:rsidRPr="00CF121B" w:rsidRDefault="008D230E" w:rsidP="00760875">
            <w:pPr>
              <w:spacing w:after="0" w:line="240" w:lineRule="auto"/>
              <w:rPr>
                <w:rFonts w:eastAsia="Times New Roman"/>
                <w:sz w:val="24"/>
              </w:rPr>
            </w:pPr>
            <w:hyperlink r:id="rId260" w:history="1">
              <w:r w:rsidR="00FD79A3" w:rsidRPr="00CF121B">
                <w:rPr>
                  <w:rStyle w:val="Hyperlink"/>
                  <w:rFonts w:eastAsia="Times New Roman"/>
                  <w:sz w:val="24"/>
                </w:rPr>
                <w:t>CCSS.ELA-LITERACY.SL.9-10.4</w:t>
              </w:r>
            </w:hyperlink>
            <w:r w:rsidR="00FD79A3" w:rsidRPr="00CF121B">
              <w:rPr>
                <w:rFonts w:eastAsia="Times New Roman"/>
                <w:sz w:val="24"/>
              </w:rPr>
              <w:br/>
              <w:t>Present information, findings, and supporting evidence clearly, concisely, and logically such that listeners can follow the line of reasoning and the organization, development, substance, and style are appropriate to purpose, audience, and task.</w:t>
            </w:r>
          </w:p>
          <w:p w:rsidR="00FD79A3" w:rsidRPr="00CF121B" w:rsidRDefault="008D230E" w:rsidP="00760875">
            <w:pPr>
              <w:spacing w:after="0" w:line="240" w:lineRule="auto"/>
              <w:rPr>
                <w:rFonts w:eastAsia="Times New Roman"/>
                <w:sz w:val="24"/>
              </w:rPr>
            </w:pPr>
            <w:hyperlink r:id="rId261" w:history="1">
              <w:r w:rsidR="00FD79A3" w:rsidRPr="00CF121B">
                <w:rPr>
                  <w:rStyle w:val="Hyperlink"/>
                  <w:rFonts w:eastAsia="Times New Roman"/>
                  <w:sz w:val="24"/>
                </w:rPr>
                <w:t>CCSS.ELA-LITERACY.SL.9-10.5</w:t>
              </w:r>
            </w:hyperlink>
            <w:r w:rsidR="00FD79A3" w:rsidRPr="00CF121B">
              <w:rPr>
                <w:rFonts w:eastAsia="Times New Roman"/>
                <w:sz w:val="24"/>
              </w:rPr>
              <w:br/>
              <w:t>Make strategic use of digital media (e.g., textual, graphical, audio, visual, and interactive elements) in presentations to enhance understanding of findings, reasoning, and evidence and to add interest.</w:t>
            </w:r>
          </w:p>
          <w:p w:rsidR="00FD79A3" w:rsidRPr="00CF121B" w:rsidRDefault="008D230E" w:rsidP="00760875">
            <w:pPr>
              <w:spacing w:after="0" w:line="240" w:lineRule="auto"/>
              <w:rPr>
                <w:rFonts w:eastAsia="Times New Roman"/>
                <w:sz w:val="24"/>
              </w:rPr>
            </w:pPr>
            <w:hyperlink r:id="rId262" w:history="1">
              <w:r w:rsidR="00FD79A3" w:rsidRPr="00CF121B">
                <w:rPr>
                  <w:rStyle w:val="Hyperlink"/>
                  <w:rFonts w:eastAsia="Times New Roman"/>
                  <w:sz w:val="24"/>
                </w:rPr>
                <w:t>CCSS.ELA-LITERACY.L.9-10.1</w:t>
              </w:r>
            </w:hyperlink>
            <w:r w:rsidR="00FD79A3" w:rsidRPr="00CF121B">
              <w:rPr>
                <w:rFonts w:eastAsia="Times New Roman"/>
                <w:sz w:val="24"/>
              </w:rPr>
              <w:br/>
              <w:t>Demonstrate command of the conventions of standard English grammar and usage when writing or speaking.</w:t>
            </w:r>
          </w:p>
          <w:p w:rsidR="00FD79A3" w:rsidRPr="00CF121B" w:rsidRDefault="008D230E" w:rsidP="00760875">
            <w:pPr>
              <w:spacing w:after="0" w:line="240" w:lineRule="auto"/>
              <w:rPr>
                <w:rFonts w:eastAsia="Times New Roman"/>
                <w:sz w:val="24"/>
              </w:rPr>
            </w:pPr>
            <w:hyperlink r:id="rId263" w:history="1">
              <w:r w:rsidR="00FD79A3" w:rsidRPr="00CF121B">
                <w:rPr>
                  <w:rStyle w:val="Hyperlink"/>
                  <w:rFonts w:eastAsia="Times New Roman"/>
                  <w:sz w:val="24"/>
                </w:rPr>
                <w:t>CCSS.ELA-LITERACY.L.9-10.1.B</w:t>
              </w:r>
            </w:hyperlink>
            <w:r w:rsidR="00FD79A3" w:rsidRPr="00CF121B">
              <w:rPr>
                <w:rFonts w:eastAsia="Times New Roman"/>
                <w:sz w:val="24"/>
              </w:rPr>
              <w:br/>
              <w:t>Use various types of phrases (noun, verb, adjectival, adverbial, participial, prepositional, absolute) and clauses (independent, dependent; noun, relative, adverbial) to convey specific meanings and add variety and interest to writing or presentations.</w:t>
            </w:r>
          </w:p>
          <w:p w:rsidR="00FD79A3" w:rsidRPr="00CF121B" w:rsidRDefault="008D230E" w:rsidP="00760875">
            <w:pPr>
              <w:spacing w:after="0" w:line="240" w:lineRule="auto"/>
              <w:rPr>
                <w:rFonts w:eastAsia="Times New Roman"/>
                <w:sz w:val="24"/>
              </w:rPr>
            </w:pPr>
            <w:hyperlink r:id="rId264" w:history="1">
              <w:r w:rsidR="00FD79A3" w:rsidRPr="00CF121B">
                <w:rPr>
                  <w:rStyle w:val="Hyperlink"/>
                  <w:rFonts w:eastAsia="Times New Roman"/>
                  <w:sz w:val="24"/>
                </w:rPr>
                <w:t>CCSS.ELA-LITERACY.L.9-10.2.C</w:t>
              </w:r>
            </w:hyperlink>
            <w:r w:rsidR="00FD79A3" w:rsidRPr="00CF121B">
              <w:rPr>
                <w:rFonts w:eastAsia="Times New Roman"/>
                <w:sz w:val="24"/>
              </w:rPr>
              <w:br/>
              <w:t>Spell correctly.</w:t>
            </w:r>
          </w:p>
          <w:p w:rsidR="00FD79A3" w:rsidRDefault="00FD79A3" w:rsidP="00760875">
            <w:pPr>
              <w:spacing w:after="0" w:line="240" w:lineRule="auto"/>
              <w:rPr>
                <w:rFonts w:eastAsia="Times New Roman"/>
                <w:sz w:val="24"/>
              </w:rPr>
            </w:pPr>
            <w:r w:rsidRPr="00CF121B">
              <w:rPr>
                <w:rFonts w:eastAsia="Times New Roman"/>
                <w:sz w:val="24"/>
              </w:rPr>
              <w:t>Knowledge of Language:</w:t>
            </w:r>
          </w:p>
          <w:p w:rsidR="00FD79A3" w:rsidRPr="00CF121B" w:rsidRDefault="00FD79A3" w:rsidP="00760875">
            <w:pPr>
              <w:spacing w:after="0" w:line="240" w:lineRule="auto"/>
              <w:rPr>
                <w:rFonts w:eastAsia="Times New Roman"/>
                <w:sz w:val="24"/>
              </w:rPr>
            </w:pPr>
          </w:p>
          <w:p w:rsidR="00FD79A3" w:rsidRPr="00CF121B" w:rsidRDefault="008D230E" w:rsidP="00760875">
            <w:pPr>
              <w:spacing w:after="0" w:line="240" w:lineRule="auto"/>
              <w:rPr>
                <w:rFonts w:eastAsia="Times New Roman"/>
                <w:sz w:val="24"/>
              </w:rPr>
            </w:pPr>
            <w:hyperlink r:id="rId265" w:history="1">
              <w:r w:rsidR="00FD79A3" w:rsidRPr="00CF121B">
                <w:rPr>
                  <w:rStyle w:val="Hyperlink"/>
                  <w:rFonts w:eastAsia="Times New Roman"/>
                  <w:sz w:val="24"/>
                </w:rPr>
                <w:t>CCSS.ELA-LITERACY.L.9-10.3</w:t>
              </w:r>
            </w:hyperlink>
            <w:r w:rsidR="00FD79A3" w:rsidRPr="00CF121B">
              <w:rPr>
                <w:rFonts w:eastAsia="Times New Roman"/>
                <w:sz w:val="24"/>
              </w:rPr>
              <w:br/>
              <w:t>Apply knowledge of language to understand how language functions in different contexts, to make effective choices for meaning or style, and to comprehend more fully when reading or listening.</w:t>
            </w:r>
          </w:p>
          <w:p w:rsidR="00FD79A3" w:rsidRPr="00CF121B" w:rsidRDefault="008D230E" w:rsidP="00760875">
            <w:pPr>
              <w:spacing w:after="0" w:line="240" w:lineRule="auto"/>
              <w:rPr>
                <w:rFonts w:eastAsia="Times New Roman"/>
                <w:sz w:val="24"/>
              </w:rPr>
            </w:pPr>
            <w:hyperlink r:id="rId266" w:history="1">
              <w:r w:rsidR="00FD79A3" w:rsidRPr="00CF121B">
                <w:rPr>
                  <w:rStyle w:val="Hyperlink"/>
                  <w:rFonts w:eastAsia="Times New Roman"/>
                  <w:sz w:val="24"/>
                </w:rPr>
                <w:t>CCSS.ELA-LITERACY.L.9-10.3.A</w:t>
              </w:r>
            </w:hyperlink>
            <w:r w:rsidR="00FD79A3" w:rsidRPr="00CF121B">
              <w:rPr>
                <w:rFonts w:eastAsia="Times New Roman"/>
                <w:sz w:val="24"/>
              </w:rPr>
              <w:br/>
              <w:t>Write and edit work so that it conforms to the guidelines in a style manual (e.g., </w:t>
            </w:r>
            <w:r w:rsidR="00FD79A3" w:rsidRPr="00CF121B">
              <w:rPr>
                <w:rFonts w:eastAsia="Times New Roman"/>
                <w:i/>
                <w:iCs/>
                <w:sz w:val="24"/>
              </w:rPr>
              <w:t>MLA Handbook</w:t>
            </w:r>
            <w:r w:rsidR="00FD79A3" w:rsidRPr="00CF121B">
              <w:rPr>
                <w:rFonts w:eastAsia="Times New Roman"/>
                <w:sz w:val="24"/>
              </w:rPr>
              <w:t xml:space="preserve">, </w:t>
            </w:r>
            <w:proofErr w:type="spellStart"/>
            <w:r w:rsidR="00FD79A3" w:rsidRPr="00CF121B">
              <w:rPr>
                <w:rFonts w:eastAsia="Times New Roman"/>
                <w:sz w:val="24"/>
              </w:rPr>
              <w:t>Turabian's</w:t>
            </w:r>
            <w:proofErr w:type="spellEnd"/>
            <w:r w:rsidR="00FD79A3" w:rsidRPr="00CF121B">
              <w:rPr>
                <w:rFonts w:eastAsia="Times New Roman"/>
                <w:sz w:val="24"/>
              </w:rPr>
              <w:t> </w:t>
            </w:r>
            <w:r w:rsidR="00FD79A3" w:rsidRPr="00CF121B">
              <w:rPr>
                <w:rFonts w:eastAsia="Times New Roman"/>
                <w:i/>
                <w:iCs/>
                <w:sz w:val="24"/>
              </w:rPr>
              <w:t>Manual for Writers</w:t>
            </w:r>
            <w:r w:rsidR="00FD79A3" w:rsidRPr="00CF121B">
              <w:rPr>
                <w:rFonts w:eastAsia="Times New Roman"/>
                <w:sz w:val="24"/>
              </w:rPr>
              <w:t>) appropriate for the discipline and writing type.</w:t>
            </w:r>
          </w:p>
          <w:p w:rsidR="00FD79A3" w:rsidRPr="00CF121B" w:rsidRDefault="00FD79A3" w:rsidP="00760875">
            <w:pPr>
              <w:spacing w:after="0" w:line="240" w:lineRule="auto"/>
              <w:rPr>
                <w:rFonts w:eastAsia="Times New Roman"/>
                <w:sz w:val="24"/>
              </w:rPr>
            </w:pPr>
            <w:r w:rsidRPr="00CF121B">
              <w:rPr>
                <w:rFonts w:eastAsia="Times New Roman"/>
                <w:sz w:val="24"/>
              </w:rPr>
              <w:t>Vocabulary Acquisition and Use:</w:t>
            </w:r>
          </w:p>
          <w:p w:rsidR="00FD79A3" w:rsidRPr="00CF121B" w:rsidRDefault="008D230E" w:rsidP="00760875">
            <w:pPr>
              <w:spacing w:after="0" w:line="240" w:lineRule="auto"/>
              <w:rPr>
                <w:rFonts w:eastAsia="Times New Roman"/>
                <w:sz w:val="24"/>
              </w:rPr>
            </w:pPr>
            <w:hyperlink r:id="rId267" w:history="1">
              <w:r w:rsidR="00FD79A3" w:rsidRPr="00CF121B">
                <w:rPr>
                  <w:rStyle w:val="Hyperlink"/>
                  <w:rFonts w:eastAsia="Times New Roman"/>
                  <w:sz w:val="24"/>
                </w:rPr>
                <w:t>CCSS.ELA-LITERACY.L.9-10.4</w:t>
              </w:r>
            </w:hyperlink>
            <w:r w:rsidR="00FD79A3" w:rsidRPr="00CF121B">
              <w:rPr>
                <w:rFonts w:eastAsia="Times New Roman"/>
                <w:sz w:val="24"/>
              </w:rPr>
              <w:br/>
              <w:t>Determine or clarify the meaning of unknown and multiple-meaning words and phrases based on </w:t>
            </w:r>
            <w:r w:rsidR="00FD79A3" w:rsidRPr="00CF121B">
              <w:rPr>
                <w:rFonts w:eastAsia="Times New Roman"/>
                <w:i/>
                <w:iCs/>
                <w:sz w:val="24"/>
              </w:rPr>
              <w:t>grades 9-10 reading and content</w:t>
            </w:r>
            <w:r w:rsidR="00FD79A3" w:rsidRPr="00CF121B">
              <w:rPr>
                <w:rFonts w:eastAsia="Times New Roman"/>
                <w:sz w:val="24"/>
              </w:rPr>
              <w:t>, choosing flexibly from a range of strategies.</w:t>
            </w:r>
          </w:p>
          <w:p w:rsidR="00FD79A3" w:rsidRPr="00CF121B" w:rsidRDefault="008D230E" w:rsidP="00760875">
            <w:pPr>
              <w:spacing w:after="0" w:line="240" w:lineRule="auto"/>
              <w:rPr>
                <w:rFonts w:eastAsia="Times New Roman"/>
                <w:sz w:val="24"/>
              </w:rPr>
            </w:pPr>
            <w:hyperlink r:id="rId268" w:history="1">
              <w:r w:rsidR="00FD79A3" w:rsidRPr="00CF121B">
                <w:rPr>
                  <w:rStyle w:val="Hyperlink"/>
                  <w:rFonts w:eastAsia="Times New Roman"/>
                  <w:sz w:val="24"/>
                </w:rPr>
                <w:t>CCSS.ELA-LITERACY.L.9-10.4.A</w:t>
              </w:r>
            </w:hyperlink>
            <w:r w:rsidR="00FD79A3" w:rsidRPr="00CF121B">
              <w:rPr>
                <w:rFonts w:eastAsia="Times New Roman"/>
                <w:sz w:val="24"/>
              </w:rPr>
              <w:br/>
              <w:t>Use context (e.g., the overall meaning of a sentence, paragraph, or text; a word's position or function in a sentence) as a clue to the meaning of a word or phrase.</w:t>
            </w:r>
          </w:p>
          <w:p w:rsidR="00FD79A3" w:rsidRPr="00CF121B" w:rsidRDefault="008D230E" w:rsidP="00760875">
            <w:pPr>
              <w:spacing w:after="0" w:line="240" w:lineRule="auto"/>
              <w:rPr>
                <w:rFonts w:eastAsia="Times New Roman"/>
                <w:sz w:val="24"/>
              </w:rPr>
            </w:pPr>
            <w:hyperlink r:id="rId269" w:history="1">
              <w:r w:rsidR="00FD79A3" w:rsidRPr="00CF121B">
                <w:rPr>
                  <w:rStyle w:val="Hyperlink"/>
                  <w:rFonts w:eastAsia="Times New Roman"/>
                  <w:sz w:val="24"/>
                </w:rPr>
                <w:t>CCSS.ELA-LITERACY.L.9-10.5</w:t>
              </w:r>
            </w:hyperlink>
            <w:r w:rsidR="00FD79A3" w:rsidRPr="00CF121B">
              <w:rPr>
                <w:rFonts w:eastAsia="Times New Roman"/>
                <w:sz w:val="24"/>
              </w:rPr>
              <w:br/>
              <w:t>Demonstrate understanding of figurative language, word relationships, and nuances in word meanings.</w:t>
            </w:r>
          </w:p>
          <w:p w:rsidR="00FD79A3" w:rsidRPr="001F1055" w:rsidRDefault="008D230E" w:rsidP="00760875">
            <w:pPr>
              <w:pStyle w:val="Default"/>
            </w:pPr>
            <w:hyperlink r:id="rId270" w:history="1">
              <w:r w:rsidR="00FD79A3" w:rsidRPr="00CF121B">
                <w:rPr>
                  <w:rStyle w:val="Hyperlink"/>
                  <w:rFonts w:eastAsia="Times New Roman"/>
                  <w:color w:val="auto"/>
                </w:rPr>
                <w:t>CCSS.ELA-LITERACY.L.9-10.6</w:t>
              </w:r>
            </w:hyperlink>
            <w:r w:rsidR="00FD79A3" w:rsidRPr="00CF121B">
              <w:rPr>
                <w:rFonts w:eastAsia="Times New Roman"/>
              </w:rPr>
              <w:br/>
              <w:t>Acquire and use accurately general academic and domain-specific words and phrases, sufficient for reading, writing, speaking, and listening at the college and career readiness level; demonstrate independence in gathering vocabulary knowledge when considering a word or phrase important to comprehension or expression.</w:t>
            </w:r>
          </w:p>
          <w:p w:rsidR="00FD79A3" w:rsidRPr="0005321C" w:rsidRDefault="00FD79A3" w:rsidP="00760875">
            <w:pPr>
              <w:spacing w:after="0" w:line="240" w:lineRule="auto"/>
              <w:ind w:left="864"/>
              <w:jc w:val="both"/>
              <w:outlineLvl w:val="0"/>
              <w:rPr>
                <w:b/>
              </w:rPr>
            </w:pPr>
          </w:p>
        </w:tc>
      </w:tr>
      <w:tr w:rsidR="00FD79A3" w:rsidRPr="00D45FE2" w:rsidTr="00FD79A3">
        <w:tc>
          <w:tcPr>
            <w:tcW w:w="5515" w:type="dxa"/>
            <w:gridSpan w:val="6"/>
            <w:tcBorders>
              <w:top w:val="single" w:sz="12" w:space="0" w:color="548DD4"/>
              <w:left w:val="single" w:sz="12" w:space="0" w:color="548DD4"/>
              <w:bottom w:val="single" w:sz="12" w:space="0" w:color="548DD4"/>
              <w:right w:val="single" w:sz="12" w:space="0" w:color="8DB3E2"/>
            </w:tcBorders>
            <w:shd w:val="clear" w:color="auto" w:fill="DAEEF3"/>
          </w:tcPr>
          <w:p w:rsidR="00FD79A3" w:rsidRPr="00D45FE2" w:rsidRDefault="00FD79A3" w:rsidP="00760875">
            <w:pPr>
              <w:spacing w:after="0" w:line="240" w:lineRule="auto"/>
              <w:jc w:val="center"/>
              <w:outlineLvl w:val="0"/>
              <w:rPr>
                <w:b/>
                <w:sz w:val="24"/>
                <w:szCs w:val="24"/>
              </w:rPr>
            </w:pPr>
            <w:r w:rsidRPr="00D45FE2">
              <w:rPr>
                <w:b/>
                <w:sz w:val="24"/>
                <w:szCs w:val="24"/>
              </w:rPr>
              <w:lastRenderedPageBreak/>
              <w:t>Enduring Understandings</w:t>
            </w:r>
          </w:p>
        </w:tc>
        <w:tc>
          <w:tcPr>
            <w:tcW w:w="4860" w:type="dxa"/>
            <w:gridSpan w:val="3"/>
            <w:tcBorders>
              <w:top w:val="single" w:sz="12" w:space="0" w:color="548DD4"/>
              <w:left w:val="single" w:sz="12" w:space="0" w:color="8DB3E2"/>
              <w:bottom w:val="single" w:sz="12" w:space="0" w:color="548DD4"/>
              <w:right w:val="single" w:sz="12" w:space="0" w:color="548DD4"/>
            </w:tcBorders>
            <w:shd w:val="clear" w:color="auto" w:fill="DAEEF3"/>
          </w:tcPr>
          <w:p w:rsidR="00FD79A3" w:rsidRPr="00D45FE2" w:rsidRDefault="00FD79A3" w:rsidP="00760875">
            <w:pPr>
              <w:spacing w:after="0" w:line="240" w:lineRule="auto"/>
              <w:jc w:val="center"/>
              <w:outlineLvl w:val="0"/>
              <w:rPr>
                <w:b/>
                <w:sz w:val="24"/>
                <w:szCs w:val="24"/>
              </w:rPr>
            </w:pPr>
            <w:r w:rsidRPr="00D45FE2">
              <w:rPr>
                <w:b/>
                <w:sz w:val="24"/>
                <w:szCs w:val="24"/>
              </w:rPr>
              <w:t>Essential Questions</w:t>
            </w:r>
          </w:p>
        </w:tc>
      </w:tr>
      <w:tr w:rsidR="00FD79A3" w:rsidRPr="00D45FE2" w:rsidTr="00FD79A3">
        <w:tc>
          <w:tcPr>
            <w:tcW w:w="5515" w:type="dxa"/>
            <w:gridSpan w:val="6"/>
            <w:tcBorders>
              <w:top w:val="single" w:sz="12" w:space="0" w:color="548DD4"/>
              <w:left w:val="single" w:sz="12" w:space="0" w:color="548DD4"/>
              <w:bottom w:val="single" w:sz="12" w:space="0" w:color="548DD4"/>
              <w:right w:val="single" w:sz="12" w:space="0" w:color="8DB3E2"/>
            </w:tcBorders>
          </w:tcPr>
          <w:p w:rsidR="00FD79A3" w:rsidRDefault="00FD79A3" w:rsidP="002827F0">
            <w:pPr>
              <w:spacing w:after="0" w:line="240" w:lineRule="auto"/>
              <w:outlineLvl w:val="0"/>
              <w:rPr>
                <w:sz w:val="24"/>
                <w:szCs w:val="24"/>
              </w:rPr>
            </w:pPr>
            <w:r>
              <w:rPr>
                <w:sz w:val="24"/>
                <w:szCs w:val="24"/>
              </w:rPr>
              <w:t>The student will understand that:</w:t>
            </w:r>
          </w:p>
          <w:p w:rsidR="00FD79A3" w:rsidRDefault="00FD79A3" w:rsidP="00760875">
            <w:pPr>
              <w:numPr>
                <w:ilvl w:val="0"/>
                <w:numId w:val="3"/>
              </w:numPr>
              <w:spacing w:after="0" w:line="240" w:lineRule="auto"/>
              <w:outlineLvl w:val="0"/>
            </w:pPr>
            <w:r>
              <w:t>The power of apology is important.</w:t>
            </w:r>
          </w:p>
          <w:p w:rsidR="00FD79A3" w:rsidRDefault="00FD79A3" w:rsidP="00760875">
            <w:pPr>
              <w:numPr>
                <w:ilvl w:val="0"/>
                <w:numId w:val="3"/>
              </w:numPr>
              <w:spacing w:after="0" w:line="240" w:lineRule="auto"/>
              <w:outlineLvl w:val="0"/>
            </w:pPr>
            <w:r>
              <w:t>Fear is a destructive emotional behavior.</w:t>
            </w:r>
          </w:p>
          <w:p w:rsidR="00FD79A3" w:rsidRDefault="00FD79A3" w:rsidP="00760875">
            <w:pPr>
              <w:numPr>
                <w:ilvl w:val="0"/>
                <w:numId w:val="3"/>
              </w:numPr>
              <w:spacing w:after="0" w:line="240" w:lineRule="auto"/>
              <w:outlineLvl w:val="0"/>
            </w:pPr>
            <w:r>
              <w:t>People must overcome fear to be successful in life.</w:t>
            </w:r>
          </w:p>
          <w:p w:rsidR="00FD79A3" w:rsidRPr="00D45FE2" w:rsidRDefault="00FD79A3" w:rsidP="00760875">
            <w:pPr>
              <w:numPr>
                <w:ilvl w:val="0"/>
                <w:numId w:val="3"/>
              </w:numPr>
              <w:spacing w:after="0" w:line="240" w:lineRule="auto"/>
              <w:outlineLvl w:val="0"/>
            </w:pPr>
            <w:r>
              <w:t>How to deal when violence hit home.</w:t>
            </w:r>
          </w:p>
        </w:tc>
        <w:tc>
          <w:tcPr>
            <w:tcW w:w="4860" w:type="dxa"/>
            <w:gridSpan w:val="3"/>
            <w:tcBorders>
              <w:top w:val="single" w:sz="12" w:space="0" w:color="548DD4"/>
              <w:left w:val="single" w:sz="12" w:space="0" w:color="8DB3E2"/>
              <w:bottom w:val="single" w:sz="12" w:space="0" w:color="548DD4"/>
              <w:right w:val="single" w:sz="12" w:space="0" w:color="548DD4"/>
            </w:tcBorders>
          </w:tcPr>
          <w:p w:rsidR="00FD79A3" w:rsidRPr="00C720B3" w:rsidRDefault="00FD79A3" w:rsidP="00760875">
            <w:pPr>
              <w:numPr>
                <w:ilvl w:val="0"/>
                <w:numId w:val="1"/>
              </w:numPr>
              <w:spacing w:after="0" w:line="240" w:lineRule="auto"/>
              <w:ind w:left="144" w:hanging="144"/>
              <w:outlineLvl w:val="0"/>
              <w:rPr>
                <w:sz w:val="24"/>
                <w:szCs w:val="24"/>
              </w:rPr>
            </w:pPr>
            <w:r>
              <w:rPr>
                <w:sz w:val="24"/>
                <w:szCs w:val="24"/>
              </w:rPr>
              <w:t>Do People Get What They Deserve?</w:t>
            </w:r>
          </w:p>
          <w:p w:rsidR="00FD79A3" w:rsidRDefault="00FD79A3" w:rsidP="00760875">
            <w:pPr>
              <w:numPr>
                <w:ilvl w:val="0"/>
                <w:numId w:val="1"/>
              </w:numPr>
              <w:spacing w:after="0" w:line="240" w:lineRule="auto"/>
              <w:ind w:left="144" w:hanging="144"/>
              <w:outlineLvl w:val="0"/>
            </w:pPr>
            <w:r>
              <w:t>Does a positive attitude get you what you deserve? Why?</w:t>
            </w:r>
          </w:p>
          <w:p w:rsidR="00FD79A3" w:rsidRDefault="00FD79A3" w:rsidP="00760875">
            <w:pPr>
              <w:numPr>
                <w:ilvl w:val="0"/>
                <w:numId w:val="1"/>
              </w:numPr>
              <w:spacing w:after="0" w:line="240" w:lineRule="auto"/>
              <w:ind w:left="144" w:hanging="144"/>
              <w:outlineLvl w:val="0"/>
            </w:pPr>
            <w:r>
              <w:t>When should a bully not be punished?</w:t>
            </w:r>
          </w:p>
          <w:p w:rsidR="00FD79A3" w:rsidRDefault="00FD79A3" w:rsidP="00760875">
            <w:pPr>
              <w:numPr>
                <w:ilvl w:val="0"/>
                <w:numId w:val="1"/>
              </w:numPr>
              <w:spacing w:after="0" w:line="240" w:lineRule="auto"/>
              <w:ind w:left="144" w:hanging="144"/>
              <w:outlineLvl w:val="0"/>
            </w:pPr>
            <w:r>
              <w:t>Do you have to challenge others to get what you deserve?</w:t>
            </w:r>
          </w:p>
          <w:p w:rsidR="00FD79A3" w:rsidRDefault="00FD79A3" w:rsidP="00760875">
            <w:pPr>
              <w:numPr>
                <w:ilvl w:val="0"/>
                <w:numId w:val="1"/>
              </w:numPr>
              <w:spacing w:after="0" w:line="240" w:lineRule="auto"/>
              <w:ind w:left="144" w:hanging="144"/>
              <w:outlineLvl w:val="0"/>
            </w:pPr>
            <w:r>
              <w:t>What should happen to people who intimidate others?</w:t>
            </w:r>
          </w:p>
          <w:p w:rsidR="00FD79A3" w:rsidRPr="00D45FE2" w:rsidRDefault="00FD79A3" w:rsidP="00760875">
            <w:pPr>
              <w:numPr>
                <w:ilvl w:val="0"/>
                <w:numId w:val="1"/>
              </w:numPr>
              <w:spacing w:after="0" w:line="240" w:lineRule="auto"/>
              <w:ind w:left="144" w:hanging="144"/>
              <w:outlineLvl w:val="0"/>
            </w:pPr>
            <w:r>
              <w:t>What can people do to reform bullies?</w:t>
            </w:r>
          </w:p>
        </w:tc>
      </w:tr>
      <w:tr w:rsidR="00FD79A3" w:rsidRPr="00D45FE2" w:rsidTr="00FD79A3">
        <w:tc>
          <w:tcPr>
            <w:tcW w:w="10375" w:type="dxa"/>
            <w:gridSpan w:val="9"/>
            <w:tcBorders>
              <w:top w:val="single" w:sz="12" w:space="0" w:color="548DD4"/>
              <w:left w:val="single" w:sz="12" w:space="0" w:color="548DD4"/>
              <w:bottom w:val="single" w:sz="12" w:space="0" w:color="548DD4"/>
              <w:right w:val="single" w:sz="12" w:space="0" w:color="548DD4"/>
            </w:tcBorders>
            <w:shd w:val="clear" w:color="auto" w:fill="DAEEF3"/>
          </w:tcPr>
          <w:p w:rsidR="00FD79A3" w:rsidRPr="00D45FE2" w:rsidRDefault="00FD79A3" w:rsidP="00760875">
            <w:pPr>
              <w:spacing w:after="0" w:line="240" w:lineRule="auto"/>
              <w:jc w:val="center"/>
              <w:outlineLvl w:val="0"/>
              <w:rPr>
                <w:b/>
              </w:rPr>
            </w:pPr>
            <w:r w:rsidRPr="00D45FE2">
              <w:rPr>
                <w:b/>
              </w:rPr>
              <w:t xml:space="preserve"> Student Objectives</w:t>
            </w:r>
          </w:p>
        </w:tc>
      </w:tr>
      <w:tr w:rsidR="00FD79A3" w:rsidRPr="00D45FE2" w:rsidTr="00FD79A3">
        <w:tc>
          <w:tcPr>
            <w:tcW w:w="10375" w:type="dxa"/>
            <w:gridSpan w:val="9"/>
            <w:tcBorders>
              <w:top w:val="single" w:sz="12" w:space="0" w:color="548DD4"/>
              <w:left w:val="single" w:sz="12" w:space="0" w:color="548DD4"/>
              <w:bottom w:val="single" w:sz="12" w:space="0" w:color="548DD4"/>
              <w:right w:val="single" w:sz="12" w:space="0" w:color="548DD4"/>
            </w:tcBorders>
            <w:shd w:val="clear" w:color="auto" w:fill="auto"/>
          </w:tcPr>
          <w:p w:rsidR="00FD79A3" w:rsidRDefault="00FD79A3" w:rsidP="002827F0">
            <w:pPr>
              <w:spacing w:after="0" w:line="240" w:lineRule="auto"/>
              <w:outlineLvl w:val="0"/>
              <w:rPr>
                <w:sz w:val="24"/>
                <w:szCs w:val="24"/>
              </w:rPr>
            </w:pPr>
            <w:r w:rsidRPr="00695DA9">
              <w:rPr>
                <w:sz w:val="24"/>
                <w:szCs w:val="24"/>
              </w:rPr>
              <w:t>Student will be able to:</w:t>
            </w:r>
          </w:p>
          <w:p w:rsidR="00FD79A3" w:rsidRDefault="00FD79A3" w:rsidP="0021045A">
            <w:pPr>
              <w:numPr>
                <w:ilvl w:val="0"/>
                <w:numId w:val="1"/>
              </w:numPr>
              <w:spacing w:after="0" w:line="240" w:lineRule="auto"/>
              <w:outlineLvl w:val="0"/>
              <w:rPr>
                <w:sz w:val="24"/>
                <w:szCs w:val="24"/>
              </w:rPr>
            </w:pPr>
            <w:r>
              <w:rPr>
                <w:sz w:val="24"/>
                <w:szCs w:val="24"/>
              </w:rPr>
              <w:t>Analyze a theme</w:t>
            </w:r>
          </w:p>
          <w:p w:rsidR="00FD79A3" w:rsidRDefault="00FD79A3" w:rsidP="0021045A">
            <w:pPr>
              <w:numPr>
                <w:ilvl w:val="0"/>
                <w:numId w:val="1"/>
              </w:numPr>
              <w:spacing w:after="0" w:line="240" w:lineRule="auto"/>
              <w:outlineLvl w:val="0"/>
              <w:rPr>
                <w:sz w:val="24"/>
                <w:szCs w:val="24"/>
              </w:rPr>
            </w:pPr>
            <w:r>
              <w:rPr>
                <w:sz w:val="24"/>
                <w:szCs w:val="24"/>
              </w:rPr>
              <w:t>Analyze development of ideas</w:t>
            </w:r>
          </w:p>
          <w:p w:rsidR="00FD79A3" w:rsidRDefault="00FD79A3" w:rsidP="0021045A">
            <w:pPr>
              <w:numPr>
                <w:ilvl w:val="0"/>
                <w:numId w:val="1"/>
              </w:numPr>
              <w:spacing w:after="0" w:line="240" w:lineRule="auto"/>
              <w:outlineLvl w:val="0"/>
              <w:rPr>
                <w:sz w:val="24"/>
                <w:szCs w:val="24"/>
              </w:rPr>
            </w:pPr>
            <w:r>
              <w:rPr>
                <w:sz w:val="24"/>
                <w:szCs w:val="24"/>
              </w:rPr>
              <w:t>Use text evidence</w:t>
            </w:r>
          </w:p>
          <w:p w:rsidR="00FD79A3" w:rsidRDefault="00FD79A3" w:rsidP="0021045A">
            <w:pPr>
              <w:numPr>
                <w:ilvl w:val="0"/>
                <w:numId w:val="1"/>
              </w:numPr>
              <w:spacing w:after="0" w:line="240" w:lineRule="auto"/>
              <w:outlineLvl w:val="0"/>
              <w:rPr>
                <w:sz w:val="24"/>
                <w:szCs w:val="24"/>
              </w:rPr>
            </w:pPr>
            <w:r>
              <w:rPr>
                <w:sz w:val="24"/>
                <w:szCs w:val="24"/>
              </w:rPr>
              <w:t>Engage in conversation</w:t>
            </w:r>
          </w:p>
          <w:p w:rsidR="00FD79A3" w:rsidRDefault="00FD79A3" w:rsidP="0021045A">
            <w:pPr>
              <w:numPr>
                <w:ilvl w:val="0"/>
                <w:numId w:val="1"/>
              </w:numPr>
              <w:spacing w:after="0" w:line="240" w:lineRule="auto"/>
              <w:outlineLvl w:val="0"/>
              <w:rPr>
                <w:sz w:val="24"/>
                <w:szCs w:val="24"/>
              </w:rPr>
            </w:pPr>
            <w:r>
              <w:rPr>
                <w:sz w:val="24"/>
                <w:szCs w:val="24"/>
              </w:rPr>
              <w:t>Define and explain</w:t>
            </w:r>
          </w:p>
          <w:p w:rsidR="00FD79A3" w:rsidRDefault="00FD79A3" w:rsidP="0021045A">
            <w:pPr>
              <w:numPr>
                <w:ilvl w:val="0"/>
                <w:numId w:val="1"/>
              </w:numPr>
              <w:spacing w:after="0" w:line="240" w:lineRule="auto"/>
              <w:outlineLvl w:val="0"/>
              <w:rPr>
                <w:sz w:val="24"/>
                <w:szCs w:val="24"/>
              </w:rPr>
            </w:pPr>
            <w:r>
              <w:rPr>
                <w:sz w:val="24"/>
                <w:szCs w:val="24"/>
              </w:rPr>
              <w:t>Engage in classroom discussion</w:t>
            </w:r>
          </w:p>
          <w:p w:rsidR="00FD79A3" w:rsidRDefault="00FD79A3" w:rsidP="0021045A">
            <w:pPr>
              <w:numPr>
                <w:ilvl w:val="0"/>
                <w:numId w:val="1"/>
              </w:numPr>
              <w:spacing w:after="0" w:line="240" w:lineRule="auto"/>
              <w:outlineLvl w:val="0"/>
              <w:rPr>
                <w:sz w:val="24"/>
                <w:szCs w:val="24"/>
              </w:rPr>
            </w:pPr>
            <w:r>
              <w:rPr>
                <w:sz w:val="24"/>
                <w:szCs w:val="24"/>
              </w:rPr>
              <w:t>Evaluate a speaker’s message</w:t>
            </w:r>
          </w:p>
          <w:p w:rsidR="00FD79A3" w:rsidRDefault="00FD79A3" w:rsidP="0021045A">
            <w:pPr>
              <w:numPr>
                <w:ilvl w:val="0"/>
                <w:numId w:val="1"/>
              </w:numPr>
              <w:spacing w:after="0" w:line="240" w:lineRule="auto"/>
              <w:outlineLvl w:val="0"/>
              <w:rPr>
                <w:sz w:val="24"/>
                <w:szCs w:val="24"/>
              </w:rPr>
            </w:pPr>
            <w:r>
              <w:rPr>
                <w:sz w:val="24"/>
                <w:szCs w:val="24"/>
              </w:rPr>
              <w:t>Respond to and interpret visuals</w:t>
            </w:r>
          </w:p>
          <w:p w:rsidR="00FD79A3" w:rsidRDefault="00FD79A3" w:rsidP="0021045A">
            <w:pPr>
              <w:numPr>
                <w:ilvl w:val="0"/>
                <w:numId w:val="1"/>
              </w:numPr>
              <w:spacing w:after="0" w:line="240" w:lineRule="auto"/>
              <w:outlineLvl w:val="0"/>
              <w:rPr>
                <w:sz w:val="24"/>
                <w:szCs w:val="24"/>
              </w:rPr>
            </w:pPr>
            <w:r>
              <w:rPr>
                <w:sz w:val="24"/>
                <w:szCs w:val="24"/>
              </w:rPr>
              <w:t>Compare cultures</w:t>
            </w:r>
          </w:p>
          <w:p w:rsidR="00FD79A3" w:rsidRDefault="00FD79A3" w:rsidP="0021045A">
            <w:pPr>
              <w:numPr>
                <w:ilvl w:val="0"/>
                <w:numId w:val="1"/>
              </w:numPr>
              <w:spacing w:after="0" w:line="240" w:lineRule="auto"/>
              <w:outlineLvl w:val="0"/>
              <w:rPr>
                <w:sz w:val="24"/>
                <w:szCs w:val="24"/>
              </w:rPr>
            </w:pPr>
            <w:r>
              <w:rPr>
                <w:sz w:val="24"/>
                <w:szCs w:val="24"/>
              </w:rPr>
              <w:t>Activate prior knowledge</w:t>
            </w:r>
          </w:p>
          <w:p w:rsidR="00FD79A3" w:rsidRDefault="00FD79A3" w:rsidP="0021045A">
            <w:pPr>
              <w:numPr>
                <w:ilvl w:val="0"/>
                <w:numId w:val="1"/>
              </w:numPr>
              <w:spacing w:after="0" w:line="240" w:lineRule="auto"/>
              <w:outlineLvl w:val="0"/>
              <w:rPr>
                <w:sz w:val="24"/>
                <w:szCs w:val="24"/>
              </w:rPr>
            </w:pPr>
            <w:r>
              <w:rPr>
                <w:sz w:val="24"/>
                <w:szCs w:val="24"/>
              </w:rPr>
              <w:lastRenderedPageBreak/>
              <w:t>Make connections</w:t>
            </w:r>
          </w:p>
          <w:p w:rsidR="00FD79A3" w:rsidRDefault="00FD79A3" w:rsidP="0021045A">
            <w:pPr>
              <w:numPr>
                <w:ilvl w:val="0"/>
                <w:numId w:val="1"/>
              </w:numPr>
              <w:spacing w:after="0" w:line="240" w:lineRule="auto"/>
              <w:outlineLvl w:val="0"/>
              <w:rPr>
                <w:sz w:val="24"/>
                <w:szCs w:val="24"/>
              </w:rPr>
            </w:pPr>
            <w:r>
              <w:rPr>
                <w:sz w:val="24"/>
                <w:szCs w:val="24"/>
              </w:rPr>
              <w:t>Practice research skills</w:t>
            </w:r>
          </w:p>
          <w:p w:rsidR="00FD79A3" w:rsidRPr="00154C67" w:rsidRDefault="00FD79A3" w:rsidP="0021045A">
            <w:pPr>
              <w:numPr>
                <w:ilvl w:val="0"/>
                <w:numId w:val="1"/>
              </w:numPr>
              <w:spacing w:after="0" w:line="240" w:lineRule="auto"/>
              <w:outlineLvl w:val="0"/>
              <w:rPr>
                <w:sz w:val="24"/>
                <w:szCs w:val="24"/>
              </w:rPr>
            </w:pPr>
            <w:r>
              <w:rPr>
                <w:sz w:val="24"/>
                <w:szCs w:val="24"/>
              </w:rPr>
              <w:t>Analyze graphic organizer</w:t>
            </w:r>
          </w:p>
        </w:tc>
      </w:tr>
      <w:tr w:rsidR="00FD79A3" w:rsidRPr="00D45FE2" w:rsidTr="00FD79A3">
        <w:tc>
          <w:tcPr>
            <w:tcW w:w="10375" w:type="dxa"/>
            <w:gridSpan w:val="9"/>
            <w:tcBorders>
              <w:top w:val="single" w:sz="12" w:space="0" w:color="548DD4"/>
              <w:left w:val="single" w:sz="12" w:space="0" w:color="548DD4"/>
              <w:bottom w:val="single" w:sz="12" w:space="0" w:color="548DD4"/>
              <w:right w:val="single" w:sz="12" w:space="0" w:color="548DD4"/>
            </w:tcBorders>
            <w:shd w:val="clear" w:color="auto" w:fill="92CDDC"/>
          </w:tcPr>
          <w:p w:rsidR="00FD79A3" w:rsidRPr="00D45FE2" w:rsidRDefault="00FD79A3" w:rsidP="00760875">
            <w:pPr>
              <w:spacing w:after="0" w:line="240" w:lineRule="auto"/>
              <w:jc w:val="center"/>
              <w:outlineLvl w:val="0"/>
              <w:rPr>
                <w:rFonts w:ascii="Tahoma" w:hAnsi="Tahoma" w:cs="Tahoma"/>
                <w:b/>
              </w:rPr>
            </w:pPr>
            <w:r w:rsidRPr="00D45FE2">
              <w:rPr>
                <w:rFonts w:ascii="Tahoma" w:hAnsi="Tahoma" w:cs="Tahoma"/>
                <w:b/>
              </w:rPr>
              <w:lastRenderedPageBreak/>
              <w:t>Assessment Evidence</w:t>
            </w:r>
          </w:p>
        </w:tc>
      </w:tr>
      <w:tr w:rsidR="00FD79A3" w:rsidRPr="00D45FE2" w:rsidTr="00FD79A3">
        <w:tc>
          <w:tcPr>
            <w:tcW w:w="5515" w:type="dxa"/>
            <w:gridSpan w:val="6"/>
            <w:tcBorders>
              <w:top w:val="single" w:sz="12" w:space="0" w:color="548DD4"/>
              <w:left w:val="single" w:sz="12" w:space="0" w:color="548DD4"/>
              <w:bottom w:val="single" w:sz="12" w:space="0" w:color="548DD4"/>
              <w:right w:val="single" w:sz="12" w:space="0" w:color="548DD4"/>
            </w:tcBorders>
            <w:shd w:val="clear" w:color="auto" w:fill="DAEEF3"/>
          </w:tcPr>
          <w:p w:rsidR="00FD79A3" w:rsidRPr="00D45FE2" w:rsidRDefault="00FD79A3" w:rsidP="00760875">
            <w:pPr>
              <w:spacing w:after="0" w:line="240" w:lineRule="auto"/>
              <w:jc w:val="center"/>
              <w:outlineLvl w:val="0"/>
              <w:rPr>
                <w:b/>
                <w:sz w:val="24"/>
                <w:szCs w:val="24"/>
              </w:rPr>
            </w:pPr>
            <w:r w:rsidRPr="00D45FE2">
              <w:rPr>
                <w:b/>
                <w:sz w:val="24"/>
                <w:szCs w:val="24"/>
              </w:rPr>
              <w:t>Formative Assessment(s)</w:t>
            </w:r>
          </w:p>
        </w:tc>
        <w:tc>
          <w:tcPr>
            <w:tcW w:w="4860" w:type="dxa"/>
            <w:gridSpan w:val="3"/>
            <w:tcBorders>
              <w:top w:val="single" w:sz="12" w:space="0" w:color="548DD4"/>
              <w:left w:val="single" w:sz="12" w:space="0" w:color="548DD4"/>
              <w:bottom w:val="single" w:sz="12" w:space="0" w:color="548DD4"/>
              <w:right w:val="single" w:sz="12" w:space="0" w:color="548DD4"/>
            </w:tcBorders>
            <w:shd w:val="clear" w:color="auto" w:fill="DAEEF3"/>
          </w:tcPr>
          <w:p w:rsidR="00FD79A3" w:rsidRPr="00D45FE2" w:rsidRDefault="00FD79A3" w:rsidP="00760875">
            <w:pPr>
              <w:spacing w:after="0" w:line="240" w:lineRule="auto"/>
              <w:jc w:val="center"/>
              <w:outlineLvl w:val="0"/>
              <w:rPr>
                <w:b/>
                <w:sz w:val="24"/>
                <w:szCs w:val="24"/>
              </w:rPr>
            </w:pPr>
            <w:r w:rsidRPr="00D45FE2">
              <w:rPr>
                <w:b/>
                <w:sz w:val="24"/>
                <w:szCs w:val="24"/>
              </w:rPr>
              <w:t>Summative Assessment(s)</w:t>
            </w:r>
          </w:p>
        </w:tc>
      </w:tr>
      <w:tr w:rsidR="00FD79A3" w:rsidRPr="00D45FE2" w:rsidTr="00FD79A3">
        <w:tc>
          <w:tcPr>
            <w:tcW w:w="5515" w:type="dxa"/>
            <w:gridSpan w:val="6"/>
            <w:tcBorders>
              <w:top w:val="single" w:sz="12" w:space="0" w:color="548DD4"/>
              <w:left w:val="single" w:sz="12" w:space="0" w:color="548DD4"/>
              <w:bottom w:val="single" w:sz="12" w:space="0" w:color="548DD4"/>
              <w:right w:val="single" w:sz="12" w:space="0" w:color="548DD4"/>
            </w:tcBorders>
            <w:shd w:val="clear" w:color="auto" w:fill="auto"/>
          </w:tcPr>
          <w:p w:rsidR="00FD79A3" w:rsidRPr="009C7700" w:rsidRDefault="00FD79A3" w:rsidP="00760875">
            <w:pPr>
              <w:numPr>
                <w:ilvl w:val="0"/>
                <w:numId w:val="1"/>
              </w:numPr>
              <w:spacing w:after="0" w:line="240" w:lineRule="auto"/>
              <w:ind w:left="144" w:hanging="144"/>
              <w:outlineLvl w:val="0"/>
              <w:rPr>
                <w:sz w:val="24"/>
                <w:szCs w:val="24"/>
              </w:rPr>
            </w:pPr>
            <w:r w:rsidRPr="009C7700">
              <w:rPr>
                <w:sz w:val="24"/>
                <w:szCs w:val="24"/>
              </w:rPr>
              <w:t>Quizzes</w:t>
            </w:r>
          </w:p>
          <w:p w:rsidR="00FD79A3" w:rsidRPr="00310023" w:rsidRDefault="00FD79A3" w:rsidP="00760875">
            <w:pPr>
              <w:numPr>
                <w:ilvl w:val="0"/>
                <w:numId w:val="1"/>
              </w:numPr>
              <w:spacing w:after="0" w:line="240" w:lineRule="auto"/>
              <w:ind w:left="144" w:hanging="144"/>
              <w:outlineLvl w:val="0"/>
              <w:rPr>
                <w:sz w:val="24"/>
                <w:szCs w:val="24"/>
              </w:rPr>
            </w:pPr>
            <w:r w:rsidRPr="009C7700">
              <w:rPr>
                <w:sz w:val="24"/>
                <w:szCs w:val="24"/>
              </w:rPr>
              <w:t>Tests</w:t>
            </w:r>
          </w:p>
          <w:p w:rsidR="00FD79A3" w:rsidRPr="009C7700" w:rsidRDefault="00FD79A3" w:rsidP="00760875">
            <w:pPr>
              <w:numPr>
                <w:ilvl w:val="0"/>
                <w:numId w:val="1"/>
              </w:numPr>
              <w:spacing w:after="0" w:line="240" w:lineRule="auto"/>
              <w:ind w:left="144" w:hanging="144"/>
              <w:outlineLvl w:val="0"/>
              <w:rPr>
                <w:sz w:val="24"/>
                <w:szCs w:val="24"/>
              </w:rPr>
            </w:pPr>
            <w:r w:rsidRPr="009C7700">
              <w:rPr>
                <w:sz w:val="24"/>
                <w:szCs w:val="24"/>
              </w:rPr>
              <w:t>Projects</w:t>
            </w:r>
          </w:p>
          <w:p w:rsidR="00FD79A3" w:rsidRPr="006B2033" w:rsidRDefault="00FD79A3" w:rsidP="00760875">
            <w:pPr>
              <w:numPr>
                <w:ilvl w:val="0"/>
                <w:numId w:val="1"/>
              </w:numPr>
              <w:spacing w:after="0" w:line="240" w:lineRule="auto"/>
              <w:ind w:left="144" w:hanging="144"/>
              <w:outlineLvl w:val="0"/>
            </w:pPr>
            <w:r w:rsidRPr="009C7700">
              <w:rPr>
                <w:sz w:val="24"/>
                <w:szCs w:val="24"/>
              </w:rPr>
              <w:t>Oral presentations</w:t>
            </w:r>
          </w:p>
          <w:p w:rsidR="00FD79A3" w:rsidRPr="00D45FE2" w:rsidRDefault="00FD79A3" w:rsidP="00760875">
            <w:pPr>
              <w:numPr>
                <w:ilvl w:val="0"/>
                <w:numId w:val="1"/>
              </w:numPr>
              <w:spacing w:after="0" w:line="240" w:lineRule="auto"/>
              <w:ind w:left="144" w:hanging="144"/>
              <w:outlineLvl w:val="0"/>
            </w:pPr>
            <w:r>
              <w:rPr>
                <w:sz w:val="24"/>
                <w:szCs w:val="24"/>
              </w:rPr>
              <w:t>Journal writing</w:t>
            </w:r>
          </w:p>
        </w:tc>
        <w:tc>
          <w:tcPr>
            <w:tcW w:w="4860" w:type="dxa"/>
            <w:gridSpan w:val="3"/>
            <w:tcBorders>
              <w:top w:val="single" w:sz="12" w:space="0" w:color="548DD4"/>
              <w:left w:val="single" w:sz="12" w:space="0" w:color="548DD4"/>
              <w:bottom w:val="single" w:sz="12" w:space="0" w:color="548DD4"/>
              <w:right w:val="single" w:sz="12" w:space="0" w:color="548DD4"/>
            </w:tcBorders>
            <w:shd w:val="clear" w:color="auto" w:fill="auto"/>
          </w:tcPr>
          <w:p w:rsidR="00FD79A3" w:rsidRPr="009C7700" w:rsidRDefault="00FD79A3" w:rsidP="00760875">
            <w:pPr>
              <w:numPr>
                <w:ilvl w:val="0"/>
                <w:numId w:val="1"/>
              </w:numPr>
              <w:spacing w:after="0" w:line="240" w:lineRule="auto"/>
              <w:ind w:left="144" w:hanging="144"/>
              <w:outlineLvl w:val="0"/>
              <w:rPr>
                <w:sz w:val="24"/>
                <w:szCs w:val="24"/>
              </w:rPr>
            </w:pPr>
            <w:r w:rsidRPr="009C7700">
              <w:rPr>
                <w:sz w:val="24"/>
                <w:szCs w:val="24"/>
              </w:rPr>
              <w:t>Unit tests</w:t>
            </w:r>
          </w:p>
          <w:p w:rsidR="00FD79A3" w:rsidRPr="009C7700" w:rsidRDefault="00FD79A3" w:rsidP="00760875">
            <w:pPr>
              <w:numPr>
                <w:ilvl w:val="0"/>
                <w:numId w:val="1"/>
              </w:numPr>
              <w:spacing w:after="0" w:line="240" w:lineRule="auto"/>
              <w:ind w:left="144" w:hanging="144"/>
              <w:outlineLvl w:val="0"/>
              <w:rPr>
                <w:sz w:val="24"/>
                <w:szCs w:val="24"/>
              </w:rPr>
            </w:pPr>
            <w:r w:rsidRPr="009C7700">
              <w:rPr>
                <w:sz w:val="24"/>
                <w:szCs w:val="24"/>
              </w:rPr>
              <w:t>Research projects</w:t>
            </w:r>
          </w:p>
          <w:p w:rsidR="00FD79A3" w:rsidRPr="009C7700" w:rsidRDefault="00FD79A3" w:rsidP="00760875">
            <w:pPr>
              <w:numPr>
                <w:ilvl w:val="0"/>
                <w:numId w:val="1"/>
              </w:numPr>
              <w:spacing w:after="0" w:line="240" w:lineRule="auto"/>
              <w:ind w:left="144" w:hanging="144"/>
              <w:outlineLvl w:val="0"/>
              <w:rPr>
                <w:sz w:val="24"/>
                <w:szCs w:val="24"/>
              </w:rPr>
            </w:pPr>
            <w:r w:rsidRPr="009C7700">
              <w:rPr>
                <w:sz w:val="24"/>
                <w:szCs w:val="24"/>
              </w:rPr>
              <w:t>“Check your Knowledge”</w:t>
            </w:r>
          </w:p>
          <w:p w:rsidR="00FD79A3" w:rsidRPr="00D45FE2" w:rsidRDefault="00FD79A3" w:rsidP="00760875">
            <w:pPr>
              <w:spacing w:after="0" w:line="240" w:lineRule="auto"/>
              <w:ind w:left="144"/>
              <w:outlineLvl w:val="0"/>
            </w:pPr>
          </w:p>
        </w:tc>
      </w:tr>
      <w:tr w:rsidR="00FD79A3" w:rsidRPr="00D45FE2" w:rsidTr="00FD79A3">
        <w:tc>
          <w:tcPr>
            <w:tcW w:w="10375" w:type="dxa"/>
            <w:gridSpan w:val="9"/>
            <w:tcBorders>
              <w:top w:val="single" w:sz="12" w:space="0" w:color="548DD4"/>
              <w:left w:val="single" w:sz="12" w:space="0" w:color="548DD4"/>
              <w:bottom w:val="single" w:sz="12" w:space="0" w:color="548DD4"/>
              <w:right w:val="single" w:sz="12" w:space="0" w:color="548DD4"/>
            </w:tcBorders>
            <w:shd w:val="clear" w:color="auto" w:fill="92CDDC"/>
          </w:tcPr>
          <w:p w:rsidR="00FD79A3" w:rsidRPr="00D45FE2" w:rsidRDefault="00FD79A3" w:rsidP="00760875">
            <w:pPr>
              <w:spacing w:after="0" w:line="240" w:lineRule="auto"/>
              <w:jc w:val="center"/>
              <w:outlineLvl w:val="0"/>
              <w:rPr>
                <w:rFonts w:ascii="Tahoma" w:hAnsi="Tahoma" w:cs="Tahoma"/>
                <w:b/>
              </w:rPr>
            </w:pPr>
            <w:r w:rsidRPr="00D45FE2">
              <w:rPr>
                <w:rFonts w:ascii="Tahoma" w:hAnsi="Tahoma" w:cs="Tahoma"/>
                <w:b/>
              </w:rPr>
              <w:t>Teaching and Learning Actions – Instructional Strategies – Activities</w:t>
            </w:r>
          </w:p>
        </w:tc>
      </w:tr>
      <w:tr w:rsidR="00FD79A3" w:rsidRPr="00D45FE2" w:rsidTr="00FD79A3">
        <w:tc>
          <w:tcPr>
            <w:tcW w:w="10375" w:type="dxa"/>
            <w:gridSpan w:val="9"/>
            <w:tcBorders>
              <w:top w:val="single" w:sz="12" w:space="0" w:color="548DD4"/>
              <w:left w:val="single" w:sz="12" w:space="0" w:color="548DD4"/>
              <w:bottom w:val="single" w:sz="12" w:space="0" w:color="548DD4"/>
              <w:right w:val="single" w:sz="12" w:space="0" w:color="548DD4"/>
            </w:tcBorders>
            <w:shd w:val="clear" w:color="auto" w:fill="auto"/>
          </w:tcPr>
          <w:p w:rsidR="0021045A" w:rsidRPr="00761CDB" w:rsidRDefault="0021045A" w:rsidP="0021045A">
            <w:pPr>
              <w:numPr>
                <w:ilvl w:val="0"/>
                <w:numId w:val="35"/>
              </w:numPr>
              <w:spacing w:after="0" w:line="240" w:lineRule="auto"/>
              <w:outlineLvl w:val="0"/>
            </w:pPr>
            <w:r w:rsidRPr="00761CDB">
              <w:t xml:space="preserve">Vocabulary Routines: </w:t>
            </w:r>
            <w:r>
              <w:t>vocabulary T-chart, word wall, word sort</w:t>
            </w:r>
          </w:p>
          <w:p w:rsidR="0021045A" w:rsidRPr="00761CDB" w:rsidRDefault="0021045A" w:rsidP="0021045A">
            <w:pPr>
              <w:numPr>
                <w:ilvl w:val="0"/>
                <w:numId w:val="35"/>
              </w:numPr>
              <w:spacing w:after="0" w:line="240" w:lineRule="auto"/>
              <w:outlineLvl w:val="0"/>
            </w:pPr>
            <w:r w:rsidRPr="00761CDB">
              <w:t>Interactive reading: reread and mark text</w:t>
            </w:r>
          </w:p>
          <w:p w:rsidR="0021045A" w:rsidRPr="00761CDB" w:rsidRDefault="0021045A" w:rsidP="0021045A">
            <w:pPr>
              <w:numPr>
                <w:ilvl w:val="0"/>
                <w:numId w:val="35"/>
              </w:numPr>
              <w:spacing w:after="0" w:line="240" w:lineRule="auto"/>
              <w:outlineLvl w:val="0"/>
            </w:pPr>
            <w:r w:rsidRPr="00761CDB">
              <w:t>Graphic Organizers (</w:t>
            </w:r>
            <w:r>
              <w:t>timeline)</w:t>
            </w:r>
          </w:p>
          <w:p w:rsidR="0021045A" w:rsidRPr="00761CDB" w:rsidRDefault="0021045A" w:rsidP="0021045A">
            <w:pPr>
              <w:numPr>
                <w:ilvl w:val="0"/>
                <w:numId w:val="35"/>
              </w:numPr>
              <w:spacing w:after="0" w:line="240" w:lineRule="auto"/>
              <w:outlineLvl w:val="0"/>
            </w:pPr>
            <w:r w:rsidRPr="00761CDB">
              <w:t>Think, Pair, Share (TPS)</w:t>
            </w:r>
          </w:p>
          <w:p w:rsidR="0021045A" w:rsidRPr="00761CDB" w:rsidRDefault="0021045A" w:rsidP="0021045A">
            <w:pPr>
              <w:numPr>
                <w:ilvl w:val="0"/>
                <w:numId w:val="35"/>
              </w:numPr>
              <w:spacing w:after="0" w:line="240" w:lineRule="auto"/>
              <w:outlineLvl w:val="0"/>
            </w:pPr>
            <w:r w:rsidRPr="00761CDB">
              <w:t>Selection Recordings; see text as it is read aloud</w:t>
            </w:r>
          </w:p>
          <w:p w:rsidR="0021045A" w:rsidRPr="00761CDB" w:rsidRDefault="0021045A" w:rsidP="0021045A">
            <w:pPr>
              <w:numPr>
                <w:ilvl w:val="0"/>
                <w:numId w:val="35"/>
              </w:numPr>
              <w:spacing w:after="0" w:line="240" w:lineRule="auto"/>
              <w:outlineLvl w:val="0"/>
            </w:pPr>
            <w:r w:rsidRPr="00761CDB">
              <w:t>Promote vocabulary usage during discussion</w:t>
            </w:r>
          </w:p>
          <w:p w:rsidR="0021045A" w:rsidRPr="00761CDB" w:rsidRDefault="0021045A" w:rsidP="0021045A">
            <w:pPr>
              <w:numPr>
                <w:ilvl w:val="0"/>
                <w:numId w:val="35"/>
              </w:numPr>
              <w:spacing w:after="0" w:line="240" w:lineRule="auto"/>
              <w:outlineLvl w:val="0"/>
            </w:pPr>
            <w:r w:rsidRPr="00761CDB">
              <w:t>Reread and rephrase text</w:t>
            </w:r>
          </w:p>
          <w:p w:rsidR="0021045A" w:rsidRPr="00761CDB" w:rsidRDefault="0021045A" w:rsidP="0021045A">
            <w:pPr>
              <w:numPr>
                <w:ilvl w:val="0"/>
                <w:numId w:val="35"/>
              </w:numPr>
              <w:spacing w:after="0" w:line="240" w:lineRule="auto"/>
              <w:outlineLvl w:val="0"/>
            </w:pPr>
            <w:r w:rsidRPr="00761CDB">
              <w:t>Modeling</w:t>
            </w:r>
          </w:p>
          <w:p w:rsidR="0021045A" w:rsidRPr="00761CDB" w:rsidRDefault="0021045A" w:rsidP="0021045A">
            <w:pPr>
              <w:numPr>
                <w:ilvl w:val="0"/>
                <w:numId w:val="35"/>
              </w:numPr>
              <w:spacing w:after="0" w:line="240" w:lineRule="auto"/>
              <w:outlineLvl w:val="0"/>
            </w:pPr>
            <w:r w:rsidRPr="00761CDB">
              <w:t>Use question starters and sentence starters</w:t>
            </w:r>
          </w:p>
          <w:p w:rsidR="00FD79A3" w:rsidRPr="00D45FE2" w:rsidRDefault="0021045A" w:rsidP="0021045A">
            <w:pPr>
              <w:numPr>
                <w:ilvl w:val="0"/>
                <w:numId w:val="35"/>
              </w:numPr>
              <w:spacing w:after="0" w:line="240" w:lineRule="auto"/>
              <w:outlineLvl w:val="0"/>
            </w:pPr>
            <w:r>
              <w:t>Research themes to connect with content areas</w:t>
            </w:r>
          </w:p>
        </w:tc>
      </w:tr>
      <w:tr w:rsidR="00FD79A3" w:rsidRPr="00D45FE2" w:rsidTr="00FD79A3">
        <w:tc>
          <w:tcPr>
            <w:tcW w:w="10375" w:type="dxa"/>
            <w:gridSpan w:val="9"/>
            <w:tcBorders>
              <w:top w:val="single" w:sz="12" w:space="0" w:color="548DD4"/>
              <w:left w:val="single" w:sz="12" w:space="0" w:color="548DD4"/>
              <w:bottom w:val="single" w:sz="12" w:space="0" w:color="548DD4"/>
              <w:right w:val="single" w:sz="12" w:space="0" w:color="548DD4"/>
            </w:tcBorders>
            <w:shd w:val="clear" w:color="auto" w:fill="DAEEF3"/>
          </w:tcPr>
          <w:p w:rsidR="00FD79A3" w:rsidRPr="00D45FE2" w:rsidRDefault="00FD79A3" w:rsidP="00760875">
            <w:pPr>
              <w:spacing w:after="0" w:line="240" w:lineRule="auto"/>
              <w:jc w:val="center"/>
              <w:outlineLvl w:val="0"/>
              <w:rPr>
                <w:b/>
                <w:sz w:val="24"/>
                <w:szCs w:val="24"/>
              </w:rPr>
            </w:pPr>
            <w:r w:rsidRPr="00D45FE2">
              <w:rPr>
                <w:b/>
                <w:sz w:val="24"/>
                <w:szCs w:val="24"/>
              </w:rPr>
              <w:t>Vocabulary</w:t>
            </w:r>
          </w:p>
        </w:tc>
      </w:tr>
      <w:tr w:rsidR="00FD79A3" w:rsidRPr="00D45FE2" w:rsidTr="00FD79A3">
        <w:tc>
          <w:tcPr>
            <w:tcW w:w="10375" w:type="dxa"/>
            <w:gridSpan w:val="9"/>
            <w:tcBorders>
              <w:top w:val="single" w:sz="12" w:space="0" w:color="548DD4"/>
              <w:left w:val="single" w:sz="12" w:space="0" w:color="548DD4"/>
              <w:bottom w:val="single" w:sz="12" w:space="0" w:color="548DD4"/>
              <w:right w:val="single" w:sz="12" w:space="0" w:color="548DD4"/>
            </w:tcBorders>
            <w:shd w:val="clear" w:color="auto" w:fill="auto"/>
          </w:tcPr>
          <w:p w:rsidR="00FD79A3" w:rsidRPr="009C7700" w:rsidRDefault="00FD79A3" w:rsidP="00760875">
            <w:pPr>
              <w:spacing w:after="0" w:line="240" w:lineRule="auto"/>
              <w:outlineLvl w:val="0"/>
              <w:rPr>
                <w:sz w:val="24"/>
                <w:szCs w:val="24"/>
              </w:rPr>
            </w:pPr>
            <w:r>
              <w:rPr>
                <w:sz w:val="24"/>
                <w:szCs w:val="24"/>
              </w:rPr>
              <w:t xml:space="preserve">Consequence, attitude, bully, challenge, confront, intimidate, reform, revelation, sympathetic, defiant, intruder, motivate, positive, reaction, response, revenge, violence, assume, compromise, existence, ignore, inconvenient, insult, ridiculous, value </w:t>
            </w:r>
          </w:p>
        </w:tc>
      </w:tr>
      <w:tr w:rsidR="00FD79A3" w:rsidRPr="00D45FE2" w:rsidTr="00FD79A3">
        <w:tc>
          <w:tcPr>
            <w:tcW w:w="10375" w:type="dxa"/>
            <w:gridSpan w:val="9"/>
            <w:tcBorders>
              <w:top w:val="single" w:sz="12" w:space="0" w:color="548DD4"/>
              <w:left w:val="single" w:sz="12" w:space="0" w:color="548DD4"/>
              <w:bottom w:val="single" w:sz="12" w:space="0" w:color="548DD4"/>
              <w:right w:val="single" w:sz="12" w:space="0" w:color="548DD4"/>
            </w:tcBorders>
            <w:shd w:val="clear" w:color="auto" w:fill="DAEEF3"/>
          </w:tcPr>
          <w:p w:rsidR="00FD79A3" w:rsidRPr="00D45FE2" w:rsidRDefault="00FD79A3" w:rsidP="00760875">
            <w:pPr>
              <w:spacing w:after="0" w:line="240" w:lineRule="auto"/>
              <w:jc w:val="center"/>
              <w:outlineLvl w:val="0"/>
              <w:rPr>
                <w:b/>
                <w:sz w:val="24"/>
                <w:szCs w:val="24"/>
              </w:rPr>
            </w:pPr>
            <w:r w:rsidRPr="00D45FE2">
              <w:rPr>
                <w:b/>
                <w:sz w:val="24"/>
                <w:szCs w:val="24"/>
              </w:rPr>
              <w:t>Resources</w:t>
            </w:r>
          </w:p>
        </w:tc>
      </w:tr>
      <w:tr w:rsidR="00FD79A3" w:rsidRPr="00D45FE2" w:rsidTr="00FD79A3">
        <w:tc>
          <w:tcPr>
            <w:tcW w:w="10375" w:type="dxa"/>
            <w:gridSpan w:val="9"/>
            <w:tcBorders>
              <w:top w:val="single" w:sz="12" w:space="0" w:color="548DD4"/>
              <w:left w:val="single" w:sz="12" w:space="0" w:color="548DD4"/>
              <w:bottom w:val="single" w:sz="12" w:space="0" w:color="548DD4"/>
              <w:right w:val="single" w:sz="12" w:space="0" w:color="548DD4"/>
            </w:tcBorders>
            <w:shd w:val="clear" w:color="auto" w:fill="auto"/>
          </w:tcPr>
          <w:p w:rsidR="0021045A" w:rsidRDefault="0021045A" w:rsidP="0021045A">
            <w:pPr>
              <w:numPr>
                <w:ilvl w:val="0"/>
                <w:numId w:val="3"/>
              </w:numPr>
              <w:spacing w:after="0" w:line="240" w:lineRule="auto"/>
              <w:ind w:left="144" w:hanging="144"/>
              <w:outlineLvl w:val="0"/>
            </w:pPr>
            <w:r w:rsidRPr="00AC1F37">
              <w:t>EDGE (National Geographic) Seri</w:t>
            </w:r>
            <w:r>
              <w:t>es – Level A</w:t>
            </w:r>
          </w:p>
          <w:p w:rsidR="0021045A" w:rsidRDefault="0021045A" w:rsidP="0021045A">
            <w:pPr>
              <w:numPr>
                <w:ilvl w:val="0"/>
                <w:numId w:val="3"/>
              </w:numPr>
              <w:spacing w:after="0" w:line="240" w:lineRule="auto"/>
              <w:ind w:left="144" w:hanging="144"/>
              <w:outlineLvl w:val="0"/>
            </w:pPr>
            <w:r w:rsidRPr="00AC1F37">
              <w:t xml:space="preserve">Series website: </w:t>
            </w:r>
            <w:hyperlink r:id="rId271" w:history="1">
              <w:r w:rsidRPr="00AC1F37">
                <w:t>www.myngconnect.com</w:t>
              </w:r>
            </w:hyperlink>
            <w:r>
              <w:t xml:space="preserve"> </w:t>
            </w:r>
          </w:p>
          <w:p w:rsidR="0021045A" w:rsidRDefault="0021045A" w:rsidP="0021045A">
            <w:pPr>
              <w:numPr>
                <w:ilvl w:val="0"/>
                <w:numId w:val="3"/>
              </w:numPr>
              <w:spacing w:after="0" w:line="240" w:lineRule="auto"/>
              <w:ind w:left="144" w:hanging="144"/>
              <w:outlineLvl w:val="0"/>
            </w:pPr>
            <w:r>
              <w:t>Selection recordings</w:t>
            </w:r>
          </w:p>
          <w:p w:rsidR="0021045A" w:rsidRDefault="0021045A" w:rsidP="0021045A">
            <w:pPr>
              <w:numPr>
                <w:ilvl w:val="0"/>
                <w:numId w:val="3"/>
              </w:numPr>
              <w:spacing w:after="0" w:line="240" w:lineRule="auto"/>
              <w:ind w:left="144" w:hanging="144"/>
              <w:outlineLvl w:val="0"/>
            </w:pPr>
            <w:r>
              <w:t>Fluency practice materials</w:t>
            </w:r>
          </w:p>
          <w:p w:rsidR="0021045A" w:rsidRDefault="0021045A" w:rsidP="0021045A">
            <w:pPr>
              <w:numPr>
                <w:ilvl w:val="0"/>
                <w:numId w:val="3"/>
              </w:numPr>
              <w:spacing w:after="0" w:line="240" w:lineRule="auto"/>
              <w:ind w:left="144" w:hanging="144"/>
              <w:outlineLvl w:val="0"/>
            </w:pPr>
            <w:r>
              <w:t xml:space="preserve">Interactive Practice book </w:t>
            </w:r>
          </w:p>
          <w:p w:rsidR="0021045A" w:rsidRDefault="0021045A" w:rsidP="0021045A">
            <w:pPr>
              <w:numPr>
                <w:ilvl w:val="0"/>
                <w:numId w:val="3"/>
              </w:numPr>
              <w:spacing w:after="0" w:line="240" w:lineRule="auto"/>
              <w:ind w:left="144" w:hanging="144"/>
              <w:outlineLvl w:val="0"/>
            </w:pPr>
            <w:r>
              <w:t xml:space="preserve">Grammar and Writing Practice book </w:t>
            </w:r>
          </w:p>
          <w:p w:rsidR="0021045A" w:rsidRDefault="0021045A" w:rsidP="0021045A">
            <w:pPr>
              <w:numPr>
                <w:ilvl w:val="0"/>
                <w:numId w:val="3"/>
              </w:numPr>
              <w:spacing w:after="0" w:line="240" w:lineRule="auto"/>
              <w:ind w:left="144" w:hanging="144"/>
              <w:outlineLvl w:val="0"/>
            </w:pPr>
            <w:r>
              <w:t>Supplemental texts</w:t>
            </w:r>
          </w:p>
          <w:p w:rsidR="0021045A" w:rsidRDefault="0021045A" w:rsidP="0021045A">
            <w:pPr>
              <w:numPr>
                <w:ilvl w:val="0"/>
                <w:numId w:val="3"/>
              </w:numPr>
              <w:spacing w:after="0" w:line="240" w:lineRule="auto"/>
              <w:ind w:left="144" w:hanging="144"/>
              <w:outlineLvl w:val="0"/>
            </w:pPr>
            <w:r>
              <w:t>Novels for reading groups</w:t>
            </w:r>
          </w:p>
          <w:p w:rsidR="0021045A" w:rsidRDefault="0021045A" w:rsidP="0021045A">
            <w:pPr>
              <w:numPr>
                <w:ilvl w:val="0"/>
                <w:numId w:val="3"/>
              </w:numPr>
              <w:spacing w:after="0" w:line="240" w:lineRule="auto"/>
              <w:ind w:left="144" w:hanging="144"/>
              <w:outlineLvl w:val="0"/>
            </w:pPr>
            <w:r>
              <w:t>Supplemental videos</w:t>
            </w:r>
          </w:p>
          <w:p w:rsidR="0021045A" w:rsidRDefault="0021045A" w:rsidP="0021045A">
            <w:pPr>
              <w:numPr>
                <w:ilvl w:val="0"/>
                <w:numId w:val="3"/>
              </w:numPr>
              <w:spacing w:after="0" w:line="240" w:lineRule="auto"/>
              <w:ind w:left="144" w:hanging="144"/>
              <w:outlineLvl w:val="0"/>
            </w:pPr>
            <w:r w:rsidRPr="00AC1F37">
              <w:t xml:space="preserve">Projector and </w:t>
            </w:r>
            <w:r>
              <w:t>teacher laptop</w:t>
            </w:r>
          </w:p>
          <w:p w:rsidR="00FD79A3" w:rsidRPr="00D45FE2" w:rsidRDefault="0021045A" w:rsidP="0021045A">
            <w:pPr>
              <w:numPr>
                <w:ilvl w:val="0"/>
                <w:numId w:val="3"/>
              </w:numPr>
              <w:spacing w:after="0" w:line="240" w:lineRule="auto"/>
              <w:ind w:left="144" w:hanging="144"/>
              <w:outlineLvl w:val="0"/>
            </w:pPr>
            <w:r>
              <w:t>Student laptops</w:t>
            </w:r>
          </w:p>
        </w:tc>
      </w:tr>
      <w:tr w:rsidR="00FD79A3" w:rsidRPr="00D45FE2" w:rsidTr="00FD79A3">
        <w:tc>
          <w:tcPr>
            <w:tcW w:w="10375" w:type="dxa"/>
            <w:gridSpan w:val="9"/>
            <w:tcBorders>
              <w:top w:val="single" w:sz="12" w:space="0" w:color="548DD4"/>
              <w:left w:val="single" w:sz="12" w:space="0" w:color="548DD4"/>
              <w:bottom w:val="single" w:sz="12" w:space="0" w:color="548DD4"/>
              <w:right w:val="single" w:sz="12" w:space="0" w:color="548DD4"/>
            </w:tcBorders>
            <w:shd w:val="clear" w:color="auto" w:fill="DAEEF3"/>
          </w:tcPr>
          <w:p w:rsidR="00FD79A3" w:rsidRPr="00D45FE2" w:rsidRDefault="00FD79A3" w:rsidP="00760875">
            <w:pPr>
              <w:spacing w:after="0" w:line="240" w:lineRule="auto"/>
              <w:jc w:val="center"/>
              <w:outlineLvl w:val="0"/>
              <w:rPr>
                <w:b/>
                <w:sz w:val="24"/>
                <w:szCs w:val="24"/>
              </w:rPr>
            </w:pPr>
            <w:r w:rsidRPr="00D45FE2">
              <w:rPr>
                <w:b/>
                <w:sz w:val="24"/>
                <w:szCs w:val="24"/>
              </w:rPr>
              <w:t>Differentiation</w:t>
            </w:r>
          </w:p>
        </w:tc>
      </w:tr>
      <w:tr w:rsidR="00FD79A3" w:rsidRPr="00D45FE2" w:rsidTr="00FD79A3">
        <w:tc>
          <w:tcPr>
            <w:tcW w:w="1645" w:type="dxa"/>
            <w:gridSpan w:val="2"/>
            <w:tcBorders>
              <w:top w:val="single" w:sz="12" w:space="0" w:color="548DD4"/>
              <w:left w:val="single" w:sz="12" w:space="0" w:color="548DD4"/>
              <w:bottom w:val="single" w:sz="12" w:space="0" w:color="548DD4"/>
              <w:right w:val="single" w:sz="12" w:space="0" w:color="548DD4"/>
            </w:tcBorders>
            <w:shd w:val="clear" w:color="auto" w:fill="DAEEF3"/>
          </w:tcPr>
          <w:p w:rsidR="00FD79A3" w:rsidRPr="00D45FE2" w:rsidRDefault="00FD79A3" w:rsidP="00760875">
            <w:pPr>
              <w:spacing w:after="0" w:line="240" w:lineRule="auto"/>
              <w:jc w:val="both"/>
              <w:outlineLvl w:val="0"/>
              <w:rPr>
                <w:b/>
                <w:sz w:val="18"/>
                <w:szCs w:val="18"/>
              </w:rPr>
            </w:pPr>
            <w:r w:rsidRPr="00D45FE2">
              <w:rPr>
                <w:b/>
                <w:sz w:val="18"/>
                <w:szCs w:val="18"/>
              </w:rPr>
              <w:t xml:space="preserve">Enrichment </w:t>
            </w:r>
          </w:p>
        </w:tc>
        <w:tc>
          <w:tcPr>
            <w:tcW w:w="8730" w:type="dxa"/>
            <w:gridSpan w:val="7"/>
            <w:tcBorders>
              <w:top w:val="single" w:sz="12" w:space="0" w:color="548DD4"/>
              <w:left w:val="single" w:sz="12" w:space="0" w:color="548DD4"/>
              <w:bottom w:val="single" w:sz="12" w:space="0" w:color="548DD4"/>
              <w:right w:val="single" w:sz="12" w:space="0" w:color="548DD4"/>
            </w:tcBorders>
            <w:shd w:val="clear" w:color="auto" w:fill="auto"/>
          </w:tcPr>
          <w:p w:rsidR="0021045A" w:rsidRDefault="0021045A" w:rsidP="0021045A">
            <w:pPr>
              <w:numPr>
                <w:ilvl w:val="0"/>
                <w:numId w:val="1"/>
              </w:numPr>
              <w:spacing w:after="0" w:line="240" w:lineRule="auto"/>
              <w:outlineLvl w:val="0"/>
            </w:pPr>
            <w:r>
              <w:t>Expanded vocabulary</w:t>
            </w:r>
          </w:p>
          <w:p w:rsidR="00FD79A3" w:rsidRPr="00D45FE2" w:rsidRDefault="0021045A" w:rsidP="0021045A">
            <w:pPr>
              <w:numPr>
                <w:ilvl w:val="0"/>
                <w:numId w:val="1"/>
              </w:numPr>
              <w:spacing w:after="0" w:line="240" w:lineRule="auto"/>
              <w:jc w:val="both"/>
              <w:outlineLvl w:val="0"/>
            </w:pPr>
            <w:r>
              <w:t>A</w:t>
            </w:r>
            <w:r w:rsidRPr="00FB1CFA">
              <w:t>dditional supplemental texts</w:t>
            </w:r>
          </w:p>
        </w:tc>
      </w:tr>
      <w:tr w:rsidR="00FD79A3" w:rsidRPr="00D45FE2" w:rsidTr="00FD79A3">
        <w:tc>
          <w:tcPr>
            <w:tcW w:w="1645" w:type="dxa"/>
            <w:gridSpan w:val="2"/>
            <w:tcBorders>
              <w:top w:val="single" w:sz="12" w:space="0" w:color="548DD4"/>
              <w:left w:val="single" w:sz="12" w:space="0" w:color="548DD4"/>
              <w:bottom w:val="single" w:sz="12" w:space="0" w:color="548DD4"/>
              <w:right w:val="single" w:sz="12" w:space="0" w:color="548DD4"/>
            </w:tcBorders>
            <w:shd w:val="clear" w:color="auto" w:fill="DAEEF3"/>
          </w:tcPr>
          <w:p w:rsidR="00FD79A3" w:rsidRPr="00D45FE2" w:rsidRDefault="00FD79A3" w:rsidP="00760875">
            <w:pPr>
              <w:spacing w:after="0" w:line="240" w:lineRule="auto"/>
              <w:jc w:val="both"/>
              <w:outlineLvl w:val="0"/>
              <w:rPr>
                <w:b/>
                <w:sz w:val="18"/>
                <w:szCs w:val="18"/>
              </w:rPr>
            </w:pPr>
            <w:r w:rsidRPr="00D45FE2">
              <w:rPr>
                <w:b/>
                <w:sz w:val="18"/>
                <w:szCs w:val="18"/>
              </w:rPr>
              <w:t xml:space="preserve">Intervention  </w:t>
            </w:r>
          </w:p>
        </w:tc>
        <w:tc>
          <w:tcPr>
            <w:tcW w:w="8730" w:type="dxa"/>
            <w:gridSpan w:val="7"/>
            <w:tcBorders>
              <w:top w:val="single" w:sz="12" w:space="0" w:color="548DD4"/>
              <w:left w:val="single" w:sz="12" w:space="0" w:color="548DD4"/>
              <w:bottom w:val="single" w:sz="12" w:space="0" w:color="548DD4"/>
              <w:right w:val="single" w:sz="12" w:space="0" w:color="548DD4"/>
            </w:tcBorders>
            <w:shd w:val="clear" w:color="auto" w:fill="auto"/>
          </w:tcPr>
          <w:p w:rsidR="0021045A" w:rsidRDefault="0021045A" w:rsidP="0021045A">
            <w:pPr>
              <w:numPr>
                <w:ilvl w:val="0"/>
                <w:numId w:val="1"/>
              </w:numPr>
              <w:spacing w:after="0" w:line="240" w:lineRule="auto"/>
              <w:outlineLvl w:val="0"/>
            </w:pPr>
            <w:r w:rsidRPr="00FB1CFA">
              <w:t>A</w:t>
            </w:r>
            <w:r>
              <w:t>dditional vocabulary practice</w:t>
            </w:r>
          </w:p>
          <w:p w:rsidR="0021045A" w:rsidRDefault="0021045A" w:rsidP="0021045A">
            <w:pPr>
              <w:numPr>
                <w:ilvl w:val="0"/>
                <w:numId w:val="1"/>
              </w:numPr>
              <w:spacing w:after="0" w:line="240" w:lineRule="auto"/>
              <w:outlineLvl w:val="0"/>
            </w:pPr>
            <w:r>
              <w:t>L</w:t>
            </w:r>
            <w:r w:rsidRPr="00FB1CFA">
              <w:t>anguage frames fo</w:t>
            </w:r>
            <w:r>
              <w:t>r sentences</w:t>
            </w:r>
          </w:p>
          <w:p w:rsidR="0021045A" w:rsidRDefault="0021045A" w:rsidP="0021045A">
            <w:pPr>
              <w:numPr>
                <w:ilvl w:val="0"/>
                <w:numId w:val="1"/>
              </w:numPr>
              <w:spacing w:after="0" w:line="240" w:lineRule="auto"/>
              <w:outlineLvl w:val="0"/>
            </w:pPr>
            <w:r>
              <w:t>Visuals</w:t>
            </w:r>
          </w:p>
          <w:p w:rsidR="0021045A" w:rsidRDefault="0021045A" w:rsidP="0021045A">
            <w:pPr>
              <w:numPr>
                <w:ilvl w:val="0"/>
                <w:numId w:val="1"/>
              </w:numPr>
              <w:spacing w:after="0" w:line="240" w:lineRule="auto"/>
              <w:outlineLvl w:val="0"/>
            </w:pPr>
            <w:r>
              <w:t>Graphic organizers</w:t>
            </w:r>
          </w:p>
          <w:p w:rsidR="00FD79A3" w:rsidRPr="0097334A" w:rsidRDefault="0021045A" w:rsidP="0021045A">
            <w:pPr>
              <w:numPr>
                <w:ilvl w:val="0"/>
                <w:numId w:val="1"/>
              </w:numPr>
              <w:spacing w:after="0" w:line="240" w:lineRule="auto"/>
              <w:jc w:val="both"/>
              <w:outlineLvl w:val="0"/>
              <w:rPr>
                <w:sz w:val="24"/>
                <w:szCs w:val="24"/>
              </w:rPr>
            </w:pPr>
            <w:r>
              <w:t>U</w:t>
            </w:r>
            <w:r w:rsidRPr="00FB1CFA">
              <w:t>nlimited time for completion of tasks</w:t>
            </w:r>
          </w:p>
        </w:tc>
      </w:tr>
      <w:tr w:rsidR="00FD79A3" w:rsidRPr="00D45FE2" w:rsidTr="00FD79A3">
        <w:tc>
          <w:tcPr>
            <w:tcW w:w="1645" w:type="dxa"/>
            <w:gridSpan w:val="2"/>
            <w:tcBorders>
              <w:top w:val="single" w:sz="12" w:space="0" w:color="548DD4"/>
              <w:left w:val="single" w:sz="12" w:space="0" w:color="548DD4"/>
              <w:bottom w:val="single" w:sz="12" w:space="0" w:color="548DD4"/>
              <w:right w:val="single" w:sz="12" w:space="0" w:color="548DD4"/>
            </w:tcBorders>
            <w:shd w:val="clear" w:color="auto" w:fill="DAEEF3"/>
          </w:tcPr>
          <w:p w:rsidR="00FD79A3" w:rsidRPr="00D45FE2" w:rsidRDefault="00FD79A3" w:rsidP="00760875">
            <w:pPr>
              <w:spacing w:after="0" w:line="240" w:lineRule="auto"/>
              <w:jc w:val="both"/>
              <w:outlineLvl w:val="0"/>
              <w:rPr>
                <w:b/>
                <w:sz w:val="18"/>
                <w:szCs w:val="18"/>
              </w:rPr>
            </w:pPr>
            <w:r w:rsidRPr="00D45FE2">
              <w:rPr>
                <w:b/>
                <w:sz w:val="18"/>
                <w:szCs w:val="18"/>
              </w:rPr>
              <w:lastRenderedPageBreak/>
              <w:t>ELLs</w:t>
            </w:r>
          </w:p>
        </w:tc>
        <w:tc>
          <w:tcPr>
            <w:tcW w:w="8730" w:type="dxa"/>
            <w:gridSpan w:val="7"/>
            <w:tcBorders>
              <w:top w:val="single" w:sz="12" w:space="0" w:color="548DD4"/>
              <w:left w:val="single" w:sz="12" w:space="0" w:color="548DD4"/>
              <w:bottom w:val="single" w:sz="12" w:space="0" w:color="548DD4"/>
              <w:right w:val="single" w:sz="12" w:space="0" w:color="548DD4"/>
            </w:tcBorders>
            <w:shd w:val="clear" w:color="auto" w:fill="auto"/>
          </w:tcPr>
          <w:p w:rsidR="00FD79A3" w:rsidRPr="00D45FE2" w:rsidRDefault="00771D7C" w:rsidP="00760875">
            <w:pPr>
              <w:numPr>
                <w:ilvl w:val="0"/>
                <w:numId w:val="1"/>
              </w:numPr>
              <w:spacing w:after="0" w:line="240" w:lineRule="auto"/>
              <w:ind w:left="353"/>
              <w:jc w:val="both"/>
              <w:outlineLvl w:val="0"/>
            </w:pPr>
            <w:r>
              <w:t>N/A</w:t>
            </w:r>
          </w:p>
        </w:tc>
      </w:tr>
      <w:tr w:rsidR="00FD79A3" w:rsidRPr="00D45FE2" w:rsidTr="00FD79A3">
        <w:trPr>
          <w:trHeight w:val="393"/>
        </w:trPr>
        <w:tc>
          <w:tcPr>
            <w:tcW w:w="10375" w:type="dxa"/>
            <w:gridSpan w:val="9"/>
            <w:tcBorders>
              <w:top w:val="single" w:sz="12" w:space="0" w:color="548DD4"/>
              <w:left w:val="single" w:sz="12" w:space="0" w:color="548DD4"/>
              <w:bottom w:val="single" w:sz="12" w:space="0" w:color="548DD4"/>
              <w:right w:val="single" w:sz="12" w:space="0" w:color="548DD4"/>
            </w:tcBorders>
            <w:shd w:val="clear" w:color="auto" w:fill="DAEEF3"/>
            <w:vAlign w:val="bottom"/>
          </w:tcPr>
          <w:p w:rsidR="00FD79A3" w:rsidRPr="00D45FE2" w:rsidRDefault="00FD79A3" w:rsidP="00760875">
            <w:pPr>
              <w:spacing w:after="0" w:line="240" w:lineRule="auto"/>
              <w:ind w:right="720"/>
              <w:rPr>
                <w:b/>
              </w:rPr>
            </w:pPr>
            <w:r w:rsidRPr="00D45FE2">
              <w:rPr>
                <w:b/>
              </w:rPr>
              <w:t>In this unit plan, the following 21</w:t>
            </w:r>
            <w:r w:rsidRPr="00D45FE2">
              <w:rPr>
                <w:b/>
                <w:vertAlign w:val="superscript"/>
              </w:rPr>
              <w:t>st</w:t>
            </w:r>
            <w:r w:rsidRPr="00D45FE2">
              <w:rPr>
                <w:b/>
              </w:rPr>
              <w:t xml:space="preserve"> Century themes and skills are addressed.</w:t>
            </w:r>
          </w:p>
        </w:tc>
      </w:tr>
      <w:tr w:rsidR="00FD79A3" w:rsidRPr="00D45FE2" w:rsidTr="00FD79A3">
        <w:tc>
          <w:tcPr>
            <w:tcW w:w="3985" w:type="dxa"/>
            <w:gridSpan w:val="4"/>
            <w:tcBorders>
              <w:top w:val="single" w:sz="12" w:space="0" w:color="548DD4"/>
              <w:left w:val="single" w:sz="12" w:space="0" w:color="548DD4"/>
              <w:bottom w:val="single" w:sz="12" w:space="0" w:color="548DD4"/>
              <w:right w:val="single" w:sz="4" w:space="0" w:color="auto"/>
            </w:tcBorders>
            <w:shd w:val="clear" w:color="auto" w:fill="DAEEF3"/>
          </w:tcPr>
          <w:p w:rsidR="00FD79A3" w:rsidRPr="00D45FE2" w:rsidRDefault="00FD79A3" w:rsidP="00760875">
            <w:pPr>
              <w:spacing w:after="0" w:line="240" w:lineRule="auto"/>
              <w:ind w:left="619" w:right="115" w:hanging="619"/>
              <w:jc w:val="center"/>
              <w:rPr>
                <w:rFonts w:cs="Calibri"/>
                <w:i/>
                <w:sz w:val="20"/>
                <w:szCs w:val="20"/>
              </w:rPr>
            </w:pPr>
            <w:r w:rsidRPr="00D45FE2">
              <w:rPr>
                <w:rFonts w:cs="Calibri"/>
                <w:i/>
                <w:sz w:val="20"/>
                <w:szCs w:val="20"/>
              </w:rPr>
              <w:t>Check all that apply.</w:t>
            </w:r>
          </w:p>
          <w:p w:rsidR="00FD79A3" w:rsidRPr="00D45FE2" w:rsidRDefault="00FD79A3" w:rsidP="00760875">
            <w:pPr>
              <w:spacing w:after="0" w:line="240" w:lineRule="auto"/>
              <w:ind w:right="720"/>
              <w:rPr>
                <w:b/>
              </w:rPr>
            </w:pPr>
            <w:r w:rsidRPr="00D45FE2">
              <w:rPr>
                <w:b/>
                <w:spacing w:val="20"/>
                <w:sz w:val="24"/>
                <w:szCs w:val="24"/>
              </w:rPr>
              <w:t>21</w:t>
            </w:r>
            <w:r w:rsidRPr="00D45FE2">
              <w:rPr>
                <w:b/>
                <w:spacing w:val="20"/>
                <w:sz w:val="24"/>
                <w:szCs w:val="24"/>
                <w:vertAlign w:val="superscript"/>
              </w:rPr>
              <w:t>st</w:t>
            </w:r>
            <w:r w:rsidRPr="00D45FE2">
              <w:rPr>
                <w:b/>
                <w:spacing w:val="20"/>
                <w:sz w:val="24"/>
                <w:szCs w:val="24"/>
              </w:rPr>
              <w:t xml:space="preserve"> Century Themes</w:t>
            </w:r>
          </w:p>
        </w:tc>
        <w:tc>
          <w:tcPr>
            <w:tcW w:w="6390" w:type="dxa"/>
            <w:gridSpan w:val="5"/>
            <w:tcBorders>
              <w:top w:val="single" w:sz="12" w:space="0" w:color="548DD4"/>
              <w:left w:val="single" w:sz="4" w:space="0" w:color="auto"/>
              <w:bottom w:val="single" w:sz="12" w:space="0" w:color="548DD4"/>
              <w:right w:val="single" w:sz="12" w:space="0" w:color="548DD4"/>
            </w:tcBorders>
            <w:shd w:val="clear" w:color="auto" w:fill="DAEEF3"/>
          </w:tcPr>
          <w:p w:rsidR="00FD79A3" w:rsidRPr="00D45FE2" w:rsidRDefault="00FD79A3" w:rsidP="00760875">
            <w:pPr>
              <w:spacing w:after="0" w:line="240" w:lineRule="auto"/>
              <w:ind w:left="162"/>
              <w:rPr>
                <w:rFonts w:eastAsia="Times New Roman" w:cs="Calibri"/>
                <w:i/>
                <w:sz w:val="16"/>
                <w:szCs w:val="16"/>
              </w:rPr>
            </w:pPr>
            <w:r w:rsidRPr="00D45FE2">
              <w:rPr>
                <w:rFonts w:eastAsia="Times New Roman" w:cs="Calibri"/>
                <w:i/>
                <w:sz w:val="18"/>
                <w:szCs w:val="18"/>
              </w:rPr>
              <w:t xml:space="preserve">Indicate whether these skills are </w:t>
            </w:r>
            <w:r w:rsidRPr="00D45FE2">
              <w:rPr>
                <w:rFonts w:eastAsia="Times New Roman" w:cs="Calibri"/>
                <w:b/>
                <w:bCs/>
                <w:i/>
                <w:sz w:val="18"/>
                <w:szCs w:val="18"/>
              </w:rPr>
              <w:t>E</w:t>
            </w:r>
            <w:r w:rsidRPr="00D45FE2">
              <w:rPr>
                <w:rFonts w:eastAsia="Times New Roman" w:cs="Calibri"/>
                <w:i/>
                <w:sz w:val="18"/>
                <w:szCs w:val="18"/>
              </w:rPr>
              <w:t xml:space="preserve">-Encouraged, </w:t>
            </w:r>
            <w:r w:rsidRPr="00D45FE2">
              <w:rPr>
                <w:rFonts w:eastAsia="Times New Roman" w:cs="Calibri"/>
                <w:b/>
                <w:bCs/>
                <w:i/>
                <w:sz w:val="18"/>
                <w:szCs w:val="18"/>
              </w:rPr>
              <w:t>T-</w:t>
            </w:r>
            <w:r w:rsidRPr="00D45FE2">
              <w:rPr>
                <w:rFonts w:eastAsia="Times New Roman" w:cs="Calibri"/>
                <w:i/>
                <w:sz w:val="18"/>
                <w:szCs w:val="18"/>
              </w:rPr>
              <w:t xml:space="preserve">Taught, or </w:t>
            </w:r>
            <w:r w:rsidRPr="00D45FE2">
              <w:rPr>
                <w:rFonts w:eastAsia="Times New Roman" w:cs="Calibri"/>
                <w:b/>
                <w:i/>
                <w:sz w:val="18"/>
                <w:szCs w:val="18"/>
              </w:rPr>
              <w:t>A</w:t>
            </w:r>
            <w:r w:rsidRPr="00D45FE2">
              <w:rPr>
                <w:rFonts w:eastAsia="Times New Roman" w:cs="Calibri"/>
                <w:i/>
                <w:sz w:val="18"/>
                <w:szCs w:val="18"/>
              </w:rPr>
              <w:t>-</w:t>
            </w:r>
            <w:r w:rsidRPr="00D45FE2">
              <w:rPr>
                <w:rFonts w:eastAsia="Times New Roman" w:cs="Calibri"/>
                <w:bCs/>
                <w:i/>
                <w:sz w:val="18"/>
                <w:szCs w:val="18"/>
              </w:rPr>
              <w:t>A</w:t>
            </w:r>
            <w:r w:rsidRPr="00D45FE2">
              <w:rPr>
                <w:rFonts w:eastAsia="Times New Roman" w:cs="Calibri"/>
                <w:i/>
                <w:sz w:val="18"/>
                <w:szCs w:val="18"/>
              </w:rPr>
              <w:t xml:space="preserve">ssessed in this unit by marking </w:t>
            </w:r>
            <w:r w:rsidRPr="00D45FE2">
              <w:rPr>
                <w:rFonts w:eastAsia="Times New Roman" w:cs="Calibri"/>
                <w:b/>
                <w:bCs/>
                <w:i/>
                <w:sz w:val="18"/>
                <w:szCs w:val="18"/>
              </w:rPr>
              <w:t xml:space="preserve">E, T, A </w:t>
            </w:r>
            <w:r w:rsidRPr="00D45FE2">
              <w:rPr>
                <w:rFonts w:eastAsia="Times New Roman" w:cs="Calibri"/>
                <w:i/>
                <w:sz w:val="18"/>
                <w:szCs w:val="18"/>
              </w:rPr>
              <w:t>on the line before the appropriate skill.</w:t>
            </w:r>
          </w:p>
          <w:p w:rsidR="00FD79A3" w:rsidRPr="00D45FE2" w:rsidRDefault="00FD79A3" w:rsidP="00760875">
            <w:pPr>
              <w:spacing w:after="0" w:line="240" w:lineRule="auto"/>
              <w:ind w:left="162"/>
              <w:rPr>
                <w:rFonts w:eastAsia="Times New Roman" w:cs="Calibri"/>
                <w:i/>
                <w:sz w:val="18"/>
                <w:szCs w:val="18"/>
              </w:rPr>
            </w:pPr>
            <w:r w:rsidRPr="00D45FE2">
              <w:rPr>
                <w:b/>
                <w:spacing w:val="20"/>
                <w:sz w:val="24"/>
                <w:szCs w:val="24"/>
              </w:rPr>
              <w:t>21</w:t>
            </w:r>
            <w:r w:rsidRPr="00D45FE2">
              <w:rPr>
                <w:b/>
                <w:spacing w:val="20"/>
                <w:sz w:val="24"/>
                <w:szCs w:val="24"/>
                <w:vertAlign w:val="superscript"/>
              </w:rPr>
              <w:t>st</w:t>
            </w:r>
            <w:r w:rsidRPr="00D45FE2">
              <w:rPr>
                <w:b/>
                <w:spacing w:val="20"/>
                <w:sz w:val="24"/>
                <w:szCs w:val="24"/>
              </w:rPr>
              <w:t xml:space="preserve"> Century Skills</w:t>
            </w:r>
          </w:p>
        </w:tc>
      </w:tr>
      <w:tr w:rsidR="00FD79A3" w:rsidRPr="00D45FE2" w:rsidTr="00FD79A3">
        <w:tc>
          <w:tcPr>
            <w:tcW w:w="480" w:type="dxa"/>
            <w:tcBorders>
              <w:top w:val="single" w:sz="12" w:space="0" w:color="548DD4"/>
              <w:left w:val="single" w:sz="12" w:space="0" w:color="548DD4"/>
              <w:bottom w:val="single" w:sz="12" w:space="0" w:color="548DD4"/>
              <w:right w:val="single" w:sz="4" w:space="0" w:color="auto"/>
            </w:tcBorders>
            <w:shd w:val="clear" w:color="auto" w:fill="auto"/>
          </w:tcPr>
          <w:p w:rsidR="00FD79A3" w:rsidRPr="00D45FE2" w:rsidRDefault="00FD79A3" w:rsidP="00760875">
            <w:pPr>
              <w:spacing w:after="0" w:line="240" w:lineRule="auto"/>
              <w:ind w:left="619" w:right="115" w:hanging="619"/>
              <w:jc w:val="center"/>
              <w:rPr>
                <w:rFonts w:cs="Calibri"/>
                <w:i/>
                <w:sz w:val="20"/>
                <w:szCs w:val="20"/>
              </w:rPr>
            </w:pPr>
            <w:r>
              <w:rPr>
                <w:rFonts w:cs="Calibri"/>
                <w:i/>
                <w:sz w:val="20"/>
                <w:szCs w:val="20"/>
              </w:rPr>
              <w:t>x</w:t>
            </w:r>
          </w:p>
        </w:tc>
        <w:tc>
          <w:tcPr>
            <w:tcW w:w="3505" w:type="dxa"/>
            <w:gridSpan w:val="3"/>
            <w:tcBorders>
              <w:top w:val="single" w:sz="12" w:space="0" w:color="548DD4"/>
              <w:left w:val="single" w:sz="4" w:space="0" w:color="auto"/>
              <w:bottom w:val="single" w:sz="12" w:space="0" w:color="548DD4"/>
              <w:right w:val="single" w:sz="4" w:space="0" w:color="auto"/>
            </w:tcBorders>
            <w:shd w:val="clear" w:color="auto" w:fill="auto"/>
          </w:tcPr>
          <w:p w:rsidR="00FD79A3" w:rsidRPr="00247753" w:rsidRDefault="00FD79A3" w:rsidP="00760875">
            <w:pPr>
              <w:spacing w:after="0" w:line="240" w:lineRule="auto"/>
              <w:ind w:right="115"/>
            </w:pPr>
            <w:r w:rsidRPr="00247753">
              <w:t>Global Awareness</w:t>
            </w:r>
          </w:p>
        </w:tc>
        <w:tc>
          <w:tcPr>
            <w:tcW w:w="540" w:type="dxa"/>
            <w:tcBorders>
              <w:top w:val="single" w:sz="12" w:space="0" w:color="548DD4"/>
              <w:left w:val="single" w:sz="4" w:space="0" w:color="auto"/>
              <w:bottom w:val="single" w:sz="12" w:space="0" w:color="548DD4"/>
              <w:right w:val="single" w:sz="4" w:space="0" w:color="auto"/>
            </w:tcBorders>
            <w:shd w:val="clear" w:color="auto" w:fill="auto"/>
          </w:tcPr>
          <w:p w:rsidR="00FD79A3" w:rsidRPr="00247753" w:rsidRDefault="00771D7C" w:rsidP="00760875">
            <w:pPr>
              <w:spacing w:after="0" w:line="240" w:lineRule="auto"/>
              <w:ind w:left="162"/>
              <w:rPr>
                <w:rFonts w:eastAsia="Times New Roman" w:cs="Calibri"/>
                <w:i/>
                <w:sz w:val="20"/>
                <w:szCs w:val="20"/>
              </w:rPr>
            </w:pPr>
            <w:r>
              <w:rPr>
                <w:rFonts w:eastAsia="Times New Roman" w:cs="Calibri"/>
                <w:i/>
                <w:sz w:val="20"/>
                <w:szCs w:val="20"/>
              </w:rPr>
              <w:t>T</w:t>
            </w:r>
          </w:p>
        </w:tc>
        <w:tc>
          <w:tcPr>
            <w:tcW w:w="5850" w:type="dxa"/>
            <w:gridSpan w:val="4"/>
            <w:tcBorders>
              <w:top w:val="single" w:sz="12" w:space="0" w:color="548DD4"/>
              <w:left w:val="single" w:sz="4" w:space="0" w:color="auto"/>
              <w:bottom w:val="single" w:sz="12" w:space="0" w:color="548DD4"/>
              <w:right w:val="single" w:sz="12" w:space="0" w:color="548DD4"/>
            </w:tcBorders>
            <w:shd w:val="clear" w:color="auto" w:fill="auto"/>
          </w:tcPr>
          <w:p w:rsidR="00FD79A3" w:rsidRPr="00247753" w:rsidRDefault="00FD79A3" w:rsidP="00760875">
            <w:pPr>
              <w:tabs>
                <w:tab w:val="left" w:pos="3060"/>
              </w:tabs>
              <w:spacing w:after="0" w:line="240" w:lineRule="auto"/>
            </w:pPr>
            <w:r w:rsidRPr="00247753">
              <w:t>Creativity and Innovation</w:t>
            </w:r>
          </w:p>
        </w:tc>
      </w:tr>
      <w:tr w:rsidR="00FD79A3" w:rsidRPr="00D45FE2" w:rsidTr="00FD79A3">
        <w:tc>
          <w:tcPr>
            <w:tcW w:w="480" w:type="dxa"/>
            <w:tcBorders>
              <w:top w:val="single" w:sz="12" w:space="0" w:color="548DD4"/>
              <w:left w:val="single" w:sz="12" w:space="0" w:color="548DD4"/>
              <w:bottom w:val="single" w:sz="12" w:space="0" w:color="548DD4"/>
              <w:right w:val="single" w:sz="4" w:space="0" w:color="auto"/>
            </w:tcBorders>
            <w:shd w:val="clear" w:color="auto" w:fill="auto"/>
          </w:tcPr>
          <w:p w:rsidR="00FD79A3" w:rsidRPr="00D45FE2" w:rsidRDefault="00FD79A3" w:rsidP="00760875">
            <w:pPr>
              <w:spacing w:after="0" w:line="240" w:lineRule="auto"/>
              <w:ind w:left="619" w:right="115" w:hanging="619"/>
              <w:jc w:val="center"/>
              <w:rPr>
                <w:rFonts w:cs="Calibri"/>
                <w:i/>
                <w:sz w:val="20"/>
                <w:szCs w:val="20"/>
              </w:rPr>
            </w:pPr>
            <w:r>
              <w:rPr>
                <w:rFonts w:cs="Calibri"/>
                <w:i/>
                <w:sz w:val="20"/>
                <w:szCs w:val="20"/>
              </w:rPr>
              <w:t>x</w:t>
            </w:r>
          </w:p>
        </w:tc>
        <w:tc>
          <w:tcPr>
            <w:tcW w:w="3505" w:type="dxa"/>
            <w:gridSpan w:val="3"/>
            <w:tcBorders>
              <w:top w:val="single" w:sz="12" w:space="0" w:color="548DD4"/>
              <w:left w:val="single" w:sz="4" w:space="0" w:color="auto"/>
              <w:bottom w:val="single" w:sz="12" w:space="0" w:color="548DD4"/>
              <w:right w:val="single" w:sz="4" w:space="0" w:color="auto"/>
            </w:tcBorders>
            <w:shd w:val="clear" w:color="auto" w:fill="auto"/>
          </w:tcPr>
          <w:p w:rsidR="00FD79A3" w:rsidRPr="00247753" w:rsidRDefault="00FD79A3" w:rsidP="00760875">
            <w:pPr>
              <w:spacing w:after="0" w:line="240" w:lineRule="auto"/>
              <w:ind w:right="108"/>
            </w:pPr>
            <w:r w:rsidRPr="00247753">
              <w:t>Environmental Literacy</w:t>
            </w:r>
          </w:p>
        </w:tc>
        <w:tc>
          <w:tcPr>
            <w:tcW w:w="540" w:type="dxa"/>
            <w:tcBorders>
              <w:top w:val="single" w:sz="12" w:space="0" w:color="548DD4"/>
              <w:left w:val="single" w:sz="4" w:space="0" w:color="auto"/>
              <w:bottom w:val="single" w:sz="12" w:space="0" w:color="548DD4"/>
              <w:right w:val="single" w:sz="4" w:space="0" w:color="auto"/>
            </w:tcBorders>
            <w:shd w:val="clear" w:color="auto" w:fill="auto"/>
          </w:tcPr>
          <w:p w:rsidR="00FD79A3" w:rsidRPr="00247753" w:rsidRDefault="00771D7C" w:rsidP="00760875">
            <w:pPr>
              <w:spacing w:after="0" w:line="240" w:lineRule="auto"/>
              <w:ind w:left="162"/>
              <w:rPr>
                <w:rFonts w:eastAsia="Times New Roman" w:cs="Calibri"/>
                <w:i/>
                <w:sz w:val="20"/>
                <w:szCs w:val="20"/>
              </w:rPr>
            </w:pPr>
            <w:r>
              <w:rPr>
                <w:rFonts w:eastAsia="Times New Roman" w:cs="Calibri"/>
                <w:i/>
                <w:sz w:val="20"/>
                <w:szCs w:val="20"/>
              </w:rPr>
              <w:t>T</w:t>
            </w:r>
          </w:p>
        </w:tc>
        <w:tc>
          <w:tcPr>
            <w:tcW w:w="5850" w:type="dxa"/>
            <w:gridSpan w:val="4"/>
            <w:tcBorders>
              <w:top w:val="single" w:sz="12" w:space="0" w:color="548DD4"/>
              <w:left w:val="single" w:sz="4" w:space="0" w:color="auto"/>
              <w:bottom w:val="single" w:sz="12" w:space="0" w:color="548DD4"/>
              <w:right w:val="single" w:sz="12" w:space="0" w:color="548DD4"/>
            </w:tcBorders>
            <w:shd w:val="clear" w:color="auto" w:fill="auto"/>
          </w:tcPr>
          <w:p w:rsidR="00FD79A3" w:rsidRPr="00247753" w:rsidRDefault="00FD79A3" w:rsidP="00760875">
            <w:pPr>
              <w:tabs>
                <w:tab w:val="left" w:pos="3060"/>
              </w:tabs>
              <w:spacing w:after="0" w:line="240" w:lineRule="auto"/>
            </w:pPr>
            <w:r w:rsidRPr="00247753">
              <w:t>Critical Thinking and Problem Solving</w:t>
            </w:r>
          </w:p>
        </w:tc>
      </w:tr>
      <w:tr w:rsidR="00FD79A3" w:rsidRPr="00D45FE2" w:rsidTr="00FD79A3">
        <w:trPr>
          <w:trHeight w:val="240"/>
        </w:trPr>
        <w:tc>
          <w:tcPr>
            <w:tcW w:w="480" w:type="dxa"/>
            <w:tcBorders>
              <w:top w:val="single" w:sz="12" w:space="0" w:color="548DD4"/>
              <w:left w:val="single" w:sz="12" w:space="0" w:color="548DD4"/>
              <w:bottom w:val="single" w:sz="12" w:space="0" w:color="548DD4"/>
              <w:right w:val="single" w:sz="4" w:space="0" w:color="auto"/>
            </w:tcBorders>
            <w:shd w:val="clear" w:color="auto" w:fill="auto"/>
          </w:tcPr>
          <w:p w:rsidR="00FD79A3" w:rsidRPr="00D45FE2" w:rsidRDefault="00FD79A3" w:rsidP="00760875">
            <w:pPr>
              <w:spacing w:after="0" w:line="240" w:lineRule="auto"/>
              <w:ind w:left="619" w:right="115" w:hanging="619"/>
              <w:jc w:val="center"/>
              <w:rPr>
                <w:rFonts w:cs="Calibri"/>
                <w:i/>
                <w:sz w:val="20"/>
                <w:szCs w:val="20"/>
              </w:rPr>
            </w:pPr>
            <w:r>
              <w:rPr>
                <w:rFonts w:cs="Calibri"/>
                <w:i/>
                <w:sz w:val="20"/>
                <w:szCs w:val="20"/>
              </w:rPr>
              <w:t>x</w:t>
            </w:r>
          </w:p>
        </w:tc>
        <w:tc>
          <w:tcPr>
            <w:tcW w:w="3505" w:type="dxa"/>
            <w:gridSpan w:val="3"/>
            <w:tcBorders>
              <w:top w:val="single" w:sz="12" w:space="0" w:color="548DD4"/>
              <w:left w:val="single" w:sz="4" w:space="0" w:color="auto"/>
              <w:bottom w:val="single" w:sz="12" w:space="0" w:color="548DD4"/>
              <w:right w:val="single" w:sz="4" w:space="0" w:color="auto"/>
            </w:tcBorders>
            <w:shd w:val="clear" w:color="auto" w:fill="auto"/>
          </w:tcPr>
          <w:p w:rsidR="00FD79A3" w:rsidRPr="00247753" w:rsidRDefault="00FD79A3" w:rsidP="00760875">
            <w:pPr>
              <w:spacing w:after="0" w:line="240" w:lineRule="auto"/>
              <w:ind w:right="108"/>
            </w:pPr>
            <w:r w:rsidRPr="00247753">
              <w:t>Health Literacy</w:t>
            </w:r>
          </w:p>
        </w:tc>
        <w:tc>
          <w:tcPr>
            <w:tcW w:w="540" w:type="dxa"/>
            <w:tcBorders>
              <w:top w:val="single" w:sz="12" w:space="0" w:color="548DD4"/>
              <w:left w:val="single" w:sz="4" w:space="0" w:color="auto"/>
              <w:bottom w:val="single" w:sz="12" w:space="0" w:color="548DD4"/>
              <w:right w:val="single" w:sz="4" w:space="0" w:color="auto"/>
            </w:tcBorders>
            <w:shd w:val="clear" w:color="auto" w:fill="auto"/>
          </w:tcPr>
          <w:p w:rsidR="00FD79A3" w:rsidRPr="00247753" w:rsidRDefault="00771D7C" w:rsidP="00760875">
            <w:pPr>
              <w:spacing w:after="0" w:line="240" w:lineRule="auto"/>
              <w:ind w:left="162"/>
              <w:rPr>
                <w:rFonts w:eastAsia="Times New Roman" w:cs="Calibri"/>
                <w:i/>
                <w:sz w:val="20"/>
                <w:szCs w:val="20"/>
              </w:rPr>
            </w:pPr>
            <w:r>
              <w:rPr>
                <w:rFonts w:eastAsia="Times New Roman" w:cs="Calibri"/>
                <w:i/>
                <w:sz w:val="20"/>
                <w:szCs w:val="20"/>
              </w:rPr>
              <w:t>T</w:t>
            </w:r>
          </w:p>
        </w:tc>
        <w:tc>
          <w:tcPr>
            <w:tcW w:w="5850" w:type="dxa"/>
            <w:gridSpan w:val="4"/>
            <w:tcBorders>
              <w:top w:val="single" w:sz="12" w:space="0" w:color="548DD4"/>
              <w:left w:val="single" w:sz="4" w:space="0" w:color="auto"/>
              <w:bottom w:val="single" w:sz="12" w:space="0" w:color="548DD4"/>
              <w:right w:val="single" w:sz="12" w:space="0" w:color="548DD4"/>
            </w:tcBorders>
            <w:shd w:val="clear" w:color="auto" w:fill="auto"/>
          </w:tcPr>
          <w:p w:rsidR="00FD79A3" w:rsidRPr="00247753" w:rsidRDefault="00FD79A3" w:rsidP="00760875">
            <w:pPr>
              <w:tabs>
                <w:tab w:val="left" w:pos="3060"/>
              </w:tabs>
              <w:spacing w:after="0" w:line="240" w:lineRule="auto"/>
            </w:pPr>
            <w:r w:rsidRPr="00247753">
              <w:t>Communication</w:t>
            </w:r>
          </w:p>
        </w:tc>
      </w:tr>
      <w:tr w:rsidR="00FD79A3" w:rsidRPr="00D45FE2" w:rsidTr="00FD79A3">
        <w:tc>
          <w:tcPr>
            <w:tcW w:w="480" w:type="dxa"/>
            <w:tcBorders>
              <w:top w:val="single" w:sz="12" w:space="0" w:color="548DD4"/>
              <w:left w:val="single" w:sz="12" w:space="0" w:color="548DD4"/>
              <w:bottom w:val="single" w:sz="12" w:space="0" w:color="548DD4"/>
              <w:right w:val="single" w:sz="4" w:space="0" w:color="auto"/>
            </w:tcBorders>
            <w:shd w:val="clear" w:color="auto" w:fill="auto"/>
          </w:tcPr>
          <w:p w:rsidR="00FD79A3" w:rsidRPr="00D45FE2" w:rsidRDefault="00FD79A3" w:rsidP="00760875">
            <w:pPr>
              <w:spacing w:after="0" w:line="240" w:lineRule="auto"/>
              <w:ind w:left="619" w:right="115" w:hanging="619"/>
              <w:jc w:val="center"/>
              <w:rPr>
                <w:rFonts w:cs="Calibri"/>
                <w:i/>
                <w:sz w:val="20"/>
                <w:szCs w:val="20"/>
              </w:rPr>
            </w:pPr>
            <w:r>
              <w:rPr>
                <w:rFonts w:cs="Calibri"/>
                <w:i/>
                <w:sz w:val="20"/>
                <w:szCs w:val="20"/>
              </w:rPr>
              <w:t>x</w:t>
            </w:r>
          </w:p>
        </w:tc>
        <w:tc>
          <w:tcPr>
            <w:tcW w:w="3505" w:type="dxa"/>
            <w:gridSpan w:val="3"/>
            <w:tcBorders>
              <w:top w:val="single" w:sz="12" w:space="0" w:color="548DD4"/>
              <w:left w:val="single" w:sz="4" w:space="0" w:color="auto"/>
              <w:bottom w:val="single" w:sz="12" w:space="0" w:color="548DD4"/>
              <w:right w:val="single" w:sz="4" w:space="0" w:color="auto"/>
            </w:tcBorders>
            <w:shd w:val="clear" w:color="auto" w:fill="auto"/>
          </w:tcPr>
          <w:p w:rsidR="00FD79A3" w:rsidRPr="00247753" w:rsidRDefault="00FD79A3" w:rsidP="00760875">
            <w:pPr>
              <w:spacing w:after="0" w:line="240" w:lineRule="auto"/>
              <w:ind w:right="108"/>
            </w:pPr>
            <w:r w:rsidRPr="00247753">
              <w:t>Civic Literacy</w:t>
            </w:r>
          </w:p>
        </w:tc>
        <w:tc>
          <w:tcPr>
            <w:tcW w:w="540" w:type="dxa"/>
            <w:tcBorders>
              <w:top w:val="single" w:sz="12" w:space="0" w:color="548DD4"/>
              <w:left w:val="single" w:sz="4" w:space="0" w:color="auto"/>
              <w:bottom w:val="single" w:sz="12" w:space="0" w:color="548DD4"/>
              <w:right w:val="single" w:sz="4" w:space="0" w:color="auto"/>
            </w:tcBorders>
            <w:shd w:val="clear" w:color="auto" w:fill="auto"/>
          </w:tcPr>
          <w:p w:rsidR="00FD79A3" w:rsidRPr="00247753" w:rsidRDefault="00771D7C" w:rsidP="00760875">
            <w:pPr>
              <w:spacing w:after="0" w:line="240" w:lineRule="auto"/>
              <w:ind w:left="162"/>
              <w:rPr>
                <w:rFonts w:eastAsia="Times New Roman" w:cs="Calibri"/>
                <w:i/>
                <w:sz w:val="20"/>
                <w:szCs w:val="20"/>
              </w:rPr>
            </w:pPr>
            <w:r>
              <w:rPr>
                <w:rFonts w:eastAsia="Times New Roman" w:cs="Calibri"/>
                <w:i/>
                <w:sz w:val="20"/>
                <w:szCs w:val="20"/>
              </w:rPr>
              <w:t>T</w:t>
            </w:r>
          </w:p>
        </w:tc>
        <w:tc>
          <w:tcPr>
            <w:tcW w:w="5850" w:type="dxa"/>
            <w:gridSpan w:val="4"/>
            <w:tcBorders>
              <w:top w:val="single" w:sz="12" w:space="0" w:color="548DD4"/>
              <w:left w:val="single" w:sz="4" w:space="0" w:color="auto"/>
              <w:bottom w:val="single" w:sz="12" w:space="0" w:color="548DD4"/>
              <w:right w:val="single" w:sz="12" w:space="0" w:color="548DD4"/>
            </w:tcBorders>
            <w:shd w:val="clear" w:color="auto" w:fill="auto"/>
          </w:tcPr>
          <w:p w:rsidR="00FD79A3" w:rsidRPr="00247753" w:rsidRDefault="00FD79A3" w:rsidP="00760875">
            <w:pPr>
              <w:tabs>
                <w:tab w:val="left" w:pos="3060"/>
              </w:tabs>
              <w:spacing w:after="0" w:line="240" w:lineRule="auto"/>
            </w:pPr>
            <w:r w:rsidRPr="00247753">
              <w:t>Collaboration</w:t>
            </w:r>
          </w:p>
        </w:tc>
      </w:tr>
      <w:tr w:rsidR="00FD79A3" w:rsidRPr="00D45FE2" w:rsidTr="00FD79A3">
        <w:tc>
          <w:tcPr>
            <w:tcW w:w="480" w:type="dxa"/>
            <w:tcBorders>
              <w:top w:val="single" w:sz="12" w:space="0" w:color="548DD4"/>
              <w:left w:val="single" w:sz="12" w:space="0" w:color="548DD4"/>
              <w:bottom w:val="single" w:sz="12" w:space="0" w:color="548DD4"/>
              <w:right w:val="single" w:sz="4" w:space="0" w:color="auto"/>
            </w:tcBorders>
            <w:shd w:val="clear" w:color="auto" w:fill="auto"/>
          </w:tcPr>
          <w:p w:rsidR="00FD79A3" w:rsidRPr="00D45FE2" w:rsidRDefault="00FD79A3" w:rsidP="00760875">
            <w:pPr>
              <w:spacing w:after="0" w:line="240" w:lineRule="auto"/>
              <w:ind w:left="619" w:right="115" w:hanging="619"/>
              <w:jc w:val="center"/>
              <w:rPr>
                <w:rFonts w:cs="Calibri"/>
                <w:i/>
                <w:sz w:val="20"/>
                <w:szCs w:val="20"/>
              </w:rPr>
            </w:pPr>
          </w:p>
        </w:tc>
        <w:tc>
          <w:tcPr>
            <w:tcW w:w="3505" w:type="dxa"/>
            <w:gridSpan w:val="3"/>
            <w:tcBorders>
              <w:top w:val="single" w:sz="12" w:space="0" w:color="548DD4"/>
              <w:left w:val="single" w:sz="4" w:space="0" w:color="auto"/>
              <w:bottom w:val="single" w:sz="12" w:space="0" w:color="548DD4"/>
              <w:right w:val="single" w:sz="4" w:space="0" w:color="auto"/>
            </w:tcBorders>
            <w:shd w:val="clear" w:color="auto" w:fill="auto"/>
          </w:tcPr>
          <w:p w:rsidR="00FD79A3" w:rsidRPr="00247753" w:rsidRDefault="00FD79A3" w:rsidP="00760875">
            <w:pPr>
              <w:spacing w:after="0" w:line="240" w:lineRule="auto"/>
              <w:ind w:right="108"/>
            </w:pPr>
            <w:r w:rsidRPr="00247753">
              <w:t>Financial, Economic, Business, and Entrepreneurial Literacy</w:t>
            </w:r>
          </w:p>
        </w:tc>
        <w:tc>
          <w:tcPr>
            <w:tcW w:w="540" w:type="dxa"/>
            <w:tcBorders>
              <w:top w:val="single" w:sz="12" w:space="0" w:color="548DD4"/>
              <w:left w:val="single" w:sz="4" w:space="0" w:color="auto"/>
              <w:bottom w:val="single" w:sz="12" w:space="0" w:color="548DD4"/>
              <w:right w:val="single" w:sz="4" w:space="0" w:color="auto"/>
            </w:tcBorders>
            <w:shd w:val="clear" w:color="auto" w:fill="auto"/>
          </w:tcPr>
          <w:p w:rsidR="00FD79A3" w:rsidRPr="00247753" w:rsidRDefault="00FD79A3" w:rsidP="00760875">
            <w:pPr>
              <w:spacing w:after="0" w:line="240" w:lineRule="auto"/>
              <w:ind w:left="162"/>
              <w:rPr>
                <w:rFonts w:eastAsia="Times New Roman" w:cs="Calibri"/>
                <w:i/>
                <w:sz w:val="20"/>
                <w:szCs w:val="20"/>
              </w:rPr>
            </w:pPr>
          </w:p>
        </w:tc>
        <w:tc>
          <w:tcPr>
            <w:tcW w:w="5850" w:type="dxa"/>
            <w:gridSpan w:val="4"/>
            <w:tcBorders>
              <w:top w:val="single" w:sz="12" w:space="0" w:color="548DD4"/>
              <w:left w:val="single" w:sz="4" w:space="0" w:color="auto"/>
              <w:bottom w:val="single" w:sz="12" w:space="0" w:color="548DD4"/>
              <w:right w:val="single" w:sz="12" w:space="0" w:color="548DD4"/>
            </w:tcBorders>
            <w:shd w:val="clear" w:color="auto" w:fill="auto"/>
          </w:tcPr>
          <w:p w:rsidR="00FD79A3" w:rsidRPr="00247753" w:rsidRDefault="00FD79A3" w:rsidP="00760875">
            <w:pPr>
              <w:spacing w:after="0" w:line="240" w:lineRule="auto"/>
              <w:jc w:val="both"/>
              <w:rPr>
                <w:rFonts w:eastAsia="Times New Roman" w:cs="Calibri"/>
                <w:b/>
                <w:sz w:val="20"/>
                <w:szCs w:val="20"/>
              </w:rPr>
            </w:pPr>
            <w:r w:rsidRPr="00247753">
              <w:rPr>
                <w:rFonts w:eastAsia="Times New Roman" w:cs="Calibri"/>
                <w:b/>
                <w:sz w:val="20"/>
                <w:szCs w:val="20"/>
              </w:rPr>
              <w:t xml:space="preserve">Other Interdisciplinary standards: </w:t>
            </w:r>
          </w:p>
          <w:p w:rsidR="00FD79A3" w:rsidRPr="00247753" w:rsidRDefault="00FD79A3" w:rsidP="00760875">
            <w:pPr>
              <w:spacing w:after="0" w:line="240" w:lineRule="auto"/>
              <w:jc w:val="both"/>
              <w:rPr>
                <w:rFonts w:eastAsia="Times New Roman" w:cs="Calibri"/>
                <w:sz w:val="20"/>
                <w:szCs w:val="20"/>
              </w:rPr>
            </w:pPr>
          </w:p>
        </w:tc>
      </w:tr>
      <w:tr w:rsidR="00FD79A3" w:rsidRPr="00D45FE2" w:rsidTr="00FD79A3">
        <w:tc>
          <w:tcPr>
            <w:tcW w:w="10375" w:type="dxa"/>
            <w:gridSpan w:val="9"/>
            <w:tcBorders>
              <w:top w:val="single" w:sz="12" w:space="0" w:color="548DD4"/>
              <w:left w:val="single" w:sz="12" w:space="0" w:color="548DD4"/>
              <w:bottom w:val="single" w:sz="12" w:space="0" w:color="548DD4"/>
              <w:right w:val="single" w:sz="12" w:space="0" w:color="548DD4"/>
            </w:tcBorders>
            <w:shd w:val="clear" w:color="auto" w:fill="DAEEF3"/>
          </w:tcPr>
          <w:p w:rsidR="00FD79A3" w:rsidRPr="00D45FE2" w:rsidRDefault="00760875" w:rsidP="00760875">
            <w:pPr>
              <w:tabs>
                <w:tab w:val="left" w:pos="450"/>
                <w:tab w:val="center" w:pos="5153"/>
              </w:tabs>
              <w:spacing w:after="0" w:line="240" w:lineRule="auto"/>
              <w:ind w:left="162"/>
              <w:rPr>
                <w:rFonts w:ascii="Tahoma" w:eastAsia="Times New Roman" w:hAnsi="Tahoma" w:cs="Tahoma"/>
                <w:i/>
              </w:rPr>
            </w:pPr>
            <w:r>
              <w:rPr>
                <w:rFonts w:ascii="Tahoma" w:hAnsi="Tahoma" w:cs="Tahoma"/>
                <w:b/>
              </w:rPr>
              <w:tab/>
            </w:r>
            <w:r>
              <w:rPr>
                <w:rFonts w:ascii="Tahoma" w:hAnsi="Tahoma" w:cs="Tahoma"/>
                <w:b/>
              </w:rPr>
              <w:tab/>
            </w:r>
            <w:r w:rsidR="00FD79A3" w:rsidRPr="00D45FE2">
              <w:rPr>
                <w:rFonts w:ascii="Tahoma" w:hAnsi="Tahoma" w:cs="Tahoma"/>
                <w:b/>
              </w:rPr>
              <w:t>Notes-Observations-Reflections</w:t>
            </w:r>
          </w:p>
        </w:tc>
      </w:tr>
      <w:tr w:rsidR="00760875" w:rsidRPr="003411F2" w:rsidTr="00760875">
        <w:trPr>
          <w:trHeight w:val="465"/>
        </w:trPr>
        <w:tc>
          <w:tcPr>
            <w:tcW w:w="10375" w:type="dxa"/>
            <w:gridSpan w:val="9"/>
            <w:tcBorders>
              <w:top w:val="single" w:sz="12" w:space="0" w:color="548DD4"/>
              <w:left w:val="single" w:sz="12" w:space="0" w:color="548DD4"/>
              <w:bottom w:val="single" w:sz="12" w:space="0" w:color="548DD4"/>
              <w:right w:val="single" w:sz="12" w:space="0" w:color="548DD4"/>
            </w:tcBorders>
            <w:shd w:val="clear" w:color="auto" w:fill="auto"/>
          </w:tcPr>
          <w:p w:rsidR="00760875" w:rsidRDefault="00760875" w:rsidP="00760875">
            <w:pPr>
              <w:spacing w:after="0" w:line="240" w:lineRule="auto"/>
              <w:ind w:left="162"/>
              <w:rPr>
                <w:rFonts w:eastAsia="Times New Roman" w:cs="Calibri"/>
              </w:rPr>
            </w:pPr>
          </w:p>
          <w:p w:rsidR="00760875" w:rsidRDefault="00760875" w:rsidP="00760875">
            <w:pPr>
              <w:spacing w:after="0" w:line="240" w:lineRule="auto"/>
              <w:ind w:left="162"/>
              <w:rPr>
                <w:rFonts w:eastAsia="Times New Roman" w:cs="Calibri"/>
              </w:rPr>
            </w:pPr>
          </w:p>
          <w:p w:rsidR="00760875" w:rsidRDefault="00760875" w:rsidP="00760875">
            <w:pPr>
              <w:spacing w:after="0" w:line="240" w:lineRule="auto"/>
              <w:ind w:left="162"/>
              <w:rPr>
                <w:rFonts w:eastAsia="Times New Roman" w:cs="Calibri"/>
              </w:rPr>
            </w:pPr>
          </w:p>
          <w:p w:rsidR="00760875" w:rsidRDefault="00760875" w:rsidP="00760875">
            <w:pPr>
              <w:spacing w:after="0" w:line="240" w:lineRule="auto"/>
              <w:ind w:left="162"/>
              <w:rPr>
                <w:rFonts w:eastAsia="Times New Roman" w:cs="Calibri"/>
              </w:rPr>
            </w:pPr>
          </w:p>
          <w:p w:rsidR="00760875" w:rsidRDefault="00760875" w:rsidP="00760875">
            <w:pPr>
              <w:spacing w:after="0" w:line="240" w:lineRule="auto"/>
              <w:ind w:left="162"/>
              <w:rPr>
                <w:rFonts w:eastAsia="Times New Roman" w:cs="Calibri"/>
              </w:rPr>
            </w:pPr>
          </w:p>
          <w:p w:rsidR="00760875" w:rsidRDefault="00760875" w:rsidP="00760875">
            <w:pPr>
              <w:spacing w:after="0" w:line="240" w:lineRule="auto"/>
              <w:ind w:left="162"/>
              <w:rPr>
                <w:rFonts w:eastAsia="Times New Roman" w:cs="Calibri"/>
              </w:rPr>
            </w:pPr>
          </w:p>
          <w:p w:rsidR="00760875" w:rsidRDefault="00760875" w:rsidP="00760875">
            <w:pPr>
              <w:spacing w:after="0" w:line="240" w:lineRule="auto"/>
              <w:ind w:left="162"/>
              <w:rPr>
                <w:rFonts w:eastAsia="Times New Roman" w:cs="Calibri"/>
              </w:rPr>
            </w:pPr>
          </w:p>
          <w:p w:rsidR="00760875" w:rsidRDefault="00760875" w:rsidP="00760875">
            <w:pPr>
              <w:spacing w:after="0" w:line="240" w:lineRule="auto"/>
              <w:ind w:left="162"/>
              <w:rPr>
                <w:rFonts w:eastAsia="Times New Roman" w:cs="Calibri"/>
              </w:rPr>
            </w:pPr>
          </w:p>
          <w:p w:rsidR="00760875" w:rsidRDefault="00760875" w:rsidP="00760875">
            <w:pPr>
              <w:spacing w:after="0" w:line="240" w:lineRule="auto"/>
              <w:ind w:left="162"/>
              <w:rPr>
                <w:rFonts w:eastAsia="Times New Roman" w:cs="Calibri"/>
              </w:rPr>
            </w:pPr>
          </w:p>
          <w:p w:rsidR="00760875" w:rsidRPr="003411F2" w:rsidRDefault="00760875" w:rsidP="00760875">
            <w:pPr>
              <w:spacing w:after="0" w:line="240" w:lineRule="auto"/>
              <w:ind w:left="162"/>
              <w:rPr>
                <w:rFonts w:eastAsia="Times New Roman" w:cs="Calibri"/>
              </w:rPr>
            </w:pPr>
          </w:p>
        </w:tc>
      </w:tr>
    </w:tbl>
    <w:p w:rsidR="00FD79A3" w:rsidRDefault="00FD79A3">
      <w:pPr>
        <w:rPr>
          <w:rFonts w:asciiTheme="minorHAnsi" w:hAnsiTheme="minorHAnsi"/>
          <w:i/>
        </w:rPr>
      </w:pPr>
      <w:r>
        <w:rPr>
          <w:rFonts w:asciiTheme="minorHAnsi" w:hAnsiTheme="minorHAnsi"/>
          <w:i/>
        </w:rPr>
        <w:br w:type="page"/>
      </w:r>
    </w:p>
    <w:p w:rsidR="00760875" w:rsidRPr="00BC1BA2" w:rsidRDefault="00760875" w:rsidP="00760875">
      <w:pPr>
        <w:tabs>
          <w:tab w:val="center" w:pos="4824"/>
        </w:tabs>
      </w:pPr>
      <w:r>
        <w:rPr>
          <w:noProof/>
          <w:sz w:val="24"/>
          <w:szCs w:val="24"/>
        </w:rPr>
        <w:lastRenderedPageBreak/>
        <w:drawing>
          <wp:anchor distT="0" distB="0" distL="114300" distR="114300" simplePos="0" relativeHeight="251691008" behindDoc="1" locked="0" layoutInCell="1" allowOverlap="1" wp14:anchorId="5DFAE41D" wp14:editId="7D0E09D1">
            <wp:simplePos x="0" y="0"/>
            <wp:positionH relativeFrom="column">
              <wp:posOffset>2698115</wp:posOffset>
            </wp:positionH>
            <wp:positionV relativeFrom="paragraph">
              <wp:posOffset>-187960</wp:posOffset>
            </wp:positionV>
            <wp:extent cx="860425" cy="741045"/>
            <wp:effectExtent l="0" t="0" r="0" b="1905"/>
            <wp:wrapNone/>
            <wp:docPr id="35" name="Picture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49">
                      <a:extLst>
                        <a:ext uri="{28A0092B-C50C-407E-A947-70E740481C1C}">
                          <a14:useLocalDpi xmlns:a14="http://schemas.microsoft.com/office/drawing/2010/main" val="0"/>
                        </a:ext>
                      </a:extLst>
                    </a:blip>
                    <a:srcRect/>
                    <a:stretch>
                      <a:fillRect/>
                    </a:stretch>
                  </pic:blipFill>
                  <pic:spPr bwMode="auto">
                    <a:xfrm>
                      <a:off x="0" y="0"/>
                      <a:ext cx="860425" cy="741045"/>
                    </a:xfrm>
                    <a:prstGeom prst="rect">
                      <a:avLst/>
                    </a:prstGeom>
                    <a:noFill/>
                  </pic:spPr>
                </pic:pic>
              </a:graphicData>
            </a:graphic>
            <wp14:sizeRelH relativeFrom="page">
              <wp14:pctWidth>0</wp14:pctWidth>
            </wp14:sizeRelH>
            <wp14:sizeRelV relativeFrom="page">
              <wp14:pctHeight>0</wp14:pctHeight>
            </wp14:sizeRelV>
          </wp:anchor>
        </w:drawing>
      </w:r>
      <w:r>
        <w:tab/>
      </w:r>
    </w:p>
    <w:p w:rsidR="00760875" w:rsidRDefault="00760875" w:rsidP="00760875">
      <w:pPr>
        <w:spacing w:after="0" w:line="240" w:lineRule="auto"/>
        <w:jc w:val="center"/>
        <w:rPr>
          <w:b/>
          <w:sz w:val="28"/>
          <w:szCs w:val="28"/>
        </w:rPr>
      </w:pPr>
    </w:p>
    <w:p w:rsidR="00760875" w:rsidRDefault="00760875" w:rsidP="00760875">
      <w:pPr>
        <w:spacing w:after="0" w:line="240" w:lineRule="auto"/>
        <w:jc w:val="center"/>
        <w:rPr>
          <w:b/>
          <w:sz w:val="28"/>
          <w:szCs w:val="28"/>
        </w:rPr>
      </w:pPr>
      <w:r w:rsidRPr="00E8238F">
        <w:rPr>
          <w:sz w:val="28"/>
          <w:szCs w:val="28"/>
        </w:rPr>
        <w:t>PERTH AMBOY PUBLIC SCHOOLS</w:t>
      </w:r>
      <w:r w:rsidRPr="00C155B0">
        <w:rPr>
          <w:b/>
          <w:sz w:val="28"/>
          <w:szCs w:val="28"/>
        </w:rPr>
        <w:t xml:space="preserve"> </w:t>
      </w:r>
    </w:p>
    <w:p w:rsidR="00760875" w:rsidRDefault="00760875" w:rsidP="00760875">
      <w:pPr>
        <w:spacing w:after="0" w:line="240" w:lineRule="auto"/>
        <w:jc w:val="center"/>
        <w:rPr>
          <w:b/>
          <w:sz w:val="28"/>
          <w:szCs w:val="28"/>
        </w:rPr>
      </w:pPr>
    </w:p>
    <w:p w:rsidR="00760875" w:rsidRDefault="00760875" w:rsidP="00760875">
      <w:pPr>
        <w:spacing w:after="0" w:line="240" w:lineRule="auto"/>
        <w:jc w:val="center"/>
        <w:rPr>
          <w:b/>
          <w:sz w:val="28"/>
          <w:szCs w:val="28"/>
        </w:rPr>
      </w:pPr>
      <w:r w:rsidRPr="00C155B0">
        <w:rPr>
          <w:b/>
          <w:sz w:val="28"/>
          <w:szCs w:val="28"/>
        </w:rPr>
        <w:t>Curriculum Guide</w:t>
      </w:r>
    </w:p>
    <w:p w:rsidR="00760875" w:rsidRPr="00247753" w:rsidRDefault="00760875" w:rsidP="00760875">
      <w:pPr>
        <w:spacing w:after="0" w:line="240" w:lineRule="auto"/>
        <w:jc w:val="center"/>
        <w:rPr>
          <w:b/>
          <w:sz w:val="4"/>
          <w:szCs w:val="4"/>
        </w:rPr>
      </w:pPr>
    </w:p>
    <w:tbl>
      <w:tblPr>
        <w:tblW w:w="10350" w:type="dxa"/>
        <w:tblInd w:w="-24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4A0" w:firstRow="1" w:lastRow="0" w:firstColumn="1" w:lastColumn="0" w:noHBand="0" w:noVBand="1"/>
      </w:tblPr>
      <w:tblGrid>
        <w:gridCol w:w="2520"/>
        <w:gridCol w:w="3240"/>
        <w:gridCol w:w="1440"/>
        <w:gridCol w:w="1890"/>
        <w:gridCol w:w="1260"/>
      </w:tblGrid>
      <w:tr w:rsidR="00760875" w:rsidRPr="00D45FE2" w:rsidTr="00760875">
        <w:tc>
          <w:tcPr>
            <w:tcW w:w="2520" w:type="dxa"/>
            <w:tcBorders>
              <w:top w:val="single" w:sz="12" w:space="0" w:color="548DD4"/>
              <w:left w:val="single" w:sz="12" w:space="0" w:color="548DD4"/>
              <w:right w:val="single" w:sz="12" w:space="0" w:color="548DD4"/>
            </w:tcBorders>
            <w:shd w:val="clear" w:color="auto" w:fill="DAEEF3"/>
          </w:tcPr>
          <w:p w:rsidR="00760875" w:rsidRPr="00D45FE2" w:rsidRDefault="00760875" w:rsidP="00760875">
            <w:pPr>
              <w:spacing w:after="0" w:line="240" w:lineRule="auto"/>
              <w:outlineLvl w:val="0"/>
              <w:rPr>
                <w:b/>
                <w:sz w:val="24"/>
                <w:szCs w:val="24"/>
              </w:rPr>
            </w:pPr>
            <w:r w:rsidRPr="00D45FE2">
              <w:rPr>
                <w:b/>
                <w:sz w:val="24"/>
                <w:szCs w:val="24"/>
              </w:rPr>
              <w:t>Content Area</w:t>
            </w:r>
          </w:p>
        </w:tc>
        <w:tc>
          <w:tcPr>
            <w:tcW w:w="4680" w:type="dxa"/>
            <w:gridSpan w:val="2"/>
            <w:tcBorders>
              <w:top w:val="single" w:sz="12" w:space="0" w:color="548DD4"/>
              <w:left w:val="single" w:sz="12" w:space="0" w:color="548DD4"/>
              <w:bottom w:val="single" w:sz="12" w:space="0" w:color="548DD4"/>
              <w:right w:val="single" w:sz="12" w:space="0" w:color="548DD4"/>
            </w:tcBorders>
          </w:tcPr>
          <w:p w:rsidR="00760875" w:rsidRPr="00D45FE2" w:rsidRDefault="00760875" w:rsidP="00760875">
            <w:pPr>
              <w:spacing w:after="0" w:line="240" w:lineRule="auto"/>
              <w:outlineLvl w:val="0"/>
              <w:rPr>
                <w:sz w:val="24"/>
                <w:szCs w:val="24"/>
              </w:rPr>
            </w:pPr>
            <w:r>
              <w:rPr>
                <w:sz w:val="24"/>
                <w:szCs w:val="24"/>
              </w:rPr>
              <w:t>English As a Second Language (ESL) Level 2</w:t>
            </w:r>
          </w:p>
        </w:tc>
        <w:tc>
          <w:tcPr>
            <w:tcW w:w="1890" w:type="dxa"/>
            <w:tcBorders>
              <w:top w:val="single" w:sz="12" w:space="0" w:color="548DD4"/>
              <w:left w:val="single" w:sz="12" w:space="0" w:color="548DD4"/>
              <w:bottom w:val="single" w:sz="12" w:space="0" w:color="548DD4"/>
              <w:right w:val="single" w:sz="12" w:space="0" w:color="8DB3E2"/>
            </w:tcBorders>
            <w:shd w:val="clear" w:color="auto" w:fill="DAEEF3"/>
          </w:tcPr>
          <w:p w:rsidR="00760875" w:rsidRPr="00D45FE2" w:rsidRDefault="00760875" w:rsidP="00760875">
            <w:pPr>
              <w:spacing w:after="0" w:line="240" w:lineRule="auto"/>
              <w:outlineLvl w:val="0"/>
              <w:rPr>
                <w:b/>
              </w:rPr>
            </w:pPr>
            <w:r w:rsidRPr="00D45FE2">
              <w:rPr>
                <w:b/>
              </w:rPr>
              <w:t>Grade Level</w:t>
            </w:r>
          </w:p>
        </w:tc>
        <w:tc>
          <w:tcPr>
            <w:tcW w:w="1260" w:type="dxa"/>
            <w:tcBorders>
              <w:top w:val="single" w:sz="12" w:space="0" w:color="548DD4"/>
              <w:left w:val="single" w:sz="12" w:space="0" w:color="8DB3E2"/>
              <w:bottom w:val="single" w:sz="12" w:space="0" w:color="548DD4"/>
              <w:right w:val="single" w:sz="12" w:space="0" w:color="548DD4"/>
            </w:tcBorders>
          </w:tcPr>
          <w:p w:rsidR="00760875" w:rsidRPr="003D1137" w:rsidRDefault="00760875" w:rsidP="00760875">
            <w:pPr>
              <w:spacing w:after="0" w:line="240" w:lineRule="auto"/>
              <w:outlineLvl w:val="0"/>
              <w:rPr>
                <w:sz w:val="24"/>
                <w:szCs w:val="24"/>
              </w:rPr>
            </w:pPr>
            <w:r>
              <w:rPr>
                <w:sz w:val="24"/>
                <w:szCs w:val="24"/>
              </w:rPr>
              <w:t>9-12</w:t>
            </w:r>
          </w:p>
        </w:tc>
      </w:tr>
      <w:tr w:rsidR="00760875" w:rsidRPr="00D45FE2" w:rsidTr="00760875">
        <w:tc>
          <w:tcPr>
            <w:tcW w:w="2520" w:type="dxa"/>
            <w:tcBorders>
              <w:top w:val="single" w:sz="12" w:space="0" w:color="548DD4"/>
              <w:left w:val="single" w:sz="12" w:space="0" w:color="548DD4"/>
              <w:bottom w:val="single" w:sz="12" w:space="0" w:color="548DD4"/>
              <w:right w:val="single" w:sz="12" w:space="0" w:color="548DD4"/>
            </w:tcBorders>
            <w:shd w:val="clear" w:color="auto" w:fill="DAEEF3"/>
          </w:tcPr>
          <w:p w:rsidR="00760875" w:rsidRPr="00D45FE2" w:rsidRDefault="00760875" w:rsidP="00760875">
            <w:pPr>
              <w:spacing w:after="0" w:line="240" w:lineRule="auto"/>
              <w:outlineLvl w:val="0"/>
              <w:rPr>
                <w:b/>
                <w:sz w:val="24"/>
                <w:szCs w:val="24"/>
              </w:rPr>
            </w:pPr>
            <w:r w:rsidRPr="00D45FE2">
              <w:rPr>
                <w:b/>
                <w:sz w:val="24"/>
                <w:szCs w:val="24"/>
              </w:rPr>
              <w:t xml:space="preserve">Topic/Concept/Skill </w:t>
            </w:r>
          </w:p>
        </w:tc>
        <w:tc>
          <w:tcPr>
            <w:tcW w:w="4680" w:type="dxa"/>
            <w:gridSpan w:val="2"/>
            <w:tcBorders>
              <w:top w:val="single" w:sz="12" w:space="0" w:color="548DD4"/>
              <w:left w:val="single" w:sz="12" w:space="0" w:color="548DD4"/>
              <w:bottom w:val="single" w:sz="12" w:space="0" w:color="548DD4"/>
              <w:right w:val="single" w:sz="12" w:space="0" w:color="548DD4"/>
            </w:tcBorders>
            <w:vAlign w:val="center"/>
          </w:tcPr>
          <w:p w:rsidR="00760875" w:rsidRPr="00F628DA" w:rsidRDefault="00760875" w:rsidP="00760875">
            <w:pPr>
              <w:spacing w:after="0" w:line="240" w:lineRule="auto"/>
              <w:jc w:val="center"/>
              <w:outlineLvl w:val="0"/>
              <w:rPr>
                <w:sz w:val="24"/>
                <w:szCs w:val="24"/>
              </w:rPr>
            </w:pPr>
            <w:r>
              <w:rPr>
                <w:sz w:val="24"/>
                <w:szCs w:val="24"/>
              </w:rPr>
              <w:t>Coming of Age</w:t>
            </w:r>
          </w:p>
          <w:p w:rsidR="00760875" w:rsidRPr="003D1137" w:rsidRDefault="00760875" w:rsidP="00760875">
            <w:pPr>
              <w:spacing w:after="0" w:line="240" w:lineRule="auto"/>
              <w:jc w:val="center"/>
              <w:outlineLvl w:val="0"/>
              <w:rPr>
                <w:sz w:val="24"/>
                <w:szCs w:val="24"/>
              </w:rPr>
            </w:pPr>
            <w:r>
              <w:rPr>
                <w:sz w:val="24"/>
                <w:szCs w:val="24"/>
              </w:rPr>
              <w:t>(Unit 6)</w:t>
            </w:r>
          </w:p>
        </w:tc>
        <w:tc>
          <w:tcPr>
            <w:tcW w:w="1890" w:type="dxa"/>
            <w:tcBorders>
              <w:top w:val="single" w:sz="12" w:space="0" w:color="548DD4"/>
              <w:left w:val="single" w:sz="12" w:space="0" w:color="548DD4"/>
              <w:bottom w:val="single" w:sz="12" w:space="0" w:color="548DD4"/>
              <w:right w:val="single" w:sz="12" w:space="0" w:color="548DD4"/>
            </w:tcBorders>
            <w:shd w:val="clear" w:color="auto" w:fill="DAEEF3"/>
            <w:vAlign w:val="center"/>
          </w:tcPr>
          <w:p w:rsidR="00760875" w:rsidRPr="00D45FE2" w:rsidRDefault="00760875" w:rsidP="00760875">
            <w:pPr>
              <w:spacing w:after="0" w:line="240" w:lineRule="auto"/>
              <w:outlineLvl w:val="0"/>
              <w:rPr>
                <w:b/>
              </w:rPr>
            </w:pPr>
            <w:r w:rsidRPr="00D45FE2">
              <w:rPr>
                <w:b/>
              </w:rPr>
              <w:t>Time Frame</w:t>
            </w:r>
          </w:p>
        </w:tc>
        <w:tc>
          <w:tcPr>
            <w:tcW w:w="1260" w:type="dxa"/>
            <w:tcBorders>
              <w:top w:val="single" w:sz="12" w:space="0" w:color="548DD4"/>
              <w:left w:val="single" w:sz="12" w:space="0" w:color="548DD4"/>
              <w:bottom w:val="single" w:sz="12" w:space="0" w:color="548DD4"/>
              <w:right w:val="single" w:sz="12" w:space="0" w:color="548DD4"/>
            </w:tcBorders>
            <w:vAlign w:val="center"/>
          </w:tcPr>
          <w:p w:rsidR="00760875" w:rsidRPr="00321427" w:rsidRDefault="00760875" w:rsidP="00760875">
            <w:pPr>
              <w:spacing w:after="0" w:line="240" w:lineRule="auto"/>
              <w:outlineLvl w:val="0"/>
              <w:rPr>
                <w:sz w:val="24"/>
                <w:szCs w:val="24"/>
              </w:rPr>
            </w:pPr>
            <w:r>
              <w:rPr>
                <w:sz w:val="24"/>
                <w:szCs w:val="24"/>
              </w:rPr>
              <w:t>4-8</w:t>
            </w:r>
            <w:r w:rsidRPr="00321427">
              <w:rPr>
                <w:sz w:val="24"/>
                <w:szCs w:val="24"/>
              </w:rPr>
              <w:t xml:space="preserve"> weeks</w:t>
            </w:r>
          </w:p>
        </w:tc>
      </w:tr>
      <w:tr w:rsidR="00760875" w:rsidRPr="00D45FE2" w:rsidTr="00760875">
        <w:tc>
          <w:tcPr>
            <w:tcW w:w="10350" w:type="dxa"/>
            <w:gridSpan w:val="5"/>
            <w:tcBorders>
              <w:top w:val="single" w:sz="12" w:space="0" w:color="548DD4"/>
              <w:left w:val="single" w:sz="12" w:space="0" w:color="548DD4"/>
              <w:bottom w:val="single" w:sz="12" w:space="0" w:color="548DD4"/>
              <w:right w:val="single" w:sz="12" w:space="0" w:color="548DD4"/>
            </w:tcBorders>
            <w:shd w:val="clear" w:color="auto" w:fill="DAEEF3"/>
          </w:tcPr>
          <w:p w:rsidR="00760875" w:rsidRPr="00D45FE2" w:rsidRDefault="00760875" w:rsidP="00760875">
            <w:pPr>
              <w:spacing w:after="0" w:line="240" w:lineRule="auto"/>
              <w:jc w:val="center"/>
              <w:outlineLvl w:val="0"/>
              <w:rPr>
                <w:b/>
                <w:sz w:val="24"/>
                <w:szCs w:val="24"/>
              </w:rPr>
            </w:pPr>
            <w:r w:rsidRPr="00D45FE2">
              <w:rPr>
                <w:b/>
                <w:sz w:val="24"/>
                <w:szCs w:val="24"/>
              </w:rPr>
              <w:t>Overview/Rationale</w:t>
            </w:r>
          </w:p>
        </w:tc>
      </w:tr>
      <w:tr w:rsidR="00760875" w:rsidRPr="00D45FE2" w:rsidTr="00760875">
        <w:trPr>
          <w:trHeight w:val="38"/>
        </w:trPr>
        <w:tc>
          <w:tcPr>
            <w:tcW w:w="10350" w:type="dxa"/>
            <w:gridSpan w:val="5"/>
            <w:tcBorders>
              <w:top w:val="single" w:sz="12" w:space="0" w:color="548DD4"/>
              <w:left w:val="single" w:sz="12" w:space="0" w:color="548DD4"/>
              <w:bottom w:val="single" w:sz="12" w:space="0" w:color="548DD4"/>
              <w:right w:val="single" w:sz="12" w:space="0" w:color="548DD4"/>
            </w:tcBorders>
          </w:tcPr>
          <w:p w:rsidR="00760875" w:rsidRPr="009C7700" w:rsidRDefault="00760875" w:rsidP="00760875">
            <w:pPr>
              <w:spacing w:after="0" w:line="240" w:lineRule="auto"/>
              <w:ind w:right="180"/>
              <w:outlineLvl w:val="0"/>
              <w:rPr>
                <w:sz w:val="24"/>
                <w:szCs w:val="24"/>
              </w:rPr>
            </w:pPr>
            <w:r>
              <w:rPr>
                <w:sz w:val="24"/>
                <w:szCs w:val="24"/>
              </w:rPr>
              <w:t>Students learn the perception society has on teenagers; and the expectations they have on how teen should behave. They read and evaluate the reality of adults’ responsibilities.</w:t>
            </w:r>
          </w:p>
        </w:tc>
      </w:tr>
      <w:tr w:rsidR="00760875" w:rsidRPr="00D45FE2" w:rsidTr="00760875">
        <w:tc>
          <w:tcPr>
            <w:tcW w:w="10350" w:type="dxa"/>
            <w:gridSpan w:val="5"/>
            <w:tcBorders>
              <w:top w:val="single" w:sz="12" w:space="0" w:color="548DD4"/>
              <w:left w:val="single" w:sz="12" w:space="0" w:color="548DD4"/>
              <w:bottom w:val="single" w:sz="12" w:space="0" w:color="548DD4"/>
              <w:right w:val="single" w:sz="12" w:space="0" w:color="548DD4"/>
            </w:tcBorders>
            <w:shd w:val="clear" w:color="auto" w:fill="92CDDC"/>
          </w:tcPr>
          <w:p w:rsidR="00760875" w:rsidRPr="00D45FE2" w:rsidRDefault="00760875" w:rsidP="00760875">
            <w:pPr>
              <w:spacing w:after="0" w:line="240" w:lineRule="auto"/>
              <w:jc w:val="center"/>
              <w:outlineLvl w:val="0"/>
              <w:rPr>
                <w:rFonts w:ascii="Tahoma" w:hAnsi="Tahoma" w:cs="Tahoma"/>
                <w:b/>
              </w:rPr>
            </w:pPr>
            <w:r w:rsidRPr="00D45FE2">
              <w:rPr>
                <w:rFonts w:ascii="Tahoma" w:hAnsi="Tahoma" w:cs="Tahoma"/>
                <w:b/>
              </w:rPr>
              <w:t>Desired Results</w:t>
            </w:r>
          </w:p>
        </w:tc>
      </w:tr>
      <w:tr w:rsidR="00760875" w:rsidRPr="00D45FE2" w:rsidTr="00760875">
        <w:tc>
          <w:tcPr>
            <w:tcW w:w="10350" w:type="dxa"/>
            <w:gridSpan w:val="5"/>
            <w:tcBorders>
              <w:top w:val="single" w:sz="12" w:space="0" w:color="548DD4"/>
              <w:left w:val="single" w:sz="12" w:space="0" w:color="548DD4"/>
              <w:bottom w:val="single" w:sz="12" w:space="0" w:color="548DD4"/>
              <w:right w:val="single" w:sz="12" w:space="0" w:color="548DD4"/>
            </w:tcBorders>
            <w:shd w:val="clear" w:color="auto" w:fill="DAEEF3"/>
          </w:tcPr>
          <w:p w:rsidR="00760875" w:rsidRPr="00247753" w:rsidRDefault="00760875" w:rsidP="00760875">
            <w:pPr>
              <w:spacing w:after="0" w:line="240" w:lineRule="auto"/>
              <w:jc w:val="center"/>
              <w:outlineLvl w:val="0"/>
              <w:rPr>
                <w:b/>
              </w:rPr>
            </w:pPr>
            <w:r w:rsidRPr="00247753">
              <w:rPr>
                <w:b/>
              </w:rPr>
              <w:t>Critical Content Standards</w:t>
            </w:r>
          </w:p>
        </w:tc>
      </w:tr>
      <w:tr w:rsidR="00760875" w:rsidRPr="00D45FE2" w:rsidTr="00760875">
        <w:tc>
          <w:tcPr>
            <w:tcW w:w="10350" w:type="dxa"/>
            <w:gridSpan w:val="5"/>
            <w:tcBorders>
              <w:top w:val="single" w:sz="12" w:space="0" w:color="548DD4"/>
              <w:left w:val="single" w:sz="12" w:space="0" w:color="548DD4"/>
              <w:bottom w:val="single" w:sz="12" w:space="0" w:color="548DD4"/>
              <w:right w:val="single" w:sz="12" w:space="0" w:color="548DD4"/>
            </w:tcBorders>
          </w:tcPr>
          <w:p w:rsidR="00760875" w:rsidRPr="00B97FC9" w:rsidRDefault="00760875" w:rsidP="00760875">
            <w:pPr>
              <w:spacing w:after="0" w:line="240" w:lineRule="auto"/>
              <w:jc w:val="both"/>
              <w:outlineLvl w:val="0"/>
              <w:rPr>
                <w:rFonts w:eastAsia="Times New Roman"/>
                <w:b/>
                <w:color w:val="202020"/>
                <w:sz w:val="24"/>
              </w:rPr>
            </w:pPr>
            <w:r w:rsidRPr="00B97FC9">
              <w:rPr>
                <w:rFonts w:eastAsia="Times New Roman"/>
                <w:b/>
                <w:color w:val="202020"/>
                <w:sz w:val="24"/>
              </w:rPr>
              <w:t>WIDA English Language Development Standards</w:t>
            </w:r>
          </w:p>
          <w:p w:rsidR="00760875" w:rsidRDefault="00760875" w:rsidP="00760875">
            <w:pPr>
              <w:spacing w:after="0" w:line="240" w:lineRule="auto"/>
              <w:jc w:val="both"/>
              <w:outlineLvl w:val="0"/>
              <w:rPr>
                <w:rFonts w:eastAsia="Times New Roman"/>
                <w:color w:val="202020"/>
                <w:sz w:val="24"/>
              </w:rPr>
            </w:pPr>
            <w:r>
              <w:rPr>
                <w:rFonts w:eastAsia="Times New Roman"/>
                <w:color w:val="202020"/>
                <w:sz w:val="24"/>
              </w:rPr>
              <w:t>ELD Standard 1 – Social and Instructional Language</w:t>
            </w:r>
          </w:p>
          <w:p w:rsidR="00760875" w:rsidRDefault="00760875" w:rsidP="00760875">
            <w:pPr>
              <w:spacing w:after="0" w:line="240" w:lineRule="auto"/>
              <w:jc w:val="both"/>
              <w:outlineLvl w:val="0"/>
              <w:rPr>
                <w:rFonts w:eastAsia="Times New Roman"/>
                <w:color w:val="202020"/>
                <w:sz w:val="24"/>
              </w:rPr>
            </w:pPr>
            <w:r>
              <w:rPr>
                <w:rFonts w:eastAsia="Times New Roman"/>
                <w:color w:val="202020"/>
                <w:sz w:val="24"/>
              </w:rPr>
              <w:t>ELD Standard 2 – The language of Language Arts</w:t>
            </w:r>
          </w:p>
          <w:p w:rsidR="00760875" w:rsidRDefault="00760875" w:rsidP="00760875">
            <w:pPr>
              <w:spacing w:after="0" w:line="240" w:lineRule="auto"/>
              <w:jc w:val="both"/>
              <w:outlineLvl w:val="0"/>
              <w:rPr>
                <w:rFonts w:eastAsia="Times New Roman"/>
                <w:color w:val="202020"/>
                <w:sz w:val="24"/>
              </w:rPr>
            </w:pPr>
            <w:r>
              <w:rPr>
                <w:rFonts w:eastAsia="Times New Roman"/>
                <w:color w:val="202020"/>
                <w:sz w:val="24"/>
              </w:rPr>
              <w:t>ELD Standard 3 – The language of Mathematics</w:t>
            </w:r>
          </w:p>
          <w:p w:rsidR="00760875" w:rsidRDefault="00760875" w:rsidP="00760875">
            <w:pPr>
              <w:spacing w:after="0" w:line="240" w:lineRule="auto"/>
              <w:jc w:val="both"/>
              <w:outlineLvl w:val="0"/>
              <w:rPr>
                <w:rFonts w:eastAsia="Times New Roman"/>
                <w:color w:val="202020"/>
                <w:sz w:val="24"/>
              </w:rPr>
            </w:pPr>
            <w:r>
              <w:rPr>
                <w:rFonts w:eastAsia="Times New Roman"/>
                <w:color w:val="202020"/>
                <w:sz w:val="24"/>
              </w:rPr>
              <w:t>ELD Standard 4 – The language of Science</w:t>
            </w:r>
          </w:p>
          <w:p w:rsidR="00760875" w:rsidRDefault="00760875" w:rsidP="00760875">
            <w:pPr>
              <w:spacing w:after="0" w:line="240" w:lineRule="auto"/>
              <w:jc w:val="both"/>
              <w:outlineLvl w:val="0"/>
              <w:rPr>
                <w:rFonts w:eastAsia="Times New Roman"/>
                <w:color w:val="202020"/>
                <w:sz w:val="24"/>
              </w:rPr>
            </w:pPr>
            <w:r>
              <w:rPr>
                <w:rFonts w:eastAsia="Times New Roman"/>
                <w:color w:val="202020"/>
                <w:sz w:val="24"/>
              </w:rPr>
              <w:t>ELD Standard 5 – The language of Social Studies</w:t>
            </w:r>
          </w:p>
          <w:p w:rsidR="00760875" w:rsidRDefault="00760875" w:rsidP="00760875">
            <w:pPr>
              <w:spacing w:after="0" w:line="240" w:lineRule="auto"/>
              <w:jc w:val="both"/>
              <w:outlineLvl w:val="0"/>
              <w:rPr>
                <w:rFonts w:eastAsia="Times New Roman"/>
                <w:color w:val="202020"/>
                <w:sz w:val="24"/>
              </w:rPr>
            </w:pPr>
          </w:p>
          <w:p w:rsidR="00760875" w:rsidRPr="00B97FC9" w:rsidRDefault="00760875" w:rsidP="00760875">
            <w:pPr>
              <w:spacing w:after="0" w:line="240" w:lineRule="auto"/>
              <w:jc w:val="both"/>
              <w:outlineLvl w:val="0"/>
              <w:rPr>
                <w:rFonts w:eastAsia="Times New Roman"/>
                <w:b/>
                <w:color w:val="202020"/>
                <w:sz w:val="24"/>
              </w:rPr>
            </w:pPr>
            <w:r w:rsidRPr="00B97FC9">
              <w:rPr>
                <w:rFonts w:eastAsia="Times New Roman"/>
                <w:b/>
                <w:color w:val="202020"/>
                <w:sz w:val="24"/>
              </w:rPr>
              <w:t>WIDA Performance Definitions</w:t>
            </w:r>
          </w:p>
          <w:p w:rsidR="00760875" w:rsidRPr="00B97FC9" w:rsidRDefault="00760875" w:rsidP="00760875">
            <w:pPr>
              <w:spacing w:after="0" w:line="240" w:lineRule="auto"/>
              <w:jc w:val="both"/>
              <w:outlineLvl w:val="0"/>
              <w:rPr>
                <w:rFonts w:eastAsia="Times New Roman"/>
                <w:i/>
                <w:color w:val="202020"/>
                <w:sz w:val="24"/>
              </w:rPr>
            </w:pPr>
            <w:r w:rsidRPr="00B97FC9">
              <w:rPr>
                <w:rFonts w:eastAsia="Times New Roman"/>
                <w:i/>
                <w:color w:val="202020"/>
                <w:sz w:val="24"/>
              </w:rPr>
              <w:t>Listening and Reading, Grades K-12</w:t>
            </w:r>
          </w:p>
          <w:p w:rsidR="00760875" w:rsidRDefault="00760875" w:rsidP="00760875">
            <w:pPr>
              <w:spacing w:after="0" w:line="240" w:lineRule="auto"/>
              <w:jc w:val="both"/>
              <w:outlineLvl w:val="0"/>
              <w:rPr>
                <w:rFonts w:eastAsia="Times New Roman"/>
                <w:color w:val="202020"/>
                <w:sz w:val="24"/>
              </w:rPr>
            </w:pPr>
            <w:r w:rsidRPr="00B97FC9">
              <w:rPr>
                <w:rFonts w:eastAsia="Times New Roman"/>
                <w:color w:val="202020"/>
                <w:sz w:val="24"/>
              </w:rPr>
              <w:t>Discourse Level, Linguistic Complexity: Level 2 Emerging</w:t>
            </w:r>
          </w:p>
          <w:p w:rsidR="00760875" w:rsidRDefault="00760875" w:rsidP="00760875">
            <w:pPr>
              <w:numPr>
                <w:ilvl w:val="0"/>
                <w:numId w:val="23"/>
              </w:numPr>
              <w:spacing w:after="0" w:line="240" w:lineRule="auto"/>
              <w:jc w:val="both"/>
              <w:outlineLvl w:val="0"/>
              <w:rPr>
                <w:rFonts w:eastAsia="Times New Roman"/>
                <w:color w:val="202020"/>
                <w:sz w:val="24"/>
              </w:rPr>
            </w:pPr>
            <w:r>
              <w:rPr>
                <w:rFonts w:eastAsia="Times New Roman"/>
                <w:color w:val="202020"/>
                <w:sz w:val="24"/>
              </w:rPr>
              <w:t>Multiple related simple sentences</w:t>
            </w:r>
          </w:p>
          <w:p w:rsidR="00760875" w:rsidRDefault="00760875" w:rsidP="00760875">
            <w:pPr>
              <w:numPr>
                <w:ilvl w:val="0"/>
                <w:numId w:val="23"/>
              </w:numPr>
              <w:spacing w:after="0" w:line="240" w:lineRule="auto"/>
              <w:jc w:val="both"/>
              <w:outlineLvl w:val="0"/>
              <w:rPr>
                <w:rFonts w:eastAsia="Times New Roman"/>
                <w:color w:val="202020"/>
                <w:sz w:val="24"/>
              </w:rPr>
            </w:pPr>
            <w:r>
              <w:rPr>
                <w:rFonts w:eastAsia="Times New Roman"/>
                <w:color w:val="202020"/>
                <w:sz w:val="24"/>
              </w:rPr>
              <w:t>An idea with details</w:t>
            </w:r>
          </w:p>
          <w:p w:rsidR="00760875" w:rsidRDefault="00760875" w:rsidP="00760875">
            <w:pPr>
              <w:spacing w:after="0" w:line="240" w:lineRule="auto"/>
              <w:jc w:val="both"/>
              <w:outlineLvl w:val="0"/>
              <w:rPr>
                <w:rFonts w:eastAsia="Times New Roman"/>
                <w:color w:val="202020"/>
                <w:sz w:val="24"/>
              </w:rPr>
            </w:pPr>
            <w:r>
              <w:rPr>
                <w:rFonts w:eastAsia="Times New Roman"/>
                <w:color w:val="202020"/>
                <w:sz w:val="24"/>
              </w:rPr>
              <w:t>Sentence Level, Language Forms and Conventions: Level 2 Emerging</w:t>
            </w:r>
          </w:p>
          <w:p w:rsidR="00760875" w:rsidRDefault="00760875" w:rsidP="00760875">
            <w:pPr>
              <w:numPr>
                <w:ilvl w:val="0"/>
                <w:numId w:val="23"/>
              </w:numPr>
              <w:spacing w:after="0" w:line="240" w:lineRule="auto"/>
              <w:jc w:val="both"/>
              <w:outlineLvl w:val="0"/>
              <w:rPr>
                <w:rFonts w:eastAsia="Times New Roman"/>
                <w:color w:val="202020"/>
                <w:sz w:val="24"/>
              </w:rPr>
            </w:pPr>
            <w:r>
              <w:rPr>
                <w:rFonts w:eastAsia="Times New Roman"/>
                <w:color w:val="202020"/>
                <w:sz w:val="24"/>
              </w:rPr>
              <w:t>Compound grammatical constructions</w:t>
            </w:r>
          </w:p>
          <w:p w:rsidR="00760875" w:rsidRDefault="00760875" w:rsidP="00760875">
            <w:pPr>
              <w:numPr>
                <w:ilvl w:val="0"/>
                <w:numId w:val="23"/>
              </w:numPr>
              <w:spacing w:after="0" w:line="240" w:lineRule="auto"/>
              <w:jc w:val="both"/>
              <w:outlineLvl w:val="0"/>
              <w:rPr>
                <w:rFonts w:eastAsia="Times New Roman"/>
                <w:color w:val="202020"/>
                <w:sz w:val="24"/>
              </w:rPr>
            </w:pPr>
            <w:r>
              <w:rPr>
                <w:rFonts w:eastAsia="Times New Roman"/>
                <w:color w:val="202020"/>
                <w:sz w:val="24"/>
              </w:rPr>
              <w:t>Repetitive phrasal and sentence patterns across content areas</w:t>
            </w:r>
          </w:p>
          <w:p w:rsidR="00760875" w:rsidRDefault="00760875" w:rsidP="00760875">
            <w:pPr>
              <w:spacing w:after="0" w:line="240" w:lineRule="auto"/>
              <w:jc w:val="both"/>
              <w:outlineLvl w:val="0"/>
              <w:rPr>
                <w:rFonts w:eastAsia="Times New Roman"/>
                <w:color w:val="202020"/>
                <w:sz w:val="24"/>
              </w:rPr>
            </w:pPr>
            <w:r>
              <w:rPr>
                <w:rFonts w:eastAsia="Times New Roman"/>
                <w:color w:val="202020"/>
                <w:sz w:val="24"/>
              </w:rPr>
              <w:t>Word/Phrase Level, Vocabulary Usage: Level 2 Emerging</w:t>
            </w:r>
          </w:p>
          <w:p w:rsidR="00760875" w:rsidRDefault="00760875" w:rsidP="00760875">
            <w:pPr>
              <w:numPr>
                <w:ilvl w:val="0"/>
                <w:numId w:val="23"/>
              </w:numPr>
              <w:spacing w:after="0" w:line="240" w:lineRule="auto"/>
              <w:jc w:val="both"/>
              <w:outlineLvl w:val="0"/>
              <w:rPr>
                <w:rFonts w:eastAsia="Times New Roman"/>
                <w:color w:val="202020"/>
                <w:sz w:val="24"/>
              </w:rPr>
            </w:pPr>
            <w:r>
              <w:rPr>
                <w:rFonts w:eastAsia="Times New Roman"/>
                <w:color w:val="202020"/>
                <w:sz w:val="24"/>
              </w:rPr>
              <w:t>General and some specific content words and expressions (including cognates)</w:t>
            </w:r>
          </w:p>
          <w:p w:rsidR="00760875" w:rsidRDefault="00760875" w:rsidP="00760875">
            <w:pPr>
              <w:numPr>
                <w:ilvl w:val="0"/>
                <w:numId w:val="23"/>
              </w:numPr>
              <w:spacing w:after="0" w:line="240" w:lineRule="auto"/>
              <w:jc w:val="both"/>
              <w:outlineLvl w:val="0"/>
              <w:rPr>
                <w:rFonts w:eastAsia="Times New Roman"/>
                <w:color w:val="202020"/>
                <w:sz w:val="24"/>
              </w:rPr>
            </w:pPr>
            <w:r>
              <w:rPr>
                <w:rFonts w:eastAsia="Times New Roman"/>
                <w:color w:val="202020"/>
                <w:sz w:val="24"/>
              </w:rPr>
              <w:t>Social and instructional words and expressions across content areas</w:t>
            </w:r>
          </w:p>
          <w:p w:rsidR="00760875" w:rsidRDefault="00760875" w:rsidP="00760875">
            <w:pPr>
              <w:spacing w:after="0" w:line="240" w:lineRule="auto"/>
              <w:jc w:val="both"/>
              <w:outlineLvl w:val="0"/>
              <w:rPr>
                <w:rFonts w:eastAsia="Times New Roman"/>
                <w:color w:val="202020"/>
                <w:sz w:val="24"/>
              </w:rPr>
            </w:pPr>
            <w:r>
              <w:rPr>
                <w:rFonts w:eastAsia="Times New Roman"/>
                <w:color w:val="202020"/>
                <w:sz w:val="24"/>
              </w:rPr>
              <w:t>Speaking and Writing, Grades K-12</w:t>
            </w:r>
          </w:p>
          <w:p w:rsidR="00760875" w:rsidRDefault="00760875" w:rsidP="00760875">
            <w:pPr>
              <w:spacing w:after="0" w:line="240" w:lineRule="auto"/>
              <w:jc w:val="both"/>
              <w:outlineLvl w:val="0"/>
              <w:rPr>
                <w:rFonts w:eastAsia="Times New Roman"/>
                <w:color w:val="202020"/>
                <w:sz w:val="24"/>
              </w:rPr>
            </w:pPr>
            <w:r>
              <w:rPr>
                <w:rFonts w:eastAsia="Times New Roman"/>
                <w:color w:val="202020"/>
                <w:sz w:val="24"/>
              </w:rPr>
              <w:t>Discourse Level, Linguistic Complexity:  Level 2 Emerging</w:t>
            </w:r>
          </w:p>
          <w:p w:rsidR="00760875" w:rsidRDefault="00760875" w:rsidP="00760875">
            <w:pPr>
              <w:numPr>
                <w:ilvl w:val="0"/>
                <w:numId w:val="23"/>
              </w:numPr>
              <w:spacing w:after="0" w:line="240" w:lineRule="auto"/>
              <w:jc w:val="both"/>
              <w:outlineLvl w:val="0"/>
              <w:rPr>
                <w:rFonts w:eastAsia="Times New Roman"/>
                <w:color w:val="202020"/>
                <w:sz w:val="24"/>
              </w:rPr>
            </w:pPr>
            <w:r>
              <w:rPr>
                <w:rFonts w:eastAsia="Times New Roman"/>
                <w:color w:val="202020"/>
                <w:sz w:val="24"/>
              </w:rPr>
              <w:t>Phrases or short sentences</w:t>
            </w:r>
          </w:p>
          <w:p w:rsidR="00760875" w:rsidRDefault="00760875" w:rsidP="00760875">
            <w:pPr>
              <w:numPr>
                <w:ilvl w:val="0"/>
                <w:numId w:val="23"/>
              </w:numPr>
              <w:spacing w:after="0" w:line="240" w:lineRule="auto"/>
              <w:jc w:val="both"/>
              <w:outlineLvl w:val="0"/>
              <w:rPr>
                <w:rFonts w:eastAsia="Times New Roman"/>
                <w:color w:val="202020"/>
                <w:sz w:val="24"/>
              </w:rPr>
            </w:pPr>
            <w:r>
              <w:rPr>
                <w:rFonts w:eastAsia="Times New Roman"/>
                <w:color w:val="202020"/>
                <w:sz w:val="24"/>
              </w:rPr>
              <w:t>Emerging expression of ideas</w:t>
            </w:r>
          </w:p>
          <w:p w:rsidR="00760875" w:rsidRDefault="00760875" w:rsidP="00760875">
            <w:pPr>
              <w:spacing w:after="0" w:line="240" w:lineRule="auto"/>
              <w:jc w:val="both"/>
              <w:outlineLvl w:val="0"/>
              <w:rPr>
                <w:rFonts w:eastAsia="Times New Roman"/>
                <w:color w:val="202020"/>
                <w:sz w:val="24"/>
              </w:rPr>
            </w:pPr>
            <w:r>
              <w:rPr>
                <w:rFonts w:eastAsia="Times New Roman"/>
                <w:color w:val="202020"/>
                <w:sz w:val="24"/>
              </w:rPr>
              <w:t>Sentence Level, Language Forms and Conventions: Level 2 Emerging</w:t>
            </w:r>
          </w:p>
          <w:p w:rsidR="00760875" w:rsidRDefault="00760875" w:rsidP="00760875">
            <w:pPr>
              <w:numPr>
                <w:ilvl w:val="0"/>
                <w:numId w:val="23"/>
              </w:numPr>
              <w:spacing w:after="0" w:line="240" w:lineRule="auto"/>
              <w:jc w:val="both"/>
              <w:outlineLvl w:val="0"/>
              <w:rPr>
                <w:rFonts w:eastAsia="Times New Roman"/>
                <w:color w:val="202020"/>
                <w:sz w:val="24"/>
              </w:rPr>
            </w:pPr>
            <w:r>
              <w:rPr>
                <w:rFonts w:eastAsia="Times New Roman"/>
                <w:color w:val="202020"/>
                <w:sz w:val="24"/>
              </w:rPr>
              <w:t>Formulaic grammatical structures and variable use of conventions</w:t>
            </w:r>
          </w:p>
          <w:p w:rsidR="00760875" w:rsidRDefault="00760875" w:rsidP="00760875">
            <w:pPr>
              <w:numPr>
                <w:ilvl w:val="0"/>
                <w:numId w:val="23"/>
              </w:numPr>
              <w:spacing w:after="0" w:line="240" w:lineRule="auto"/>
              <w:jc w:val="both"/>
              <w:outlineLvl w:val="0"/>
              <w:rPr>
                <w:rFonts w:eastAsia="Times New Roman"/>
                <w:color w:val="202020"/>
                <w:sz w:val="24"/>
              </w:rPr>
            </w:pPr>
            <w:r>
              <w:rPr>
                <w:rFonts w:eastAsia="Times New Roman"/>
                <w:color w:val="202020"/>
                <w:sz w:val="24"/>
              </w:rPr>
              <w:t>Repetitive phrasal and sentence patterns across content areas</w:t>
            </w:r>
          </w:p>
          <w:p w:rsidR="00760875" w:rsidRDefault="00760875" w:rsidP="00760875">
            <w:pPr>
              <w:spacing w:after="0" w:line="240" w:lineRule="auto"/>
              <w:jc w:val="both"/>
              <w:outlineLvl w:val="0"/>
              <w:rPr>
                <w:rFonts w:eastAsia="Times New Roman"/>
                <w:color w:val="202020"/>
                <w:sz w:val="24"/>
              </w:rPr>
            </w:pPr>
            <w:r>
              <w:rPr>
                <w:rFonts w:eastAsia="Times New Roman"/>
                <w:color w:val="202020"/>
                <w:sz w:val="24"/>
              </w:rPr>
              <w:t>Word/Phrase Level, Vocabulary Usage:  Level 2 Emerging</w:t>
            </w:r>
          </w:p>
          <w:p w:rsidR="00760875" w:rsidRDefault="00760875" w:rsidP="00760875">
            <w:pPr>
              <w:numPr>
                <w:ilvl w:val="0"/>
                <w:numId w:val="23"/>
              </w:numPr>
              <w:spacing w:after="0" w:line="240" w:lineRule="auto"/>
              <w:jc w:val="both"/>
              <w:outlineLvl w:val="0"/>
              <w:rPr>
                <w:rFonts w:eastAsia="Times New Roman"/>
                <w:color w:val="202020"/>
                <w:sz w:val="24"/>
              </w:rPr>
            </w:pPr>
            <w:r>
              <w:rPr>
                <w:rFonts w:eastAsia="Times New Roman"/>
                <w:color w:val="202020"/>
                <w:sz w:val="24"/>
              </w:rPr>
              <w:t>General content words and expressions (including common cognates)</w:t>
            </w:r>
          </w:p>
          <w:p w:rsidR="00760875" w:rsidRDefault="00760875" w:rsidP="00760875">
            <w:pPr>
              <w:numPr>
                <w:ilvl w:val="0"/>
                <w:numId w:val="23"/>
              </w:numPr>
              <w:spacing w:after="0" w:line="240" w:lineRule="auto"/>
              <w:jc w:val="both"/>
              <w:outlineLvl w:val="0"/>
              <w:rPr>
                <w:rFonts w:eastAsia="Times New Roman"/>
                <w:color w:val="202020"/>
                <w:sz w:val="24"/>
              </w:rPr>
            </w:pPr>
            <w:r>
              <w:rPr>
                <w:rFonts w:eastAsia="Times New Roman"/>
                <w:color w:val="202020"/>
                <w:sz w:val="24"/>
              </w:rPr>
              <w:t>Social and instructional words and expressions across content areas</w:t>
            </w:r>
          </w:p>
          <w:p w:rsidR="00760875" w:rsidRPr="007C04D9" w:rsidRDefault="008D230E" w:rsidP="00C93370">
            <w:pPr>
              <w:spacing w:after="0" w:line="240" w:lineRule="auto"/>
              <w:ind w:left="360"/>
              <w:rPr>
                <w:rFonts w:eastAsia="Times New Roman"/>
                <w:color w:val="202020"/>
                <w:sz w:val="24"/>
              </w:rPr>
            </w:pPr>
            <w:hyperlink r:id="rId272" w:history="1">
              <w:r w:rsidR="00760875" w:rsidRPr="007C04D9">
                <w:rPr>
                  <w:rFonts w:eastAsia="Times New Roman"/>
                  <w:caps/>
                  <w:color w:val="373737"/>
                  <w:sz w:val="24"/>
                  <w:u w:val="single"/>
                </w:rPr>
                <w:t>CCSS.ELA-LITERACY.RL.9-10.1</w:t>
              </w:r>
            </w:hyperlink>
            <w:r w:rsidR="00760875" w:rsidRPr="007C04D9">
              <w:rPr>
                <w:rFonts w:eastAsia="Times New Roman"/>
                <w:color w:val="202020"/>
                <w:sz w:val="24"/>
              </w:rPr>
              <w:br/>
            </w:r>
            <w:r w:rsidR="00760875" w:rsidRPr="007C04D9">
              <w:rPr>
                <w:rFonts w:eastAsia="Times New Roman"/>
                <w:color w:val="202020"/>
                <w:sz w:val="24"/>
              </w:rPr>
              <w:lastRenderedPageBreak/>
              <w:t>Cite strong and thorough textual evidence to support analysis of what the text says explicitly as well as inferences drawn from the text.</w:t>
            </w:r>
          </w:p>
          <w:p w:rsidR="00760875" w:rsidRPr="007C04D9" w:rsidRDefault="008D230E" w:rsidP="00C93370">
            <w:pPr>
              <w:spacing w:after="0" w:line="240" w:lineRule="auto"/>
              <w:ind w:left="360"/>
              <w:rPr>
                <w:rFonts w:eastAsia="Times New Roman"/>
                <w:color w:val="202020"/>
                <w:sz w:val="24"/>
              </w:rPr>
            </w:pPr>
            <w:hyperlink r:id="rId273" w:history="1">
              <w:r w:rsidR="00760875" w:rsidRPr="007C04D9">
                <w:rPr>
                  <w:rFonts w:eastAsia="Times New Roman"/>
                  <w:caps/>
                  <w:color w:val="373737"/>
                  <w:sz w:val="24"/>
                  <w:u w:val="single"/>
                </w:rPr>
                <w:t>CCSS.ELA-LITERACY.RL.9-10.2</w:t>
              </w:r>
            </w:hyperlink>
            <w:r w:rsidR="00760875" w:rsidRPr="007C04D9">
              <w:rPr>
                <w:rFonts w:eastAsia="Times New Roman"/>
                <w:color w:val="202020"/>
                <w:sz w:val="24"/>
              </w:rPr>
              <w:br/>
              <w:t>Determine a theme or central idea of a text and analyze in detail its development over the course of the text, including how it emerges and is shaped and refined by specific details; provide an objective summary of the text.</w:t>
            </w:r>
          </w:p>
          <w:p w:rsidR="00760875" w:rsidRPr="007C04D9" w:rsidRDefault="008D230E" w:rsidP="00C93370">
            <w:pPr>
              <w:spacing w:after="0" w:line="240" w:lineRule="auto"/>
              <w:ind w:left="360"/>
              <w:rPr>
                <w:rFonts w:eastAsia="Times New Roman"/>
                <w:color w:val="202020"/>
                <w:sz w:val="24"/>
              </w:rPr>
            </w:pPr>
            <w:hyperlink r:id="rId274" w:history="1">
              <w:r w:rsidR="00760875" w:rsidRPr="007C04D9">
                <w:rPr>
                  <w:rFonts w:eastAsia="Times New Roman"/>
                  <w:caps/>
                  <w:color w:val="373737"/>
                  <w:sz w:val="24"/>
                  <w:u w:val="single"/>
                </w:rPr>
                <w:t>CCSS.ELA-LITERACY.RL.9-10.3</w:t>
              </w:r>
            </w:hyperlink>
            <w:r w:rsidR="00760875" w:rsidRPr="007C04D9">
              <w:rPr>
                <w:rFonts w:eastAsia="Times New Roman"/>
                <w:color w:val="202020"/>
                <w:sz w:val="24"/>
              </w:rPr>
              <w:br/>
              <w:t>Analyze how complex characters (e.g., those with multiple or conflicting motivations) develop over the course of a text, interact with other characters, and advance the plot or develop the theme.</w:t>
            </w:r>
          </w:p>
          <w:p w:rsidR="00760875" w:rsidRPr="007C04D9" w:rsidRDefault="00760875" w:rsidP="00C93370">
            <w:pPr>
              <w:spacing w:after="0" w:line="240" w:lineRule="auto"/>
              <w:ind w:left="360"/>
              <w:outlineLvl w:val="3"/>
              <w:rPr>
                <w:rFonts w:eastAsia="Times New Roman"/>
                <w:color w:val="202020"/>
                <w:sz w:val="24"/>
              </w:rPr>
            </w:pPr>
            <w:r w:rsidRPr="007C04D9">
              <w:rPr>
                <w:rFonts w:eastAsia="Times New Roman"/>
                <w:color w:val="202020"/>
                <w:sz w:val="24"/>
              </w:rPr>
              <w:t>Craft and Structure:</w:t>
            </w:r>
          </w:p>
          <w:p w:rsidR="00760875" w:rsidRPr="007C04D9" w:rsidRDefault="008D230E" w:rsidP="00C93370">
            <w:pPr>
              <w:spacing w:after="0" w:line="240" w:lineRule="auto"/>
              <w:ind w:left="360"/>
              <w:rPr>
                <w:rFonts w:eastAsia="Times New Roman"/>
                <w:color w:val="202020"/>
                <w:sz w:val="24"/>
              </w:rPr>
            </w:pPr>
            <w:hyperlink r:id="rId275" w:history="1">
              <w:r w:rsidR="00760875" w:rsidRPr="007C04D9">
                <w:rPr>
                  <w:rFonts w:eastAsia="Times New Roman"/>
                  <w:caps/>
                  <w:color w:val="373737"/>
                  <w:sz w:val="24"/>
                  <w:u w:val="single"/>
                </w:rPr>
                <w:t>CCSS.ELA-LITERACY.RL.9-10.4</w:t>
              </w:r>
            </w:hyperlink>
            <w:r w:rsidR="00760875" w:rsidRPr="007C04D9">
              <w:rPr>
                <w:rFonts w:eastAsia="Times New Roman"/>
                <w:color w:val="202020"/>
                <w:sz w:val="24"/>
              </w:rPr>
              <w:br/>
              <w:t>Determine the meaning of words and phrases as they are used in the text, including figurative and connotative meanings; analyze the cumulative impact of specific word choices on meaning and tone (e.g., how the language evokes a sense of time and place; how it sets a formal or informal tone).</w:t>
            </w:r>
          </w:p>
          <w:p w:rsidR="00760875" w:rsidRPr="00CF121B" w:rsidRDefault="008D230E" w:rsidP="00C93370">
            <w:pPr>
              <w:spacing w:after="0" w:line="240" w:lineRule="auto"/>
              <w:ind w:left="360"/>
              <w:rPr>
                <w:rFonts w:eastAsia="Times New Roman"/>
                <w:color w:val="202020"/>
                <w:sz w:val="24"/>
              </w:rPr>
            </w:pPr>
            <w:hyperlink r:id="rId276" w:history="1">
              <w:r w:rsidR="00760875" w:rsidRPr="007C04D9">
                <w:rPr>
                  <w:rFonts w:eastAsia="Times New Roman"/>
                  <w:caps/>
                  <w:color w:val="373737"/>
                  <w:sz w:val="24"/>
                  <w:u w:val="single"/>
                </w:rPr>
                <w:t>CCSS.ELA-LITERACY.RL.9-10.6</w:t>
              </w:r>
            </w:hyperlink>
            <w:r w:rsidR="00760875" w:rsidRPr="007C04D9">
              <w:rPr>
                <w:rFonts w:eastAsia="Times New Roman"/>
                <w:color w:val="202020"/>
                <w:sz w:val="24"/>
              </w:rPr>
              <w:br/>
              <w:t>Analyze a particular point of view or cultural experience reflected in a work of literature from outside the United States, drawing on a wide reading of world literature.</w:t>
            </w:r>
          </w:p>
          <w:p w:rsidR="00760875" w:rsidRPr="007C04D9" w:rsidRDefault="00760875" w:rsidP="00C93370">
            <w:pPr>
              <w:spacing w:after="0" w:line="240" w:lineRule="auto"/>
              <w:ind w:left="360"/>
              <w:outlineLvl w:val="3"/>
              <w:rPr>
                <w:rFonts w:eastAsia="Times New Roman"/>
                <w:color w:val="202020"/>
                <w:sz w:val="24"/>
              </w:rPr>
            </w:pPr>
            <w:r w:rsidRPr="007C04D9">
              <w:rPr>
                <w:rFonts w:eastAsia="Times New Roman"/>
                <w:color w:val="202020"/>
                <w:sz w:val="24"/>
              </w:rPr>
              <w:t>Integration of Knowledge and Ideas:</w:t>
            </w:r>
          </w:p>
          <w:p w:rsidR="00760875" w:rsidRPr="00CF121B" w:rsidRDefault="008D230E" w:rsidP="00C93370">
            <w:pPr>
              <w:spacing w:after="0" w:line="240" w:lineRule="auto"/>
              <w:ind w:left="360"/>
              <w:rPr>
                <w:rFonts w:eastAsia="Times New Roman"/>
                <w:color w:val="202020"/>
                <w:sz w:val="24"/>
              </w:rPr>
            </w:pPr>
            <w:hyperlink r:id="rId277" w:history="1">
              <w:r w:rsidR="00760875" w:rsidRPr="00CF121B">
                <w:rPr>
                  <w:rFonts w:eastAsia="Times New Roman"/>
                  <w:color w:val="202020"/>
                  <w:sz w:val="24"/>
                </w:rPr>
                <w:t>CCSS.ELA-LITERACY.RI.9-10.2</w:t>
              </w:r>
            </w:hyperlink>
            <w:r w:rsidR="00760875" w:rsidRPr="00CF121B">
              <w:rPr>
                <w:rFonts w:eastAsia="Times New Roman"/>
                <w:color w:val="202020"/>
                <w:sz w:val="24"/>
              </w:rPr>
              <w:br/>
              <w:t>Determine a central idea of a text and analyze its development over the course of the text, including how it emerges and is shaped and refined by specific details; provide an objective summary of the text.</w:t>
            </w:r>
          </w:p>
          <w:p w:rsidR="00760875" w:rsidRPr="007C04D9" w:rsidRDefault="008D230E" w:rsidP="00C93370">
            <w:pPr>
              <w:spacing w:after="0" w:line="240" w:lineRule="auto"/>
              <w:ind w:left="360"/>
              <w:rPr>
                <w:rFonts w:eastAsia="Times New Roman"/>
                <w:color w:val="202020"/>
                <w:sz w:val="24"/>
              </w:rPr>
            </w:pPr>
            <w:hyperlink r:id="rId278" w:history="1">
              <w:r w:rsidR="00760875" w:rsidRPr="007C04D9">
                <w:rPr>
                  <w:rFonts w:eastAsia="Times New Roman"/>
                  <w:color w:val="202020"/>
                  <w:sz w:val="24"/>
                </w:rPr>
                <w:t>CCSS.ELA-LITERACY.RI.9-10.3</w:t>
              </w:r>
            </w:hyperlink>
            <w:r w:rsidR="00760875" w:rsidRPr="007C04D9">
              <w:rPr>
                <w:rFonts w:eastAsia="Times New Roman"/>
                <w:color w:val="202020"/>
                <w:sz w:val="24"/>
              </w:rPr>
              <w:br/>
              <w:t>Analyze how the author unfolds an analysis or series of ideas or events, including the order in which the points are made, how they are introduced and developed, and the connections that are drawn between them.</w:t>
            </w:r>
          </w:p>
          <w:p w:rsidR="00760875" w:rsidRPr="007C04D9" w:rsidRDefault="008D230E" w:rsidP="00C93370">
            <w:pPr>
              <w:spacing w:after="0" w:line="240" w:lineRule="auto"/>
              <w:ind w:left="360"/>
              <w:rPr>
                <w:rFonts w:eastAsia="Times New Roman"/>
                <w:color w:val="202020"/>
                <w:sz w:val="24"/>
              </w:rPr>
            </w:pPr>
            <w:hyperlink r:id="rId279" w:history="1">
              <w:r w:rsidR="00760875" w:rsidRPr="007C04D9">
                <w:rPr>
                  <w:rFonts w:eastAsia="Times New Roman"/>
                  <w:color w:val="202020"/>
                  <w:sz w:val="24"/>
                </w:rPr>
                <w:t>CCSS.ELA-LITERACY.RI.9-10.4</w:t>
              </w:r>
            </w:hyperlink>
            <w:r w:rsidR="00760875" w:rsidRPr="007C04D9">
              <w:rPr>
                <w:rFonts w:eastAsia="Times New Roman"/>
                <w:color w:val="202020"/>
                <w:sz w:val="24"/>
              </w:rPr>
              <w:br/>
              <w:t>Determine the meaning of words and phrases as they are used in a text, including figurative, connotative, and technical meanings; analyze the cumulative impact of specific word choices on meaning and tone (e.g., how the language of a court opinion differs from that of a newspaper).</w:t>
            </w:r>
          </w:p>
          <w:p w:rsidR="00760875" w:rsidRPr="007C04D9" w:rsidRDefault="008D230E" w:rsidP="00C93370">
            <w:pPr>
              <w:spacing w:after="0" w:line="240" w:lineRule="auto"/>
              <w:ind w:left="360"/>
              <w:rPr>
                <w:rFonts w:eastAsia="Times New Roman"/>
                <w:color w:val="202020"/>
                <w:sz w:val="24"/>
              </w:rPr>
            </w:pPr>
            <w:hyperlink r:id="rId280" w:history="1">
              <w:r w:rsidR="00760875" w:rsidRPr="007C04D9">
                <w:rPr>
                  <w:rFonts w:eastAsia="Times New Roman"/>
                  <w:color w:val="202020"/>
                  <w:sz w:val="24"/>
                </w:rPr>
                <w:t>CCSS.ELA-LITERACY.RI.9-10.5</w:t>
              </w:r>
            </w:hyperlink>
            <w:r w:rsidR="00760875" w:rsidRPr="007C04D9">
              <w:rPr>
                <w:rFonts w:eastAsia="Times New Roman"/>
                <w:color w:val="202020"/>
                <w:sz w:val="24"/>
              </w:rPr>
              <w:br/>
              <w:t>Analyze in detail how an author's ideas or claims are developed and refined by particular sentences, paragraphs, or larger portions of a text (e.g., a section or chapter).</w:t>
            </w:r>
          </w:p>
          <w:p w:rsidR="00760875" w:rsidRPr="007C04D9" w:rsidRDefault="008D230E" w:rsidP="00C93370">
            <w:pPr>
              <w:spacing w:after="0" w:line="240" w:lineRule="auto"/>
              <w:ind w:left="360"/>
              <w:rPr>
                <w:rFonts w:eastAsia="Times New Roman"/>
                <w:color w:val="202020"/>
                <w:sz w:val="24"/>
              </w:rPr>
            </w:pPr>
            <w:hyperlink r:id="rId281" w:history="1">
              <w:r w:rsidR="00760875" w:rsidRPr="007C04D9">
                <w:rPr>
                  <w:rFonts w:eastAsia="Times New Roman"/>
                  <w:color w:val="202020"/>
                  <w:sz w:val="24"/>
                </w:rPr>
                <w:t>CCSS.ELA-LITERACY.RI.9-10.6</w:t>
              </w:r>
            </w:hyperlink>
            <w:r w:rsidR="00760875" w:rsidRPr="007C04D9">
              <w:rPr>
                <w:rFonts w:eastAsia="Times New Roman"/>
                <w:color w:val="202020"/>
                <w:sz w:val="24"/>
              </w:rPr>
              <w:br/>
              <w:t>Determine an author's point of view or purpose in a text and analyze how an author uses rhetoric to advance that point of view or purpose.</w:t>
            </w:r>
          </w:p>
          <w:p w:rsidR="00760875" w:rsidRPr="007C04D9" w:rsidRDefault="00760875" w:rsidP="00C93370">
            <w:pPr>
              <w:spacing w:after="0" w:line="240" w:lineRule="auto"/>
              <w:ind w:left="360"/>
              <w:outlineLvl w:val="3"/>
              <w:rPr>
                <w:rFonts w:eastAsia="Times New Roman"/>
                <w:color w:val="202020"/>
                <w:sz w:val="24"/>
              </w:rPr>
            </w:pPr>
            <w:r w:rsidRPr="007C04D9">
              <w:rPr>
                <w:rFonts w:eastAsia="Times New Roman"/>
                <w:color w:val="202020"/>
                <w:sz w:val="24"/>
              </w:rPr>
              <w:t>Integration of Knowledge and Ideas:</w:t>
            </w:r>
          </w:p>
          <w:p w:rsidR="00760875" w:rsidRPr="007C04D9" w:rsidRDefault="008D230E" w:rsidP="00C93370">
            <w:pPr>
              <w:spacing w:after="0" w:line="240" w:lineRule="auto"/>
              <w:ind w:left="360"/>
              <w:rPr>
                <w:rFonts w:eastAsia="Times New Roman"/>
                <w:color w:val="202020"/>
                <w:sz w:val="24"/>
              </w:rPr>
            </w:pPr>
            <w:hyperlink r:id="rId282" w:history="1">
              <w:r w:rsidR="00760875" w:rsidRPr="007C04D9">
                <w:rPr>
                  <w:rFonts w:eastAsia="Times New Roman"/>
                  <w:color w:val="202020"/>
                  <w:sz w:val="24"/>
                </w:rPr>
                <w:t>CCSS.ELA-LITERACY.RI.9-10.7</w:t>
              </w:r>
            </w:hyperlink>
            <w:r w:rsidR="00760875" w:rsidRPr="007C04D9">
              <w:rPr>
                <w:rFonts w:eastAsia="Times New Roman"/>
                <w:color w:val="202020"/>
                <w:sz w:val="24"/>
              </w:rPr>
              <w:br/>
              <w:t>Analyze various accounts of a subject told in different mediums (e.g., a person's life story in both print and multimedia), determining which details are emphasized in each account.</w:t>
            </w:r>
          </w:p>
          <w:p w:rsidR="00760875" w:rsidRDefault="00760875" w:rsidP="00760875">
            <w:pPr>
              <w:spacing w:after="0" w:line="240" w:lineRule="auto"/>
              <w:rPr>
                <w:rFonts w:eastAsia="Times New Roman"/>
                <w:color w:val="202020"/>
                <w:sz w:val="24"/>
              </w:rPr>
            </w:pPr>
          </w:p>
          <w:p w:rsidR="00760875" w:rsidRPr="007C04D9" w:rsidRDefault="00760875" w:rsidP="00760875">
            <w:pPr>
              <w:spacing w:after="0" w:line="240" w:lineRule="auto"/>
              <w:rPr>
                <w:rFonts w:eastAsia="Times New Roman"/>
                <w:color w:val="202020"/>
                <w:sz w:val="24"/>
              </w:rPr>
            </w:pPr>
          </w:p>
          <w:p w:rsidR="00760875" w:rsidRPr="00CF121B" w:rsidRDefault="008D230E" w:rsidP="00760875">
            <w:pPr>
              <w:spacing w:after="0" w:line="240" w:lineRule="auto"/>
              <w:rPr>
                <w:rFonts w:eastAsia="Times New Roman"/>
                <w:sz w:val="24"/>
              </w:rPr>
            </w:pPr>
            <w:hyperlink r:id="rId283" w:history="1">
              <w:r w:rsidR="00760875" w:rsidRPr="00CF121B">
                <w:rPr>
                  <w:rStyle w:val="Hyperlink"/>
                  <w:rFonts w:eastAsia="Times New Roman"/>
                  <w:sz w:val="24"/>
                </w:rPr>
                <w:t>CCSS.ELA-LITERACY.W.9-10.1.A</w:t>
              </w:r>
            </w:hyperlink>
            <w:r w:rsidR="00760875" w:rsidRPr="00CF121B">
              <w:rPr>
                <w:rFonts w:eastAsia="Times New Roman"/>
                <w:sz w:val="24"/>
              </w:rPr>
              <w:br/>
              <w:t xml:space="preserve">Introduce precise claim(s), distinguish the claim(s) from alternate or opposing claims, and create an </w:t>
            </w:r>
            <w:r w:rsidR="00760875" w:rsidRPr="00CF121B">
              <w:rPr>
                <w:rFonts w:eastAsia="Times New Roman"/>
                <w:sz w:val="24"/>
              </w:rPr>
              <w:lastRenderedPageBreak/>
              <w:t>organization that establishes clear relationships among claim(s), counterclaims, reasons, and evidence.</w:t>
            </w:r>
          </w:p>
          <w:p w:rsidR="00760875" w:rsidRPr="00CF121B" w:rsidRDefault="008D230E" w:rsidP="00760875">
            <w:pPr>
              <w:spacing w:after="0" w:line="240" w:lineRule="auto"/>
              <w:rPr>
                <w:rFonts w:eastAsia="Times New Roman"/>
                <w:sz w:val="24"/>
              </w:rPr>
            </w:pPr>
            <w:hyperlink r:id="rId284" w:history="1">
              <w:r w:rsidR="00760875" w:rsidRPr="00CF121B">
                <w:rPr>
                  <w:rStyle w:val="Hyperlink"/>
                  <w:rFonts w:eastAsia="Times New Roman"/>
                  <w:sz w:val="24"/>
                </w:rPr>
                <w:t>CCSS.ELA-LITERACY.W.9-10.1.B</w:t>
              </w:r>
            </w:hyperlink>
            <w:r w:rsidR="00760875" w:rsidRPr="00CF121B">
              <w:rPr>
                <w:rFonts w:eastAsia="Times New Roman"/>
                <w:sz w:val="24"/>
              </w:rPr>
              <w:br/>
              <w:t>Develop claim(s) and counterclaims fairly, supplying evidence for each while pointing out the strengths and limitations of both in a manner that anticipates the audience's knowledge level and concerns.</w:t>
            </w:r>
          </w:p>
          <w:p w:rsidR="00760875" w:rsidRPr="00CF121B" w:rsidRDefault="008D230E" w:rsidP="00760875">
            <w:pPr>
              <w:spacing w:after="0" w:line="240" w:lineRule="auto"/>
              <w:rPr>
                <w:rFonts w:eastAsia="Times New Roman"/>
                <w:sz w:val="24"/>
              </w:rPr>
            </w:pPr>
            <w:hyperlink r:id="rId285" w:history="1">
              <w:r w:rsidR="00760875" w:rsidRPr="00CF121B">
                <w:rPr>
                  <w:rStyle w:val="Hyperlink"/>
                  <w:rFonts w:eastAsia="Times New Roman"/>
                  <w:sz w:val="24"/>
                </w:rPr>
                <w:t>CCSS.ELA-LITERACY.W.9-10.1.C</w:t>
              </w:r>
            </w:hyperlink>
            <w:r w:rsidR="00760875" w:rsidRPr="00CF121B">
              <w:rPr>
                <w:rFonts w:eastAsia="Times New Roman"/>
                <w:sz w:val="24"/>
              </w:rPr>
              <w:br/>
              <w:t>Use words, phrases, and clauses to link the major sections of the text, create cohesion, and clarify the relationships between claim(s) and reasons, between reasons and evidence, and between claim(s) and counterclaims.</w:t>
            </w:r>
          </w:p>
          <w:p w:rsidR="00760875" w:rsidRPr="00CF121B" w:rsidRDefault="008D230E" w:rsidP="00760875">
            <w:pPr>
              <w:spacing w:after="0" w:line="240" w:lineRule="auto"/>
              <w:rPr>
                <w:rFonts w:eastAsia="Times New Roman"/>
                <w:sz w:val="24"/>
              </w:rPr>
            </w:pPr>
            <w:hyperlink r:id="rId286" w:history="1">
              <w:r w:rsidR="00760875" w:rsidRPr="00CF121B">
                <w:rPr>
                  <w:rStyle w:val="Hyperlink"/>
                  <w:rFonts w:eastAsia="Times New Roman"/>
                  <w:sz w:val="24"/>
                </w:rPr>
                <w:t>CCSS.ELA-LITERACY.W.9-10.1.D</w:t>
              </w:r>
            </w:hyperlink>
            <w:r w:rsidR="00760875" w:rsidRPr="00CF121B">
              <w:rPr>
                <w:rFonts w:eastAsia="Times New Roman"/>
                <w:sz w:val="24"/>
              </w:rPr>
              <w:br/>
              <w:t>Establish and maintain a formal style and objective tone while attending to the norms and conventions of the discipline in which they are writing.</w:t>
            </w:r>
          </w:p>
          <w:p w:rsidR="00760875" w:rsidRPr="00CF121B" w:rsidRDefault="008D230E" w:rsidP="00760875">
            <w:pPr>
              <w:spacing w:after="0" w:line="240" w:lineRule="auto"/>
              <w:rPr>
                <w:rFonts w:eastAsia="Times New Roman"/>
                <w:sz w:val="24"/>
              </w:rPr>
            </w:pPr>
            <w:hyperlink r:id="rId287" w:history="1">
              <w:r w:rsidR="00760875" w:rsidRPr="00CF121B">
                <w:rPr>
                  <w:rStyle w:val="Hyperlink"/>
                  <w:rFonts w:eastAsia="Times New Roman"/>
                  <w:sz w:val="24"/>
                </w:rPr>
                <w:t>CCSS.ELA-LITERACY.W.9-10.1.E</w:t>
              </w:r>
            </w:hyperlink>
            <w:r w:rsidR="00760875" w:rsidRPr="00CF121B">
              <w:rPr>
                <w:rFonts w:eastAsia="Times New Roman"/>
                <w:sz w:val="24"/>
              </w:rPr>
              <w:br/>
              <w:t>Provide a concluding statement or section that follows from and supports the argument presented.</w:t>
            </w:r>
          </w:p>
          <w:p w:rsidR="00760875" w:rsidRPr="00CF121B" w:rsidRDefault="008D230E" w:rsidP="00760875">
            <w:pPr>
              <w:spacing w:after="0" w:line="240" w:lineRule="auto"/>
              <w:rPr>
                <w:rFonts w:eastAsia="Times New Roman"/>
                <w:sz w:val="24"/>
              </w:rPr>
            </w:pPr>
            <w:hyperlink r:id="rId288" w:history="1">
              <w:r w:rsidR="00760875" w:rsidRPr="00CF121B">
                <w:rPr>
                  <w:rStyle w:val="Hyperlink"/>
                  <w:rFonts w:eastAsia="Times New Roman"/>
                  <w:sz w:val="24"/>
                </w:rPr>
                <w:t>CCSS.ELA-LITERACY.W.9-10.2</w:t>
              </w:r>
            </w:hyperlink>
            <w:r w:rsidR="00760875" w:rsidRPr="00CF121B">
              <w:rPr>
                <w:rFonts w:eastAsia="Times New Roman"/>
                <w:sz w:val="24"/>
              </w:rPr>
              <w:br/>
              <w:t>Write informative/explanatory texts to examine and convey complex ideas, concepts, and information clearly and accurately through the effective selection, organization, and analysis of content.</w:t>
            </w:r>
          </w:p>
          <w:p w:rsidR="00760875" w:rsidRPr="00CF121B" w:rsidRDefault="008D230E" w:rsidP="00760875">
            <w:pPr>
              <w:spacing w:after="0" w:line="240" w:lineRule="auto"/>
              <w:rPr>
                <w:rFonts w:eastAsia="Times New Roman"/>
                <w:sz w:val="24"/>
              </w:rPr>
            </w:pPr>
            <w:hyperlink r:id="rId289" w:history="1">
              <w:r w:rsidR="00760875" w:rsidRPr="00CF121B">
                <w:rPr>
                  <w:rStyle w:val="Hyperlink"/>
                  <w:rFonts w:eastAsia="Times New Roman"/>
                  <w:sz w:val="24"/>
                </w:rPr>
                <w:t>CCSS.ELA-LITERACY.W.9-10.2.A</w:t>
              </w:r>
            </w:hyperlink>
            <w:r w:rsidR="00760875" w:rsidRPr="00CF121B">
              <w:rPr>
                <w:rFonts w:eastAsia="Times New Roman"/>
                <w:sz w:val="24"/>
              </w:rPr>
              <w:br/>
              <w:t>Introduce a topic; organize complex ideas, concepts, and information to make important connections and distinctions; include formatting (e.g., headings), graphics (e.g., figures, tables), and multimedia when useful to aiding comprehension.</w:t>
            </w:r>
          </w:p>
          <w:p w:rsidR="00760875" w:rsidRPr="00CF121B" w:rsidRDefault="008D230E" w:rsidP="00760875">
            <w:pPr>
              <w:spacing w:after="0" w:line="240" w:lineRule="auto"/>
              <w:rPr>
                <w:rFonts w:eastAsia="Times New Roman"/>
                <w:sz w:val="24"/>
              </w:rPr>
            </w:pPr>
            <w:hyperlink r:id="rId290" w:history="1">
              <w:r w:rsidR="00760875" w:rsidRPr="00CF121B">
                <w:rPr>
                  <w:rStyle w:val="Hyperlink"/>
                  <w:rFonts w:eastAsia="Times New Roman"/>
                  <w:sz w:val="24"/>
                </w:rPr>
                <w:t>CCSS.ELA-LITERACY.W.9-10.2.B</w:t>
              </w:r>
            </w:hyperlink>
            <w:r w:rsidR="00760875" w:rsidRPr="00CF121B">
              <w:rPr>
                <w:rFonts w:eastAsia="Times New Roman"/>
                <w:sz w:val="24"/>
              </w:rPr>
              <w:br/>
              <w:t>Develop the topic with well-chosen, relevant, and sufficient facts, extended definitions, concrete details, quotations, or other information and examples appropriate to the audience's knowledge of the topic.</w:t>
            </w:r>
          </w:p>
          <w:p w:rsidR="00760875" w:rsidRPr="00CF121B" w:rsidRDefault="008D230E" w:rsidP="00760875">
            <w:pPr>
              <w:spacing w:after="0" w:line="240" w:lineRule="auto"/>
              <w:rPr>
                <w:rFonts w:eastAsia="Times New Roman"/>
                <w:sz w:val="24"/>
              </w:rPr>
            </w:pPr>
            <w:hyperlink r:id="rId291" w:history="1">
              <w:r w:rsidR="00760875" w:rsidRPr="00CF121B">
                <w:rPr>
                  <w:rStyle w:val="Hyperlink"/>
                  <w:rFonts w:eastAsia="Times New Roman"/>
                  <w:sz w:val="24"/>
                </w:rPr>
                <w:t>CCSS.ELA-LITERACY.W.9-10.2.C</w:t>
              </w:r>
            </w:hyperlink>
            <w:r w:rsidR="00760875" w:rsidRPr="00CF121B">
              <w:rPr>
                <w:rFonts w:eastAsia="Times New Roman"/>
                <w:sz w:val="24"/>
              </w:rPr>
              <w:br/>
              <w:t>Use appropriate and varied transitions to link the major sections of the text, create cohesion, and clarify the relationships among complex ideas and concepts.</w:t>
            </w:r>
          </w:p>
          <w:p w:rsidR="00760875" w:rsidRPr="00CF121B" w:rsidRDefault="008D230E" w:rsidP="00760875">
            <w:pPr>
              <w:spacing w:after="0" w:line="240" w:lineRule="auto"/>
              <w:rPr>
                <w:rFonts w:eastAsia="Times New Roman"/>
                <w:sz w:val="24"/>
              </w:rPr>
            </w:pPr>
            <w:hyperlink r:id="rId292" w:history="1">
              <w:r w:rsidR="00760875" w:rsidRPr="00CF121B">
                <w:rPr>
                  <w:rStyle w:val="Hyperlink"/>
                  <w:rFonts w:eastAsia="Times New Roman"/>
                  <w:sz w:val="24"/>
                </w:rPr>
                <w:t>CCSS.ELA-LITERACY.W.9-10.2.D</w:t>
              </w:r>
            </w:hyperlink>
            <w:r w:rsidR="00760875" w:rsidRPr="00CF121B">
              <w:rPr>
                <w:rFonts w:eastAsia="Times New Roman"/>
                <w:sz w:val="24"/>
              </w:rPr>
              <w:br/>
              <w:t>Use precise language and domain-specific vocabulary to manage the complexity of the topic.</w:t>
            </w:r>
          </w:p>
          <w:p w:rsidR="00760875" w:rsidRPr="00CF121B" w:rsidRDefault="008D230E" w:rsidP="00760875">
            <w:pPr>
              <w:spacing w:after="0" w:line="240" w:lineRule="auto"/>
              <w:rPr>
                <w:rFonts w:eastAsia="Times New Roman"/>
                <w:sz w:val="24"/>
              </w:rPr>
            </w:pPr>
            <w:hyperlink r:id="rId293" w:history="1">
              <w:r w:rsidR="00760875" w:rsidRPr="00CF121B">
                <w:rPr>
                  <w:rStyle w:val="Hyperlink"/>
                  <w:rFonts w:eastAsia="Times New Roman"/>
                  <w:sz w:val="24"/>
                </w:rPr>
                <w:t>CCSS.ELA-LITERACY.W.9-10.2.E</w:t>
              </w:r>
            </w:hyperlink>
            <w:r w:rsidR="00760875" w:rsidRPr="00CF121B">
              <w:rPr>
                <w:rFonts w:eastAsia="Times New Roman"/>
                <w:sz w:val="24"/>
              </w:rPr>
              <w:br/>
              <w:t>Establish and maintain a formal style and objective tone while attending to the norms and conventions of the discipline in which they are writing.</w:t>
            </w:r>
          </w:p>
          <w:p w:rsidR="00760875" w:rsidRPr="00CF121B" w:rsidRDefault="008D230E" w:rsidP="00760875">
            <w:pPr>
              <w:spacing w:after="0" w:line="240" w:lineRule="auto"/>
              <w:rPr>
                <w:rFonts w:eastAsia="Times New Roman"/>
                <w:sz w:val="24"/>
              </w:rPr>
            </w:pPr>
            <w:hyperlink r:id="rId294" w:history="1">
              <w:r w:rsidR="00760875" w:rsidRPr="00CF121B">
                <w:rPr>
                  <w:rStyle w:val="Hyperlink"/>
                  <w:rFonts w:eastAsia="Times New Roman"/>
                  <w:sz w:val="24"/>
                </w:rPr>
                <w:t>CCSS.ELA-LITERACY.W.9-10.2.F</w:t>
              </w:r>
            </w:hyperlink>
            <w:r w:rsidR="00760875" w:rsidRPr="00CF121B">
              <w:rPr>
                <w:rFonts w:eastAsia="Times New Roman"/>
                <w:sz w:val="24"/>
              </w:rPr>
              <w:br/>
              <w:t>Provide a concluding statement or section that follows from and supports the information or explanation presented (e.g., articulating implications or the significance of the topic).</w:t>
            </w:r>
          </w:p>
          <w:p w:rsidR="00760875" w:rsidRDefault="008D230E" w:rsidP="00760875">
            <w:pPr>
              <w:spacing w:after="0" w:line="240" w:lineRule="auto"/>
              <w:rPr>
                <w:rFonts w:eastAsia="Times New Roman"/>
                <w:sz w:val="24"/>
              </w:rPr>
            </w:pPr>
            <w:hyperlink r:id="rId295" w:history="1">
              <w:r w:rsidR="00760875" w:rsidRPr="00CF121B">
                <w:rPr>
                  <w:rStyle w:val="Hyperlink"/>
                  <w:rFonts w:eastAsia="Times New Roman"/>
                  <w:sz w:val="24"/>
                </w:rPr>
                <w:t>CCSS.ELA-LITERACY.W.9-10.3</w:t>
              </w:r>
            </w:hyperlink>
            <w:r w:rsidR="00760875" w:rsidRPr="00CF121B">
              <w:rPr>
                <w:rFonts w:eastAsia="Times New Roman"/>
                <w:sz w:val="24"/>
              </w:rPr>
              <w:br/>
              <w:t>Write narratives to develop real or imagined experiences or events using effective technique, well-chosen details, and well-structured event sequences.</w:t>
            </w:r>
          </w:p>
          <w:p w:rsidR="00760875" w:rsidRDefault="00760875" w:rsidP="00760875">
            <w:pPr>
              <w:spacing w:after="0" w:line="240" w:lineRule="auto"/>
              <w:rPr>
                <w:rFonts w:eastAsia="Times New Roman"/>
                <w:sz w:val="24"/>
              </w:rPr>
            </w:pPr>
          </w:p>
          <w:p w:rsidR="00760875" w:rsidRPr="00CF121B" w:rsidRDefault="00760875" w:rsidP="00760875">
            <w:pPr>
              <w:spacing w:after="0" w:line="240" w:lineRule="auto"/>
              <w:rPr>
                <w:rFonts w:eastAsia="Times New Roman"/>
                <w:sz w:val="24"/>
              </w:rPr>
            </w:pPr>
          </w:p>
          <w:p w:rsidR="00760875" w:rsidRPr="00CF121B" w:rsidRDefault="008D230E" w:rsidP="00760875">
            <w:pPr>
              <w:spacing w:after="0" w:line="240" w:lineRule="auto"/>
              <w:rPr>
                <w:rFonts w:eastAsia="Times New Roman"/>
                <w:sz w:val="24"/>
              </w:rPr>
            </w:pPr>
            <w:hyperlink r:id="rId296" w:history="1">
              <w:r w:rsidR="00760875" w:rsidRPr="00CF121B">
                <w:rPr>
                  <w:rStyle w:val="Hyperlink"/>
                  <w:rFonts w:eastAsia="Times New Roman"/>
                  <w:sz w:val="24"/>
                </w:rPr>
                <w:t>CCSS.ELA-LITERACY.W.9-10.3.A</w:t>
              </w:r>
            </w:hyperlink>
            <w:r w:rsidR="00760875" w:rsidRPr="00CF121B">
              <w:rPr>
                <w:rFonts w:eastAsia="Times New Roman"/>
                <w:sz w:val="24"/>
              </w:rPr>
              <w:br/>
              <w:t>Engage and orient the reader by setting out a problem, situation, or observation, establishing one or multiple point(s) of view, and introducing a narrator and/or characters; create a smooth progression of experiences or events.</w:t>
            </w:r>
          </w:p>
          <w:p w:rsidR="00760875" w:rsidRPr="00CF121B" w:rsidRDefault="008D230E" w:rsidP="00760875">
            <w:pPr>
              <w:spacing w:after="0" w:line="240" w:lineRule="auto"/>
              <w:rPr>
                <w:rFonts w:eastAsia="Times New Roman"/>
                <w:sz w:val="24"/>
              </w:rPr>
            </w:pPr>
            <w:hyperlink r:id="rId297" w:history="1">
              <w:r w:rsidR="00760875" w:rsidRPr="00CF121B">
                <w:rPr>
                  <w:rStyle w:val="Hyperlink"/>
                  <w:rFonts w:eastAsia="Times New Roman"/>
                  <w:sz w:val="24"/>
                </w:rPr>
                <w:t>CCSS.ELA-LITERACY.W.9-10.3.B</w:t>
              </w:r>
            </w:hyperlink>
            <w:r w:rsidR="00760875" w:rsidRPr="00CF121B">
              <w:rPr>
                <w:rFonts w:eastAsia="Times New Roman"/>
                <w:sz w:val="24"/>
              </w:rPr>
              <w:br/>
              <w:t>Use narrative techniques, such as dialogue, pacing, description, reflection, and multiple plot lines, to develop experiences, events, and/or characters.</w:t>
            </w:r>
          </w:p>
          <w:p w:rsidR="00760875" w:rsidRPr="00CF121B" w:rsidRDefault="008D230E" w:rsidP="00760875">
            <w:pPr>
              <w:spacing w:after="0" w:line="240" w:lineRule="auto"/>
              <w:rPr>
                <w:rFonts w:eastAsia="Times New Roman"/>
                <w:sz w:val="24"/>
              </w:rPr>
            </w:pPr>
            <w:hyperlink r:id="rId298" w:history="1">
              <w:r w:rsidR="00760875" w:rsidRPr="00CF121B">
                <w:rPr>
                  <w:rStyle w:val="Hyperlink"/>
                  <w:rFonts w:eastAsia="Times New Roman"/>
                  <w:sz w:val="24"/>
                </w:rPr>
                <w:t>CCSS.ELA-LITERACY.W.9-10.3.C</w:t>
              </w:r>
            </w:hyperlink>
            <w:r w:rsidR="00760875" w:rsidRPr="00CF121B">
              <w:rPr>
                <w:rFonts w:eastAsia="Times New Roman"/>
                <w:sz w:val="24"/>
              </w:rPr>
              <w:br/>
              <w:t>Use a variety of techniques to sequence events so that they build on one another to create a coherent whole.</w:t>
            </w:r>
          </w:p>
          <w:p w:rsidR="00760875" w:rsidRPr="00CF121B" w:rsidRDefault="008D230E" w:rsidP="00760875">
            <w:pPr>
              <w:spacing w:after="0" w:line="240" w:lineRule="auto"/>
              <w:rPr>
                <w:rFonts w:eastAsia="Times New Roman"/>
                <w:sz w:val="24"/>
              </w:rPr>
            </w:pPr>
            <w:hyperlink r:id="rId299" w:history="1">
              <w:r w:rsidR="00760875" w:rsidRPr="00CF121B">
                <w:rPr>
                  <w:rStyle w:val="Hyperlink"/>
                  <w:rFonts w:eastAsia="Times New Roman"/>
                  <w:sz w:val="24"/>
                </w:rPr>
                <w:t>CCSS.ELA-LITERACY.W.9-10.3.D</w:t>
              </w:r>
            </w:hyperlink>
            <w:r w:rsidR="00760875" w:rsidRPr="00CF121B">
              <w:rPr>
                <w:rFonts w:eastAsia="Times New Roman"/>
                <w:sz w:val="24"/>
              </w:rPr>
              <w:br/>
              <w:t>Use precise words and phrases, telling details, and sensory language to convey a vivid picture of the experiences, events, setting, and/or characters.</w:t>
            </w:r>
          </w:p>
          <w:p w:rsidR="00760875" w:rsidRPr="00CF121B" w:rsidRDefault="008D230E" w:rsidP="00760875">
            <w:pPr>
              <w:spacing w:after="0" w:line="240" w:lineRule="auto"/>
              <w:rPr>
                <w:rFonts w:eastAsia="Times New Roman"/>
                <w:sz w:val="24"/>
              </w:rPr>
            </w:pPr>
            <w:hyperlink r:id="rId300" w:history="1">
              <w:r w:rsidR="00760875" w:rsidRPr="00CF121B">
                <w:rPr>
                  <w:rStyle w:val="Hyperlink"/>
                  <w:rFonts w:eastAsia="Times New Roman"/>
                  <w:sz w:val="24"/>
                </w:rPr>
                <w:t>CCSS.ELA-LITERACY.W.9-10.3.E</w:t>
              </w:r>
            </w:hyperlink>
            <w:r w:rsidR="00760875" w:rsidRPr="00CF121B">
              <w:rPr>
                <w:rFonts w:eastAsia="Times New Roman"/>
                <w:sz w:val="24"/>
              </w:rPr>
              <w:br/>
              <w:t>Provide a conclusion that follows from and reflects on what is experienced, observed, or resolved over the course of the narrative.</w:t>
            </w:r>
          </w:p>
          <w:p w:rsidR="00760875" w:rsidRPr="00CF121B" w:rsidRDefault="00760875" w:rsidP="00760875">
            <w:pPr>
              <w:spacing w:after="0" w:line="240" w:lineRule="auto"/>
              <w:rPr>
                <w:rFonts w:eastAsia="Times New Roman"/>
                <w:sz w:val="24"/>
              </w:rPr>
            </w:pPr>
            <w:r w:rsidRPr="00CF121B">
              <w:rPr>
                <w:rFonts w:eastAsia="Times New Roman"/>
                <w:sz w:val="24"/>
              </w:rPr>
              <w:t>Production and Distribution of Writing:</w:t>
            </w:r>
          </w:p>
          <w:p w:rsidR="00760875" w:rsidRPr="00CF121B" w:rsidRDefault="008D230E" w:rsidP="00760875">
            <w:pPr>
              <w:spacing w:after="0" w:line="240" w:lineRule="auto"/>
              <w:rPr>
                <w:rFonts w:eastAsia="Times New Roman"/>
                <w:sz w:val="24"/>
              </w:rPr>
            </w:pPr>
            <w:hyperlink r:id="rId301" w:history="1">
              <w:r w:rsidR="00760875" w:rsidRPr="00CF121B">
                <w:rPr>
                  <w:rStyle w:val="Hyperlink"/>
                  <w:rFonts w:eastAsia="Times New Roman"/>
                  <w:sz w:val="24"/>
                </w:rPr>
                <w:t>CCSS.ELA-LITERACY.W.9-10.4</w:t>
              </w:r>
            </w:hyperlink>
            <w:r w:rsidR="00760875" w:rsidRPr="00CF121B">
              <w:rPr>
                <w:rFonts w:eastAsia="Times New Roman"/>
                <w:sz w:val="24"/>
              </w:rPr>
              <w:br/>
              <w:t>Produce clear and coherent writing in which the development, organization, and style are appropriate to task, purpose, and audience. (Grade-specific expectations for writing types are defined in standards 1-3 above.)</w:t>
            </w:r>
          </w:p>
          <w:p w:rsidR="00760875" w:rsidRPr="00CF121B" w:rsidRDefault="008D230E" w:rsidP="00760875">
            <w:pPr>
              <w:spacing w:after="0" w:line="240" w:lineRule="auto"/>
              <w:rPr>
                <w:rFonts w:eastAsia="Times New Roman"/>
                <w:sz w:val="24"/>
              </w:rPr>
            </w:pPr>
            <w:hyperlink r:id="rId302" w:history="1">
              <w:r w:rsidR="00760875" w:rsidRPr="00CF121B">
                <w:rPr>
                  <w:rStyle w:val="Hyperlink"/>
                  <w:rFonts w:eastAsia="Times New Roman"/>
                  <w:sz w:val="24"/>
                </w:rPr>
                <w:t>CCSS.ELA-LITERACY.W.9-10.5</w:t>
              </w:r>
            </w:hyperlink>
            <w:r w:rsidR="00760875" w:rsidRPr="00CF121B">
              <w:rPr>
                <w:rFonts w:eastAsia="Times New Roman"/>
                <w:sz w:val="24"/>
              </w:rPr>
              <w:br/>
              <w:t>Develop and strengthen writing as needed by planning, revising, editing, rewriting, or trying a new approach, focusing on addressing what is most significant for a specific purpose and audience. (Editing for conventions should demonstrate command of Language standards 1-3 up to and including grades 9-10 </w:t>
            </w:r>
            <w:hyperlink r:id="rId303" w:history="1">
              <w:r w:rsidR="00760875" w:rsidRPr="00CF121B">
                <w:rPr>
                  <w:rStyle w:val="Hyperlink"/>
                  <w:rFonts w:eastAsia="Times New Roman"/>
                  <w:sz w:val="24"/>
                </w:rPr>
                <w:t>here</w:t>
              </w:r>
            </w:hyperlink>
            <w:r w:rsidR="00760875" w:rsidRPr="00CF121B">
              <w:rPr>
                <w:rFonts w:eastAsia="Times New Roman"/>
                <w:sz w:val="24"/>
              </w:rPr>
              <w:t>.)</w:t>
            </w:r>
          </w:p>
          <w:p w:rsidR="00760875" w:rsidRPr="00CF121B" w:rsidRDefault="008D230E" w:rsidP="00760875">
            <w:pPr>
              <w:spacing w:after="0" w:line="240" w:lineRule="auto"/>
              <w:rPr>
                <w:rFonts w:eastAsia="Times New Roman"/>
                <w:sz w:val="24"/>
              </w:rPr>
            </w:pPr>
            <w:hyperlink r:id="rId304" w:history="1">
              <w:r w:rsidR="00760875" w:rsidRPr="00CF121B">
                <w:rPr>
                  <w:rStyle w:val="Hyperlink"/>
                  <w:rFonts w:eastAsia="Times New Roman"/>
                  <w:sz w:val="24"/>
                </w:rPr>
                <w:t>CCSS.ELA-LITERACY.W.9-10.6</w:t>
              </w:r>
            </w:hyperlink>
            <w:r w:rsidR="00760875" w:rsidRPr="00CF121B">
              <w:rPr>
                <w:rFonts w:eastAsia="Times New Roman"/>
                <w:sz w:val="24"/>
              </w:rPr>
              <w:br/>
              <w:t>Use technology, including the Internet, to produce, publish, and update individual or shared writing products, taking advantage of technology's capacity to link to other information and to display information flexibly and dynamically.</w:t>
            </w:r>
          </w:p>
          <w:p w:rsidR="00760875" w:rsidRPr="00CF121B" w:rsidRDefault="00760875" w:rsidP="00760875">
            <w:pPr>
              <w:spacing w:after="0" w:line="240" w:lineRule="auto"/>
              <w:rPr>
                <w:rFonts w:eastAsia="Times New Roman"/>
                <w:sz w:val="24"/>
              </w:rPr>
            </w:pPr>
            <w:r w:rsidRPr="00CF121B">
              <w:rPr>
                <w:rFonts w:eastAsia="Times New Roman"/>
                <w:sz w:val="24"/>
              </w:rPr>
              <w:t>Research to Build and Present Knowledge:</w:t>
            </w:r>
          </w:p>
          <w:p w:rsidR="00760875" w:rsidRPr="00CF121B" w:rsidRDefault="008D230E" w:rsidP="00760875">
            <w:pPr>
              <w:spacing w:after="0" w:line="240" w:lineRule="auto"/>
              <w:rPr>
                <w:rFonts w:eastAsia="Times New Roman"/>
                <w:sz w:val="24"/>
              </w:rPr>
            </w:pPr>
            <w:hyperlink r:id="rId305" w:history="1">
              <w:r w:rsidR="00760875" w:rsidRPr="00CF121B">
                <w:rPr>
                  <w:rStyle w:val="Hyperlink"/>
                  <w:rFonts w:eastAsia="Times New Roman"/>
                  <w:sz w:val="24"/>
                </w:rPr>
                <w:t>CCSS.ELA-LITERACY.W.9-10.7</w:t>
              </w:r>
            </w:hyperlink>
            <w:r w:rsidR="00760875" w:rsidRPr="00CF121B">
              <w:rPr>
                <w:rFonts w:eastAsia="Times New Roman"/>
                <w:sz w:val="24"/>
              </w:rPr>
              <w:br/>
              <w:t>Conduct short as well as more sustained research projects to answer a question (including a self-generated question) or solve a problem; narrow or broaden the inquiry when appropriate; synthesize multiple sources on the subject, demonstrating understanding of the subject under investigation.</w:t>
            </w:r>
          </w:p>
          <w:p w:rsidR="00760875" w:rsidRPr="00CF121B" w:rsidRDefault="008D230E" w:rsidP="00760875">
            <w:pPr>
              <w:spacing w:after="0" w:line="240" w:lineRule="auto"/>
              <w:rPr>
                <w:rFonts w:eastAsia="Times New Roman"/>
                <w:sz w:val="24"/>
              </w:rPr>
            </w:pPr>
            <w:hyperlink r:id="rId306" w:history="1">
              <w:r w:rsidR="00760875" w:rsidRPr="00CF121B">
                <w:rPr>
                  <w:rStyle w:val="Hyperlink"/>
                  <w:rFonts w:eastAsia="Times New Roman"/>
                  <w:sz w:val="24"/>
                </w:rPr>
                <w:t>CCSS.ELA-LITERACY.W.9-10.9</w:t>
              </w:r>
            </w:hyperlink>
            <w:r w:rsidR="00760875" w:rsidRPr="00CF121B">
              <w:rPr>
                <w:rFonts w:eastAsia="Times New Roman"/>
                <w:sz w:val="24"/>
              </w:rPr>
              <w:br/>
              <w:t>Draw evidence from literary or informational texts to support analysis, reflection, and research.</w:t>
            </w:r>
          </w:p>
          <w:p w:rsidR="00760875" w:rsidRPr="00CF121B" w:rsidRDefault="008D230E" w:rsidP="00760875">
            <w:pPr>
              <w:spacing w:after="0" w:line="240" w:lineRule="auto"/>
              <w:rPr>
                <w:rFonts w:eastAsia="Times New Roman"/>
                <w:sz w:val="24"/>
              </w:rPr>
            </w:pPr>
            <w:hyperlink r:id="rId307" w:history="1">
              <w:r w:rsidR="00760875" w:rsidRPr="00CF121B">
                <w:rPr>
                  <w:rStyle w:val="Hyperlink"/>
                  <w:rFonts w:eastAsia="Times New Roman"/>
                  <w:sz w:val="24"/>
                </w:rPr>
                <w:t>CCSS.ELA-LITERACY.W.9-10.9.B</w:t>
              </w:r>
            </w:hyperlink>
            <w:r w:rsidR="00760875" w:rsidRPr="00CF121B">
              <w:rPr>
                <w:rFonts w:eastAsia="Times New Roman"/>
                <w:sz w:val="24"/>
              </w:rPr>
              <w:br/>
              <w:t>Apply </w:t>
            </w:r>
            <w:r w:rsidR="00760875" w:rsidRPr="00CF121B">
              <w:rPr>
                <w:rFonts w:eastAsia="Times New Roman"/>
                <w:i/>
                <w:iCs/>
                <w:sz w:val="24"/>
              </w:rPr>
              <w:t>grades 9-10 Reading standards</w:t>
            </w:r>
            <w:r w:rsidR="00760875" w:rsidRPr="00CF121B">
              <w:rPr>
                <w:rFonts w:eastAsia="Times New Roman"/>
                <w:sz w:val="24"/>
              </w:rPr>
              <w:t> to literary nonfiction (e.g., "Delineate and evaluate the argument and specific claims in a text, assessing whether the reasoning is valid and the evidence is relevant and sufficient; identify false statements and fallacious reasoning").</w:t>
            </w:r>
          </w:p>
          <w:p w:rsidR="00760875" w:rsidRPr="00CF121B" w:rsidRDefault="00760875" w:rsidP="00760875">
            <w:pPr>
              <w:spacing w:after="0" w:line="240" w:lineRule="auto"/>
              <w:rPr>
                <w:rFonts w:eastAsia="Times New Roman"/>
                <w:sz w:val="24"/>
              </w:rPr>
            </w:pPr>
            <w:r w:rsidRPr="00CF121B">
              <w:rPr>
                <w:rFonts w:eastAsia="Times New Roman"/>
                <w:sz w:val="24"/>
              </w:rPr>
              <w:t>Range of Writing:</w:t>
            </w:r>
          </w:p>
          <w:p w:rsidR="00760875" w:rsidRPr="00CF121B" w:rsidRDefault="00760875" w:rsidP="00760875">
            <w:pPr>
              <w:spacing w:after="0" w:line="240" w:lineRule="auto"/>
              <w:rPr>
                <w:rFonts w:eastAsia="Times New Roman"/>
                <w:sz w:val="24"/>
              </w:rPr>
            </w:pPr>
            <w:r w:rsidRPr="00CF121B">
              <w:rPr>
                <w:rFonts w:eastAsia="Times New Roman"/>
                <w:sz w:val="24"/>
              </w:rPr>
              <w:t>CCSS.ELA-LITERACY.W.9-10.10</w:t>
            </w:r>
            <w:r w:rsidRPr="00CF121B">
              <w:rPr>
                <w:rFonts w:eastAsia="Times New Roman"/>
                <w:sz w:val="24"/>
              </w:rPr>
              <w:br/>
              <w:t>Write routinely over extended time frames (time for research, reflection, and revision) and shorter time frames (a single sitting or a day or two) for a range of tasks, purposes, and audiences.</w:t>
            </w:r>
          </w:p>
          <w:p w:rsidR="00760875" w:rsidRPr="00CF121B" w:rsidRDefault="00760875" w:rsidP="00760875">
            <w:pPr>
              <w:spacing w:after="0" w:line="240" w:lineRule="auto"/>
              <w:rPr>
                <w:rFonts w:eastAsia="Times New Roman"/>
                <w:sz w:val="24"/>
              </w:rPr>
            </w:pPr>
            <w:r w:rsidRPr="00CF121B">
              <w:rPr>
                <w:rFonts w:eastAsia="Times New Roman"/>
                <w:sz w:val="24"/>
              </w:rPr>
              <w:t>Comprehension and Collaboration:</w:t>
            </w:r>
          </w:p>
          <w:p w:rsidR="00760875" w:rsidRPr="00CF121B" w:rsidRDefault="008D230E" w:rsidP="00760875">
            <w:pPr>
              <w:spacing w:after="0" w:line="240" w:lineRule="auto"/>
              <w:rPr>
                <w:rFonts w:eastAsia="Times New Roman"/>
                <w:sz w:val="24"/>
              </w:rPr>
            </w:pPr>
            <w:hyperlink r:id="rId308" w:history="1">
              <w:r w:rsidR="00760875" w:rsidRPr="00CF121B">
                <w:rPr>
                  <w:rStyle w:val="Hyperlink"/>
                  <w:rFonts w:eastAsia="Times New Roman"/>
                  <w:sz w:val="24"/>
                </w:rPr>
                <w:t>CCSS.ELA-LITERACY.SL.9-10.1</w:t>
              </w:r>
            </w:hyperlink>
            <w:r w:rsidR="00760875" w:rsidRPr="00CF121B">
              <w:rPr>
                <w:rFonts w:eastAsia="Times New Roman"/>
                <w:sz w:val="24"/>
              </w:rPr>
              <w:br/>
              <w:t xml:space="preserve">Initiate and participate effectively in a range of collaborative discussions (one-on-one, in groups, and </w:t>
            </w:r>
            <w:r w:rsidR="00760875" w:rsidRPr="00CF121B">
              <w:rPr>
                <w:rFonts w:eastAsia="Times New Roman"/>
                <w:sz w:val="24"/>
              </w:rPr>
              <w:lastRenderedPageBreak/>
              <w:t>teacher-led) with diverse partners on grades 9-10 topics, texts, and issues, building on others' ideas and expressing their own clearly and persuasively.</w:t>
            </w:r>
          </w:p>
          <w:p w:rsidR="00760875" w:rsidRPr="00CF121B" w:rsidRDefault="008D230E" w:rsidP="00760875">
            <w:pPr>
              <w:spacing w:after="0" w:line="240" w:lineRule="auto"/>
              <w:rPr>
                <w:rFonts w:eastAsia="Times New Roman"/>
                <w:sz w:val="24"/>
              </w:rPr>
            </w:pPr>
            <w:hyperlink r:id="rId309" w:history="1">
              <w:r w:rsidR="00760875" w:rsidRPr="00CF121B">
                <w:rPr>
                  <w:rStyle w:val="Hyperlink"/>
                  <w:rFonts w:eastAsia="Times New Roman"/>
                  <w:sz w:val="24"/>
                </w:rPr>
                <w:t>CCSS.ELA-LITERACY.SL.9-10.1.A</w:t>
              </w:r>
            </w:hyperlink>
            <w:r w:rsidR="00760875" w:rsidRPr="00CF121B">
              <w:rPr>
                <w:rFonts w:eastAsia="Times New Roman"/>
                <w:sz w:val="24"/>
              </w:rPr>
              <w:br/>
              <w:t>Come to discussions prepared, having read and researched material under study; explicitly draw on that preparation by referring to evidence from texts and other research on the topic or issue to stimulate a thoughtful, well-reasoned exchange of ideas.</w:t>
            </w:r>
          </w:p>
          <w:p w:rsidR="00760875" w:rsidRPr="00CF121B" w:rsidRDefault="008D230E" w:rsidP="00760875">
            <w:pPr>
              <w:spacing w:after="0" w:line="240" w:lineRule="auto"/>
              <w:rPr>
                <w:rFonts w:eastAsia="Times New Roman"/>
                <w:sz w:val="24"/>
              </w:rPr>
            </w:pPr>
            <w:hyperlink r:id="rId310" w:history="1">
              <w:r w:rsidR="00760875" w:rsidRPr="00CF121B">
                <w:rPr>
                  <w:rStyle w:val="Hyperlink"/>
                  <w:rFonts w:eastAsia="Times New Roman"/>
                  <w:sz w:val="24"/>
                </w:rPr>
                <w:t>CCSS.ELA-LITERACY.SL.9-10.1.B</w:t>
              </w:r>
            </w:hyperlink>
            <w:r w:rsidR="00760875" w:rsidRPr="00CF121B">
              <w:rPr>
                <w:rFonts w:eastAsia="Times New Roman"/>
                <w:sz w:val="24"/>
              </w:rPr>
              <w:br/>
              <w:t>Work with peers to set rules for collegial discussions and decision-making (e.g., informal consensus, taking votes on key issues, presentation of alternate views), clear goals and deadlines, and individual roles as needed.</w:t>
            </w:r>
          </w:p>
          <w:p w:rsidR="00760875" w:rsidRPr="00CF121B" w:rsidRDefault="008D230E" w:rsidP="00760875">
            <w:pPr>
              <w:spacing w:after="0" w:line="240" w:lineRule="auto"/>
              <w:rPr>
                <w:rFonts w:eastAsia="Times New Roman"/>
                <w:sz w:val="24"/>
              </w:rPr>
            </w:pPr>
            <w:hyperlink r:id="rId311" w:history="1">
              <w:r w:rsidR="00760875" w:rsidRPr="00CF121B">
                <w:rPr>
                  <w:rStyle w:val="Hyperlink"/>
                  <w:rFonts w:eastAsia="Times New Roman"/>
                  <w:sz w:val="24"/>
                </w:rPr>
                <w:t>CCSS.ELA-LITERACY.SL.9-10.1.C</w:t>
              </w:r>
            </w:hyperlink>
            <w:r w:rsidR="00760875" w:rsidRPr="00CF121B">
              <w:rPr>
                <w:rFonts w:eastAsia="Times New Roman"/>
                <w:sz w:val="24"/>
              </w:rPr>
              <w:br/>
              <w:t>Propel conversations by posing and responding to questions that relate the current discussion to broader themes or larger ideas; actively incorporate others into the discussion; and clarify, verify, or challenge ideas and conclusions.</w:t>
            </w:r>
          </w:p>
          <w:p w:rsidR="00760875" w:rsidRPr="00CF121B" w:rsidRDefault="008D230E" w:rsidP="00760875">
            <w:pPr>
              <w:spacing w:after="0" w:line="240" w:lineRule="auto"/>
              <w:rPr>
                <w:rFonts w:eastAsia="Times New Roman"/>
                <w:sz w:val="24"/>
              </w:rPr>
            </w:pPr>
            <w:hyperlink r:id="rId312" w:history="1">
              <w:r w:rsidR="00760875" w:rsidRPr="00CF121B">
                <w:rPr>
                  <w:rStyle w:val="Hyperlink"/>
                  <w:rFonts w:eastAsia="Times New Roman"/>
                  <w:sz w:val="24"/>
                </w:rPr>
                <w:t>CCSS.ELA-LITERACY.SL.9-10.1.D</w:t>
              </w:r>
            </w:hyperlink>
            <w:r w:rsidR="00760875" w:rsidRPr="00CF121B">
              <w:rPr>
                <w:rFonts w:eastAsia="Times New Roman"/>
                <w:sz w:val="24"/>
              </w:rPr>
              <w:br/>
              <w:t>Respond thoughtfully to diverse perspectives, summarize points of agreement and disagreement, and, when warranted, qualify or justify their own views and understanding and make new connections in light of the evidence and reasoning presented.</w:t>
            </w:r>
          </w:p>
          <w:p w:rsidR="00760875" w:rsidRPr="00CF121B" w:rsidRDefault="008D230E" w:rsidP="00760875">
            <w:pPr>
              <w:spacing w:after="0" w:line="240" w:lineRule="auto"/>
              <w:rPr>
                <w:rFonts w:eastAsia="Times New Roman"/>
                <w:sz w:val="24"/>
              </w:rPr>
            </w:pPr>
            <w:hyperlink r:id="rId313" w:history="1">
              <w:r w:rsidR="00760875" w:rsidRPr="00CF121B">
                <w:rPr>
                  <w:rStyle w:val="Hyperlink"/>
                  <w:rFonts w:eastAsia="Times New Roman"/>
                  <w:sz w:val="24"/>
                </w:rPr>
                <w:t>CCSS.ELA-LITERACY.SL.9-10.2</w:t>
              </w:r>
            </w:hyperlink>
            <w:r w:rsidR="00760875" w:rsidRPr="00CF121B">
              <w:rPr>
                <w:rFonts w:eastAsia="Times New Roman"/>
                <w:sz w:val="24"/>
              </w:rPr>
              <w:br/>
              <w:t>Integrate multiple sources of information presented in diverse media or formats (e.g., visually, quantitatively, orally) evaluating the credibility and accuracy of each source.</w:t>
            </w:r>
          </w:p>
          <w:p w:rsidR="00760875" w:rsidRPr="00CF121B" w:rsidRDefault="008D230E" w:rsidP="00760875">
            <w:pPr>
              <w:spacing w:after="0" w:line="240" w:lineRule="auto"/>
              <w:rPr>
                <w:rFonts w:eastAsia="Times New Roman"/>
                <w:sz w:val="24"/>
              </w:rPr>
            </w:pPr>
            <w:hyperlink r:id="rId314" w:history="1">
              <w:r w:rsidR="00760875" w:rsidRPr="00CF121B">
                <w:rPr>
                  <w:rStyle w:val="Hyperlink"/>
                  <w:rFonts w:eastAsia="Times New Roman"/>
                  <w:sz w:val="24"/>
                </w:rPr>
                <w:t>CCSS.ELA-LITERACY.SL.9-10.3</w:t>
              </w:r>
            </w:hyperlink>
            <w:r w:rsidR="00760875" w:rsidRPr="00CF121B">
              <w:rPr>
                <w:rFonts w:eastAsia="Times New Roman"/>
                <w:sz w:val="24"/>
              </w:rPr>
              <w:br/>
              <w:t>Evaluate a speaker's point of view, reasoning, and use of evidence and rhetoric, identifying any fallacious reasoning or exaggerated or distorted evidence.</w:t>
            </w:r>
          </w:p>
          <w:p w:rsidR="00760875" w:rsidRPr="00CF121B" w:rsidRDefault="00760875" w:rsidP="00760875">
            <w:pPr>
              <w:spacing w:after="0" w:line="240" w:lineRule="auto"/>
              <w:rPr>
                <w:rFonts w:eastAsia="Times New Roman"/>
                <w:sz w:val="24"/>
              </w:rPr>
            </w:pPr>
            <w:r w:rsidRPr="00CF121B">
              <w:rPr>
                <w:rFonts w:eastAsia="Times New Roman"/>
                <w:sz w:val="24"/>
              </w:rPr>
              <w:t>Presentation of Knowledge and Ideas:</w:t>
            </w:r>
          </w:p>
          <w:p w:rsidR="00760875" w:rsidRPr="00CF121B" w:rsidRDefault="008D230E" w:rsidP="00760875">
            <w:pPr>
              <w:spacing w:after="0" w:line="240" w:lineRule="auto"/>
              <w:rPr>
                <w:rFonts w:eastAsia="Times New Roman"/>
                <w:sz w:val="24"/>
              </w:rPr>
            </w:pPr>
            <w:hyperlink r:id="rId315" w:history="1">
              <w:r w:rsidR="00760875" w:rsidRPr="00CF121B">
                <w:rPr>
                  <w:rStyle w:val="Hyperlink"/>
                  <w:rFonts w:eastAsia="Times New Roman"/>
                  <w:sz w:val="24"/>
                </w:rPr>
                <w:t>CCSS.ELA-LITERACY.SL.9-10.4</w:t>
              </w:r>
            </w:hyperlink>
            <w:r w:rsidR="00760875" w:rsidRPr="00CF121B">
              <w:rPr>
                <w:rFonts w:eastAsia="Times New Roman"/>
                <w:sz w:val="24"/>
              </w:rPr>
              <w:br/>
              <w:t>Present information, findings, and supporting evidence clearly, concisely, and logically such that listeners can follow the line of reasoning and the organization, development, substance, and style are appropriate to purpose, audience, and task.</w:t>
            </w:r>
          </w:p>
          <w:p w:rsidR="00760875" w:rsidRPr="00CF121B" w:rsidRDefault="008D230E" w:rsidP="00760875">
            <w:pPr>
              <w:spacing w:after="0" w:line="240" w:lineRule="auto"/>
              <w:rPr>
                <w:rFonts w:eastAsia="Times New Roman"/>
                <w:sz w:val="24"/>
              </w:rPr>
            </w:pPr>
            <w:hyperlink r:id="rId316" w:history="1">
              <w:r w:rsidR="00760875" w:rsidRPr="00CF121B">
                <w:rPr>
                  <w:rStyle w:val="Hyperlink"/>
                  <w:rFonts w:eastAsia="Times New Roman"/>
                  <w:sz w:val="24"/>
                </w:rPr>
                <w:t>CCSS.ELA-LITERACY.SL.9-10.5</w:t>
              </w:r>
            </w:hyperlink>
            <w:r w:rsidR="00760875" w:rsidRPr="00CF121B">
              <w:rPr>
                <w:rFonts w:eastAsia="Times New Roman"/>
                <w:sz w:val="24"/>
              </w:rPr>
              <w:br/>
              <w:t>Make strategic use of digital media (e.g., textual, graphical, audio, visual, and interactive elements) in presentations to enhance understanding of findings, reasoning, and evidence and to add interest.</w:t>
            </w:r>
          </w:p>
          <w:p w:rsidR="00760875" w:rsidRPr="00CF121B" w:rsidRDefault="008D230E" w:rsidP="00760875">
            <w:pPr>
              <w:spacing w:after="0" w:line="240" w:lineRule="auto"/>
              <w:rPr>
                <w:rFonts w:eastAsia="Times New Roman"/>
                <w:sz w:val="24"/>
              </w:rPr>
            </w:pPr>
            <w:hyperlink r:id="rId317" w:history="1">
              <w:r w:rsidR="00760875" w:rsidRPr="00CF121B">
                <w:rPr>
                  <w:rStyle w:val="Hyperlink"/>
                  <w:rFonts w:eastAsia="Times New Roman"/>
                  <w:sz w:val="24"/>
                </w:rPr>
                <w:t>CCSS.ELA-LITERACY.L.9-10.1</w:t>
              </w:r>
            </w:hyperlink>
            <w:r w:rsidR="00760875" w:rsidRPr="00CF121B">
              <w:rPr>
                <w:rFonts w:eastAsia="Times New Roman"/>
                <w:sz w:val="24"/>
              </w:rPr>
              <w:br/>
              <w:t>Demonstrate command of the conventions of standard English grammar and usage when writing or speaking.</w:t>
            </w:r>
          </w:p>
          <w:p w:rsidR="00760875" w:rsidRPr="00CF121B" w:rsidRDefault="008D230E" w:rsidP="00760875">
            <w:pPr>
              <w:spacing w:after="0" w:line="240" w:lineRule="auto"/>
              <w:rPr>
                <w:rFonts w:eastAsia="Times New Roman"/>
                <w:sz w:val="24"/>
              </w:rPr>
            </w:pPr>
            <w:hyperlink r:id="rId318" w:history="1">
              <w:r w:rsidR="00760875" w:rsidRPr="00CF121B">
                <w:rPr>
                  <w:rStyle w:val="Hyperlink"/>
                  <w:rFonts w:eastAsia="Times New Roman"/>
                  <w:sz w:val="24"/>
                </w:rPr>
                <w:t>CCSS.ELA-LITERACY.L.9-10.1.B</w:t>
              </w:r>
            </w:hyperlink>
            <w:r w:rsidR="00760875" w:rsidRPr="00CF121B">
              <w:rPr>
                <w:rFonts w:eastAsia="Times New Roman"/>
                <w:sz w:val="24"/>
              </w:rPr>
              <w:br/>
              <w:t>Use various types of phrases (noun, verb, adjectival, adverbial, participial, prepositional, absolute) and clauses (independent, dependent; noun, relative, adverbial) to convey specific meanings and add variety and interest to writing or presentations.</w:t>
            </w:r>
          </w:p>
          <w:p w:rsidR="00760875" w:rsidRPr="00CF121B" w:rsidRDefault="008D230E" w:rsidP="00760875">
            <w:pPr>
              <w:spacing w:after="0" w:line="240" w:lineRule="auto"/>
              <w:rPr>
                <w:rFonts w:eastAsia="Times New Roman"/>
                <w:sz w:val="24"/>
              </w:rPr>
            </w:pPr>
            <w:hyperlink r:id="rId319" w:history="1">
              <w:r w:rsidR="00760875" w:rsidRPr="00CF121B">
                <w:rPr>
                  <w:rStyle w:val="Hyperlink"/>
                  <w:rFonts w:eastAsia="Times New Roman"/>
                  <w:sz w:val="24"/>
                </w:rPr>
                <w:t>CCSS.ELA-LITERACY.L.9-10.2.C</w:t>
              </w:r>
            </w:hyperlink>
            <w:r w:rsidR="00760875" w:rsidRPr="00CF121B">
              <w:rPr>
                <w:rFonts w:eastAsia="Times New Roman"/>
                <w:sz w:val="24"/>
              </w:rPr>
              <w:br/>
              <w:t>Spell correctly.</w:t>
            </w:r>
          </w:p>
          <w:p w:rsidR="00760875" w:rsidRDefault="00760875" w:rsidP="00760875">
            <w:pPr>
              <w:spacing w:after="0" w:line="240" w:lineRule="auto"/>
              <w:rPr>
                <w:rFonts w:eastAsia="Times New Roman"/>
                <w:sz w:val="24"/>
              </w:rPr>
            </w:pPr>
            <w:r w:rsidRPr="00CF121B">
              <w:rPr>
                <w:rFonts w:eastAsia="Times New Roman"/>
                <w:sz w:val="24"/>
              </w:rPr>
              <w:t>Knowledge of Language:</w:t>
            </w:r>
          </w:p>
          <w:p w:rsidR="00760875" w:rsidRPr="00CF121B" w:rsidRDefault="00760875" w:rsidP="00760875">
            <w:pPr>
              <w:spacing w:after="0" w:line="240" w:lineRule="auto"/>
              <w:rPr>
                <w:rFonts w:eastAsia="Times New Roman"/>
                <w:sz w:val="24"/>
              </w:rPr>
            </w:pPr>
          </w:p>
          <w:p w:rsidR="00760875" w:rsidRPr="00CF121B" w:rsidRDefault="008D230E" w:rsidP="00760875">
            <w:pPr>
              <w:spacing w:after="0" w:line="240" w:lineRule="auto"/>
              <w:rPr>
                <w:rFonts w:eastAsia="Times New Roman"/>
                <w:sz w:val="24"/>
              </w:rPr>
            </w:pPr>
            <w:hyperlink r:id="rId320" w:history="1">
              <w:r w:rsidR="00760875" w:rsidRPr="00CF121B">
                <w:rPr>
                  <w:rStyle w:val="Hyperlink"/>
                  <w:rFonts w:eastAsia="Times New Roman"/>
                  <w:sz w:val="24"/>
                </w:rPr>
                <w:t>CCSS.ELA-LITERACY.L.9-10.3</w:t>
              </w:r>
            </w:hyperlink>
            <w:r w:rsidR="00760875" w:rsidRPr="00CF121B">
              <w:rPr>
                <w:rFonts w:eastAsia="Times New Roman"/>
                <w:sz w:val="24"/>
              </w:rPr>
              <w:br/>
            </w:r>
            <w:r w:rsidR="00760875" w:rsidRPr="00CF121B">
              <w:rPr>
                <w:rFonts w:eastAsia="Times New Roman"/>
                <w:sz w:val="24"/>
              </w:rPr>
              <w:lastRenderedPageBreak/>
              <w:t>Apply knowledge of language to understand how language functions in different contexts, to make effective choices for meaning or style, and to comprehend more fully when reading or listening.</w:t>
            </w:r>
          </w:p>
          <w:p w:rsidR="00760875" w:rsidRPr="00CF121B" w:rsidRDefault="008D230E" w:rsidP="00760875">
            <w:pPr>
              <w:spacing w:after="0" w:line="240" w:lineRule="auto"/>
              <w:rPr>
                <w:rFonts w:eastAsia="Times New Roman"/>
                <w:sz w:val="24"/>
              </w:rPr>
            </w:pPr>
            <w:hyperlink r:id="rId321" w:history="1">
              <w:r w:rsidR="00760875" w:rsidRPr="00CF121B">
                <w:rPr>
                  <w:rStyle w:val="Hyperlink"/>
                  <w:rFonts w:eastAsia="Times New Roman"/>
                  <w:sz w:val="24"/>
                </w:rPr>
                <w:t>CCSS.ELA-LITERACY.L.9-10.3.A</w:t>
              </w:r>
            </w:hyperlink>
            <w:r w:rsidR="00760875" w:rsidRPr="00CF121B">
              <w:rPr>
                <w:rFonts w:eastAsia="Times New Roman"/>
                <w:sz w:val="24"/>
              </w:rPr>
              <w:br/>
              <w:t>Write and edit work so that it conforms to the guidelines in a style manual (e.g., </w:t>
            </w:r>
            <w:r w:rsidR="00760875" w:rsidRPr="00CF121B">
              <w:rPr>
                <w:rFonts w:eastAsia="Times New Roman"/>
                <w:i/>
                <w:iCs/>
                <w:sz w:val="24"/>
              </w:rPr>
              <w:t>MLA Handbook</w:t>
            </w:r>
            <w:r w:rsidR="00760875" w:rsidRPr="00CF121B">
              <w:rPr>
                <w:rFonts w:eastAsia="Times New Roman"/>
                <w:sz w:val="24"/>
              </w:rPr>
              <w:t xml:space="preserve">, </w:t>
            </w:r>
            <w:proofErr w:type="spellStart"/>
            <w:r w:rsidR="00760875" w:rsidRPr="00CF121B">
              <w:rPr>
                <w:rFonts w:eastAsia="Times New Roman"/>
                <w:sz w:val="24"/>
              </w:rPr>
              <w:t>Turabian's</w:t>
            </w:r>
            <w:proofErr w:type="spellEnd"/>
            <w:r w:rsidR="00760875" w:rsidRPr="00CF121B">
              <w:rPr>
                <w:rFonts w:eastAsia="Times New Roman"/>
                <w:sz w:val="24"/>
              </w:rPr>
              <w:t> </w:t>
            </w:r>
            <w:r w:rsidR="00760875" w:rsidRPr="00CF121B">
              <w:rPr>
                <w:rFonts w:eastAsia="Times New Roman"/>
                <w:i/>
                <w:iCs/>
                <w:sz w:val="24"/>
              </w:rPr>
              <w:t>Manual for Writers</w:t>
            </w:r>
            <w:r w:rsidR="00760875" w:rsidRPr="00CF121B">
              <w:rPr>
                <w:rFonts w:eastAsia="Times New Roman"/>
                <w:sz w:val="24"/>
              </w:rPr>
              <w:t>) appropriate for the discipline and writing type.</w:t>
            </w:r>
          </w:p>
          <w:p w:rsidR="00760875" w:rsidRPr="00CF121B" w:rsidRDefault="00760875" w:rsidP="00760875">
            <w:pPr>
              <w:spacing w:after="0" w:line="240" w:lineRule="auto"/>
              <w:rPr>
                <w:rFonts w:eastAsia="Times New Roman"/>
                <w:sz w:val="24"/>
              </w:rPr>
            </w:pPr>
            <w:r w:rsidRPr="00CF121B">
              <w:rPr>
                <w:rFonts w:eastAsia="Times New Roman"/>
                <w:sz w:val="24"/>
              </w:rPr>
              <w:t>Vocabulary Acquisition and Use:</w:t>
            </w:r>
          </w:p>
          <w:p w:rsidR="00760875" w:rsidRPr="00CF121B" w:rsidRDefault="008D230E" w:rsidP="00760875">
            <w:pPr>
              <w:spacing w:after="0" w:line="240" w:lineRule="auto"/>
              <w:rPr>
                <w:rFonts w:eastAsia="Times New Roman"/>
                <w:sz w:val="24"/>
              </w:rPr>
            </w:pPr>
            <w:hyperlink r:id="rId322" w:history="1">
              <w:r w:rsidR="00760875" w:rsidRPr="00CF121B">
                <w:rPr>
                  <w:rStyle w:val="Hyperlink"/>
                  <w:rFonts w:eastAsia="Times New Roman"/>
                  <w:sz w:val="24"/>
                </w:rPr>
                <w:t>CCSS.ELA-LITERACY.L.9-10.4</w:t>
              </w:r>
            </w:hyperlink>
            <w:r w:rsidR="00760875" w:rsidRPr="00CF121B">
              <w:rPr>
                <w:rFonts w:eastAsia="Times New Roman"/>
                <w:sz w:val="24"/>
              </w:rPr>
              <w:br/>
              <w:t>Determine or clarify the meaning of unknown and multiple-meaning words and phrases based on </w:t>
            </w:r>
            <w:r w:rsidR="00760875" w:rsidRPr="00CF121B">
              <w:rPr>
                <w:rFonts w:eastAsia="Times New Roman"/>
                <w:i/>
                <w:iCs/>
                <w:sz w:val="24"/>
              </w:rPr>
              <w:t>grades 9-10 reading and content</w:t>
            </w:r>
            <w:r w:rsidR="00760875" w:rsidRPr="00CF121B">
              <w:rPr>
                <w:rFonts w:eastAsia="Times New Roman"/>
                <w:sz w:val="24"/>
              </w:rPr>
              <w:t>, choosing flexibly from a range of strategies.</w:t>
            </w:r>
          </w:p>
          <w:p w:rsidR="00760875" w:rsidRPr="00CF121B" w:rsidRDefault="008D230E" w:rsidP="00760875">
            <w:pPr>
              <w:spacing w:after="0" w:line="240" w:lineRule="auto"/>
              <w:rPr>
                <w:rFonts w:eastAsia="Times New Roman"/>
                <w:sz w:val="24"/>
              </w:rPr>
            </w:pPr>
            <w:hyperlink r:id="rId323" w:history="1">
              <w:r w:rsidR="00760875" w:rsidRPr="00CF121B">
                <w:rPr>
                  <w:rStyle w:val="Hyperlink"/>
                  <w:rFonts w:eastAsia="Times New Roman"/>
                  <w:sz w:val="24"/>
                </w:rPr>
                <w:t>CCSS.ELA-LITERACY.L.9-10.4.A</w:t>
              </w:r>
            </w:hyperlink>
            <w:r w:rsidR="00760875" w:rsidRPr="00CF121B">
              <w:rPr>
                <w:rFonts w:eastAsia="Times New Roman"/>
                <w:sz w:val="24"/>
              </w:rPr>
              <w:br/>
              <w:t>Use context (e.g., the overall meaning of a sentence, paragraph, or text; a word's position or function in a sentence) as a clue to the meaning of a word or phrase.</w:t>
            </w:r>
          </w:p>
          <w:p w:rsidR="00760875" w:rsidRPr="00CF121B" w:rsidRDefault="008D230E" w:rsidP="00760875">
            <w:pPr>
              <w:spacing w:after="0" w:line="240" w:lineRule="auto"/>
              <w:rPr>
                <w:rFonts w:eastAsia="Times New Roman"/>
                <w:sz w:val="24"/>
              </w:rPr>
            </w:pPr>
            <w:hyperlink r:id="rId324" w:history="1">
              <w:r w:rsidR="00760875" w:rsidRPr="00CF121B">
                <w:rPr>
                  <w:rStyle w:val="Hyperlink"/>
                  <w:rFonts w:eastAsia="Times New Roman"/>
                  <w:sz w:val="24"/>
                </w:rPr>
                <w:t>CCSS.ELA-LITERACY.L.9-10.5</w:t>
              </w:r>
            </w:hyperlink>
            <w:r w:rsidR="00760875" w:rsidRPr="00CF121B">
              <w:rPr>
                <w:rFonts w:eastAsia="Times New Roman"/>
                <w:sz w:val="24"/>
              </w:rPr>
              <w:br/>
              <w:t>Demonstrate understanding of figurative language, word relationships, and nuances in word meanings.</w:t>
            </w:r>
          </w:p>
          <w:p w:rsidR="00760875" w:rsidRPr="00B31D28" w:rsidRDefault="008D230E" w:rsidP="00760875">
            <w:pPr>
              <w:spacing w:after="0" w:line="240" w:lineRule="auto"/>
              <w:jc w:val="both"/>
              <w:outlineLvl w:val="0"/>
              <w:rPr>
                <w:b/>
                <w:sz w:val="24"/>
                <w:szCs w:val="24"/>
              </w:rPr>
            </w:pPr>
            <w:hyperlink r:id="rId325" w:history="1">
              <w:r w:rsidR="00760875" w:rsidRPr="00CF121B">
                <w:rPr>
                  <w:rStyle w:val="Hyperlink"/>
                  <w:rFonts w:eastAsia="Times New Roman"/>
                  <w:sz w:val="24"/>
                </w:rPr>
                <w:t>CCSS.ELA-LITERACY.L.9-10.6</w:t>
              </w:r>
            </w:hyperlink>
            <w:r w:rsidR="00760875" w:rsidRPr="00CF121B">
              <w:rPr>
                <w:rFonts w:eastAsia="Times New Roman"/>
                <w:sz w:val="24"/>
              </w:rPr>
              <w:br/>
              <w:t>Acquire and use accurately general academic and domain-specific words and phrases, sufficient for reading, writing, speaking, and listening at the college and career readiness level; demonstrate independence in gathering vocabulary knowledge when considering a word or phrase important to comprehension or expression.</w:t>
            </w:r>
          </w:p>
        </w:tc>
      </w:tr>
      <w:tr w:rsidR="00760875" w:rsidRPr="00D45FE2" w:rsidTr="00760875">
        <w:tc>
          <w:tcPr>
            <w:tcW w:w="5760" w:type="dxa"/>
            <w:gridSpan w:val="2"/>
            <w:tcBorders>
              <w:top w:val="single" w:sz="12" w:space="0" w:color="548DD4"/>
              <w:left w:val="single" w:sz="12" w:space="0" w:color="548DD4"/>
              <w:bottom w:val="single" w:sz="12" w:space="0" w:color="548DD4"/>
              <w:right w:val="single" w:sz="12" w:space="0" w:color="8DB3E2"/>
            </w:tcBorders>
            <w:shd w:val="clear" w:color="auto" w:fill="DAEEF3"/>
          </w:tcPr>
          <w:p w:rsidR="00760875" w:rsidRPr="00D45FE2" w:rsidRDefault="00760875" w:rsidP="00760875">
            <w:pPr>
              <w:spacing w:after="0" w:line="240" w:lineRule="auto"/>
              <w:jc w:val="center"/>
              <w:outlineLvl w:val="0"/>
              <w:rPr>
                <w:b/>
                <w:sz w:val="24"/>
                <w:szCs w:val="24"/>
              </w:rPr>
            </w:pPr>
            <w:r w:rsidRPr="00D45FE2">
              <w:rPr>
                <w:b/>
                <w:sz w:val="24"/>
                <w:szCs w:val="24"/>
              </w:rPr>
              <w:lastRenderedPageBreak/>
              <w:t>Enduring Understandings</w:t>
            </w:r>
          </w:p>
        </w:tc>
        <w:tc>
          <w:tcPr>
            <w:tcW w:w="4590" w:type="dxa"/>
            <w:gridSpan w:val="3"/>
            <w:tcBorders>
              <w:top w:val="single" w:sz="12" w:space="0" w:color="548DD4"/>
              <w:left w:val="single" w:sz="12" w:space="0" w:color="8DB3E2"/>
              <w:bottom w:val="single" w:sz="12" w:space="0" w:color="548DD4"/>
              <w:right w:val="single" w:sz="12" w:space="0" w:color="548DD4"/>
            </w:tcBorders>
            <w:shd w:val="clear" w:color="auto" w:fill="DAEEF3"/>
          </w:tcPr>
          <w:p w:rsidR="00760875" w:rsidRPr="00D45FE2" w:rsidRDefault="00760875" w:rsidP="00760875">
            <w:pPr>
              <w:spacing w:after="0" w:line="240" w:lineRule="auto"/>
              <w:jc w:val="center"/>
              <w:outlineLvl w:val="0"/>
              <w:rPr>
                <w:b/>
                <w:sz w:val="24"/>
                <w:szCs w:val="24"/>
              </w:rPr>
            </w:pPr>
            <w:r w:rsidRPr="00D45FE2">
              <w:rPr>
                <w:b/>
                <w:sz w:val="24"/>
                <w:szCs w:val="24"/>
              </w:rPr>
              <w:t>Essential Questions</w:t>
            </w:r>
          </w:p>
        </w:tc>
      </w:tr>
      <w:tr w:rsidR="00760875" w:rsidRPr="00D45FE2" w:rsidTr="00760875">
        <w:tc>
          <w:tcPr>
            <w:tcW w:w="5760" w:type="dxa"/>
            <w:gridSpan w:val="2"/>
            <w:tcBorders>
              <w:top w:val="single" w:sz="12" w:space="0" w:color="548DD4"/>
              <w:left w:val="single" w:sz="12" w:space="0" w:color="548DD4"/>
              <w:bottom w:val="single" w:sz="12" w:space="0" w:color="548DD4"/>
              <w:right w:val="single" w:sz="12" w:space="0" w:color="8DB3E2"/>
            </w:tcBorders>
          </w:tcPr>
          <w:p w:rsidR="00760875" w:rsidRDefault="00760875" w:rsidP="00771D7C">
            <w:pPr>
              <w:spacing w:after="0" w:line="240" w:lineRule="auto"/>
              <w:outlineLvl w:val="0"/>
              <w:rPr>
                <w:sz w:val="24"/>
                <w:szCs w:val="24"/>
              </w:rPr>
            </w:pPr>
            <w:r>
              <w:rPr>
                <w:sz w:val="24"/>
                <w:szCs w:val="24"/>
              </w:rPr>
              <w:t>The student will understand:</w:t>
            </w:r>
          </w:p>
          <w:p w:rsidR="00760875" w:rsidRDefault="00760875" w:rsidP="00760875">
            <w:pPr>
              <w:numPr>
                <w:ilvl w:val="0"/>
                <w:numId w:val="3"/>
              </w:numPr>
              <w:spacing w:after="0" w:line="240" w:lineRule="auto"/>
              <w:outlineLvl w:val="0"/>
            </w:pPr>
            <w:r>
              <w:t>The legal age to exercise the right to vote.</w:t>
            </w:r>
          </w:p>
          <w:p w:rsidR="00760875" w:rsidRDefault="00760875" w:rsidP="00760875">
            <w:pPr>
              <w:numPr>
                <w:ilvl w:val="0"/>
                <w:numId w:val="3"/>
              </w:numPr>
              <w:spacing w:after="0" w:line="240" w:lineRule="auto"/>
              <w:outlineLvl w:val="0"/>
            </w:pPr>
            <w:r>
              <w:t>The importance of respecting the law.</w:t>
            </w:r>
          </w:p>
          <w:p w:rsidR="00760875" w:rsidRPr="00D45FE2" w:rsidRDefault="00760875" w:rsidP="00760875">
            <w:pPr>
              <w:numPr>
                <w:ilvl w:val="0"/>
                <w:numId w:val="3"/>
              </w:numPr>
              <w:spacing w:after="0" w:line="240" w:lineRule="auto"/>
              <w:outlineLvl w:val="0"/>
            </w:pPr>
            <w:r>
              <w:t>Why communities set teen curfews.</w:t>
            </w:r>
          </w:p>
        </w:tc>
        <w:tc>
          <w:tcPr>
            <w:tcW w:w="4590" w:type="dxa"/>
            <w:gridSpan w:val="3"/>
            <w:tcBorders>
              <w:top w:val="single" w:sz="12" w:space="0" w:color="548DD4"/>
              <w:left w:val="single" w:sz="12" w:space="0" w:color="8DB3E2"/>
              <w:bottom w:val="single" w:sz="12" w:space="0" w:color="548DD4"/>
              <w:right w:val="single" w:sz="12" w:space="0" w:color="548DD4"/>
            </w:tcBorders>
          </w:tcPr>
          <w:p w:rsidR="00760875" w:rsidRDefault="00760875" w:rsidP="00760875">
            <w:pPr>
              <w:numPr>
                <w:ilvl w:val="0"/>
                <w:numId w:val="1"/>
              </w:numPr>
              <w:spacing w:after="0" w:line="240" w:lineRule="auto"/>
              <w:ind w:left="144" w:hanging="144"/>
              <w:outlineLvl w:val="0"/>
            </w:pPr>
            <w:r>
              <w:t>What rights and responsibilities should teens have?</w:t>
            </w:r>
          </w:p>
          <w:p w:rsidR="00760875" w:rsidRDefault="00760875" w:rsidP="00760875">
            <w:pPr>
              <w:numPr>
                <w:ilvl w:val="0"/>
                <w:numId w:val="1"/>
              </w:numPr>
              <w:spacing w:after="0" w:line="240" w:lineRule="auto"/>
              <w:ind w:left="144" w:hanging="144"/>
              <w:outlineLvl w:val="0"/>
            </w:pPr>
            <w:r>
              <w:t>Do you agree with communities that set curfews?</w:t>
            </w:r>
            <w:r w:rsidRPr="00D45FE2">
              <w:t xml:space="preserve"> </w:t>
            </w:r>
            <w:r>
              <w:t>Why or why not?</w:t>
            </w:r>
          </w:p>
          <w:p w:rsidR="00760875" w:rsidRDefault="00760875" w:rsidP="00760875">
            <w:pPr>
              <w:numPr>
                <w:ilvl w:val="0"/>
                <w:numId w:val="1"/>
              </w:numPr>
              <w:spacing w:after="0" w:line="240" w:lineRule="auto"/>
              <w:ind w:left="144" w:hanging="144"/>
              <w:outlineLvl w:val="0"/>
            </w:pPr>
            <w:r>
              <w:t>What does responsibility look like?</w:t>
            </w:r>
          </w:p>
          <w:p w:rsidR="00760875" w:rsidRDefault="00760875" w:rsidP="00760875">
            <w:pPr>
              <w:numPr>
                <w:ilvl w:val="0"/>
                <w:numId w:val="1"/>
              </w:numPr>
              <w:spacing w:after="0" w:line="240" w:lineRule="auto"/>
              <w:ind w:left="144" w:hanging="144"/>
              <w:outlineLvl w:val="0"/>
            </w:pPr>
            <w:r>
              <w:t>Is getting a part-time job a good step towards being independent?</w:t>
            </w:r>
          </w:p>
          <w:p w:rsidR="00760875" w:rsidRPr="00D45FE2" w:rsidRDefault="00760875" w:rsidP="00760875">
            <w:pPr>
              <w:numPr>
                <w:ilvl w:val="0"/>
                <w:numId w:val="1"/>
              </w:numPr>
              <w:spacing w:after="0" w:line="240" w:lineRule="auto"/>
              <w:ind w:left="144" w:hanging="144"/>
              <w:outlineLvl w:val="0"/>
            </w:pPr>
            <w:r>
              <w:t>How can people’s impression of you affect your life?</w:t>
            </w:r>
          </w:p>
        </w:tc>
      </w:tr>
      <w:tr w:rsidR="00760875" w:rsidRPr="00D45FE2" w:rsidTr="00760875">
        <w:tc>
          <w:tcPr>
            <w:tcW w:w="10350" w:type="dxa"/>
            <w:gridSpan w:val="5"/>
            <w:tcBorders>
              <w:top w:val="single" w:sz="12" w:space="0" w:color="548DD4"/>
              <w:left w:val="single" w:sz="12" w:space="0" w:color="548DD4"/>
              <w:bottom w:val="single" w:sz="12" w:space="0" w:color="548DD4"/>
              <w:right w:val="single" w:sz="12" w:space="0" w:color="548DD4"/>
            </w:tcBorders>
            <w:shd w:val="clear" w:color="auto" w:fill="DAEEF3"/>
          </w:tcPr>
          <w:p w:rsidR="00760875" w:rsidRPr="00D45FE2" w:rsidRDefault="00760875" w:rsidP="00760875">
            <w:pPr>
              <w:spacing w:after="0" w:line="240" w:lineRule="auto"/>
              <w:jc w:val="center"/>
              <w:outlineLvl w:val="0"/>
              <w:rPr>
                <w:b/>
              </w:rPr>
            </w:pPr>
            <w:r w:rsidRPr="00D45FE2">
              <w:rPr>
                <w:b/>
              </w:rPr>
              <w:t xml:space="preserve"> Student Objectives</w:t>
            </w:r>
          </w:p>
        </w:tc>
      </w:tr>
      <w:tr w:rsidR="00760875" w:rsidRPr="00D45FE2" w:rsidTr="00760875">
        <w:tc>
          <w:tcPr>
            <w:tcW w:w="10350" w:type="dxa"/>
            <w:gridSpan w:val="5"/>
            <w:tcBorders>
              <w:top w:val="single" w:sz="12" w:space="0" w:color="548DD4"/>
              <w:left w:val="single" w:sz="12" w:space="0" w:color="548DD4"/>
              <w:bottom w:val="single" w:sz="12" w:space="0" w:color="548DD4"/>
              <w:right w:val="single" w:sz="12" w:space="0" w:color="548DD4"/>
            </w:tcBorders>
            <w:shd w:val="clear" w:color="auto" w:fill="auto"/>
          </w:tcPr>
          <w:p w:rsidR="00760875" w:rsidRPr="00695DA9" w:rsidRDefault="00760875" w:rsidP="00771D7C">
            <w:pPr>
              <w:spacing w:after="0" w:line="240" w:lineRule="auto"/>
              <w:outlineLvl w:val="0"/>
              <w:rPr>
                <w:sz w:val="24"/>
                <w:szCs w:val="24"/>
              </w:rPr>
            </w:pPr>
            <w:r w:rsidRPr="00695DA9">
              <w:rPr>
                <w:sz w:val="24"/>
                <w:szCs w:val="24"/>
              </w:rPr>
              <w:t>Student will be able to:</w:t>
            </w:r>
          </w:p>
          <w:p w:rsidR="00760875" w:rsidRDefault="00760875" w:rsidP="00771D7C">
            <w:pPr>
              <w:numPr>
                <w:ilvl w:val="0"/>
                <w:numId w:val="1"/>
              </w:numPr>
              <w:spacing w:after="0" w:line="240" w:lineRule="auto"/>
              <w:outlineLvl w:val="0"/>
              <w:rPr>
                <w:sz w:val="24"/>
                <w:szCs w:val="24"/>
              </w:rPr>
            </w:pPr>
            <w:r>
              <w:rPr>
                <w:sz w:val="24"/>
                <w:szCs w:val="24"/>
              </w:rPr>
              <w:t xml:space="preserve">Read independently </w:t>
            </w:r>
          </w:p>
          <w:p w:rsidR="00760875" w:rsidRDefault="00760875" w:rsidP="00771D7C">
            <w:pPr>
              <w:numPr>
                <w:ilvl w:val="0"/>
                <w:numId w:val="1"/>
              </w:numPr>
              <w:spacing w:after="0" w:line="240" w:lineRule="auto"/>
              <w:outlineLvl w:val="0"/>
              <w:rPr>
                <w:sz w:val="24"/>
                <w:szCs w:val="24"/>
              </w:rPr>
            </w:pPr>
            <w:r>
              <w:rPr>
                <w:sz w:val="24"/>
                <w:szCs w:val="24"/>
              </w:rPr>
              <w:t>Practice study skills</w:t>
            </w:r>
          </w:p>
          <w:p w:rsidR="00760875" w:rsidRDefault="00760875" w:rsidP="00771D7C">
            <w:pPr>
              <w:numPr>
                <w:ilvl w:val="0"/>
                <w:numId w:val="1"/>
              </w:numPr>
              <w:spacing w:after="0" w:line="240" w:lineRule="auto"/>
              <w:outlineLvl w:val="0"/>
              <w:rPr>
                <w:sz w:val="24"/>
                <w:szCs w:val="24"/>
              </w:rPr>
            </w:pPr>
            <w:r>
              <w:rPr>
                <w:sz w:val="24"/>
                <w:szCs w:val="24"/>
              </w:rPr>
              <w:t>Create an ad campaign</w:t>
            </w:r>
          </w:p>
          <w:p w:rsidR="00760875" w:rsidRDefault="00760875" w:rsidP="00771D7C">
            <w:pPr>
              <w:numPr>
                <w:ilvl w:val="0"/>
                <w:numId w:val="1"/>
              </w:numPr>
              <w:spacing w:after="0" w:line="240" w:lineRule="auto"/>
              <w:outlineLvl w:val="0"/>
              <w:rPr>
                <w:sz w:val="24"/>
                <w:szCs w:val="24"/>
              </w:rPr>
            </w:pPr>
            <w:r>
              <w:rPr>
                <w:sz w:val="24"/>
                <w:szCs w:val="24"/>
              </w:rPr>
              <w:t>Synthesize reading strategies</w:t>
            </w:r>
          </w:p>
          <w:p w:rsidR="00760875" w:rsidRDefault="00760875" w:rsidP="00771D7C">
            <w:pPr>
              <w:numPr>
                <w:ilvl w:val="0"/>
                <w:numId w:val="1"/>
              </w:numPr>
              <w:spacing w:after="0" w:line="240" w:lineRule="auto"/>
              <w:outlineLvl w:val="0"/>
              <w:rPr>
                <w:sz w:val="24"/>
                <w:szCs w:val="24"/>
              </w:rPr>
            </w:pPr>
            <w:r>
              <w:rPr>
                <w:sz w:val="24"/>
                <w:szCs w:val="24"/>
              </w:rPr>
              <w:t>Recognize genre</w:t>
            </w:r>
          </w:p>
          <w:p w:rsidR="00760875" w:rsidRDefault="00760875" w:rsidP="00771D7C">
            <w:pPr>
              <w:numPr>
                <w:ilvl w:val="0"/>
                <w:numId w:val="1"/>
              </w:numPr>
              <w:spacing w:after="0" w:line="240" w:lineRule="auto"/>
              <w:outlineLvl w:val="0"/>
              <w:rPr>
                <w:sz w:val="24"/>
                <w:szCs w:val="24"/>
              </w:rPr>
            </w:pPr>
            <w:r>
              <w:rPr>
                <w:sz w:val="24"/>
                <w:szCs w:val="24"/>
              </w:rPr>
              <w:t>Analyze the effect of media</w:t>
            </w:r>
          </w:p>
          <w:p w:rsidR="00760875" w:rsidRDefault="00760875" w:rsidP="00771D7C">
            <w:pPr>
              <w:numPr>
                <w:ilvl w:val="0"/>
                <w:numId w:val="1"/>
              </w:numPr>
              <w:spacing w:after="0" w:line="240" w:lineRule="auto"/>
              <w:outlineLvl w:val="0"/>
              <w:rPr>
                <w:sz w:val="24"/>
                <w:szCs w:val="24"/>
              </w:rPr>
            </w:pPr>
            <w:r>
              <w:rPr>
                <w:sz w:val="24"/>
                <w:szCs w:val="24"/>
              </w:rPr>
              <w:t xml:space="preserve">Make inferences </w:t>
            </w:r>
          </w:p>
          <w:p w:rsidR="00760875" w:rsidRDefault="00760875" w:rsidP="00771D7C">
            <w:pPr>
              <w:numPr>
                <w:ilvl w:val="0"/>
                <w:numId w:val="1"/>
              </w:numPr>
              <w:spacing w:after="0" w:line="240" w:lineRule="auto"/>
              <w:outlineLvl w:val="0"/>
              <w:rPr>
                <w:sz w:val="24"/>
                <w:szCs w:val="24"/>
              </w:rPr>
            </w:pPr>
            <w:r>
              <w:rPr>
                <w:sz w:val="24"/>
                <w:szCs w:val="24"/>
              </w:rPr>
              <w:t>Ask questions</w:t>
            </w:r>
          </w:p>
          <w:p w:rsidR="00760875" w:rsidRDefault="00760875" w:rsidP="00771D7C">
            <w:pPr>
              <w:numPr>
                <w:ilvl w:val="0"/>
                <w:numId w:val="1"/>
              </w:numPr>
              <w:spacing w:after="0" w:line="240" w:lineRule="auto"/>
              <w:outlineLvl w:val="0"/>
              <w:rPr>
                <w:sz w:val="24"/>
                <w:szCs w:val="24"/>
              </w:rPr>
            </w:pPr>
            <w:r>
              <w:rPr>
                <w:sz w:val="24"/>
                <w:szCs w:val="24"/>
              </w:rPr>
              <w:t>Activate prior knowledge</w:t>
            </w:r>
          </w:p>
          <w:p w:rsidR="00760875" w:rsidRDefault="00760875" w:rsidP="00771D7C">
            <w:pPr>
              <w:numPr>
                <w:ilvl w:val="0"/>
                <w:numId w:val="1"/>
              </w:numPr>
              <w:spacing w:after="0" w:line="240" w:lineRule="auto"/>
              <w:outlineLvl w:val="0"/>
              <w:rPr>
                <w:sz w:val="24"/>
                <w:szCs w:val="24"/>
              </w:rPr>
            </w:pPr>
            <w:r>
              <w:rPr>
                <w:sz w:val="24"/>
                <w:szCs w:val="24"/>
              </w:rPr>
              <w:t>Draw conclusions</w:t>
            </w:r>
          </w:p>
          <w:p w:rsidR="00760875" w:rsidRDefault="00760875" w:rsidP="00771D7C">
            <w:pPr>
              <w:numPr>
                <w:ilvl w:val="0"/>
                <w:numId w:val="1"/>
              </w:numPr>
              <w:spacing w:after="0" w:line="240" w:lineRule="auto"/>
              <w:outlineLvl w:val="0"/>
              <w:rPr>
                <w:sz w:val="24"/>
                <w:szCs w:val="24"/>
              </w:rPr>
            </w:pPr>
            <w:r>
              <w:rPr>
                <w:sz w:val="24"/>
                <w:szCs w:val="24"/>
              </w:rPr>
              <w:t>Analyze view points</w:t>
            </w:r>
          </w:p>
          <w:p w:rsidR="00760875" w:rsidRDefault="00760875" w:rsidP="00771D7C">
            <w:pPr>
              <w:numPr>
                <w:ilvl w:val="0"/>
                <w:numId w:val="1"/>
              </w:numPr>
              <w:spacing w:after="0" w:line="240" w:lineRule="auto"/>
              <w:outlineLvl w:val="0"/>
              <w:rPr>
                <w:sz w:val="24"/>
                <w:szCs w:val="24"/>
              </w:rPr>
            </w:pPr>
            <w:r>
              <w:rPr>
                <w:sz w:val="24"/>
                <w:szCs w:val="24"/>
              </w:rPr>
              <w:t>Discuss topics in historical context</w:t>
            </w:r>
          </w:p>
          <w:p w:rsidR="00760875" w:rsidRDefault="00760875" w:rsidP="00771D7C">
            <w:pPr>
              <w:numPr>
                <w:ilvl w:val="0"/>
                <w:numId w:val="1"/>
              </w:numPr>
              <w:spacing w:after="0" w:line="240" w:lineRule="auto"/>
              <w:outlineLvl w:val="0"/>
              <w:rPr>
                <w:sz w:val="24"/>
                <w:szCs w:val="24"/>
              </w:rPr>
            </w:pPr>
            <w:r>
              <w:rPr>
                <w:sz w:val="24"/>
                <w:szCs w:val="24"/>
              </w:rPr>
              <w:t>Practice intonation</w:t>
            </w:r>
          </w:p>
          <w:p w:rsidR="00760875" w:rsidRDefault="00760875" w:rsidP="00771D7C">
            <w:pPr>
              <w:numPr>
                <w:ilvl w:val="0"/>
                <w:numId w:val="1"/>
              </w:numPr>
              <w:spacing w:after="0" w:line="240" w:lineRule="auto"/>
              <w:outlineLvl w:val="0"/>
              <w:rPr>
                <w:sz w:val="24"/>
                <w:szCs w:val="24"/>
              </w:rPr>
            </w:pPr>
            <w:r>
              <w:rPr>
                <w:sz w:val="24"/>
                <w:szCs w:val="24"/>
              </w:rPr>
              <w:lastRenderedPageBreak/>
              <w:t>Analyze a map</w:t>
            </w:r>
          </w:p>
          <w:p w:rsidR="00760875" w:rsidRDefault="00760875" w:rsidP="00771D7C">
            <w:pPr>
              <w:numPr>
                <w:ilvl w:val="0"/>
                <w:numId w:val="1"/>
              </w:numPr>
              <w:spacing w:after="0" w:line="240" w:lineRule="auto"/>
              <w:outlineLvl w:val="0"/>
              <w:rPr>
                <w:sz w:val="24"/>
                <w:szCs w:val="24"/>
              </w:rPr>
            </w:pPr>
            <w:r>
              <w:rPr>
                <w:sz w:val="24"/>
                <w:szCs w:val="24"/>
              </w:rPr>
              <w:t>Respond to literature</w:t>
            </w:r>
          </w:p>
          <w:p w:rsidR="00760875" w:rsidRDefault="00760875" w:rsidP="00771D7C">
            <w:pPr>
              <w:numPr>
                <w:ilvl w:val="0"/>
                <w:numId w:val="1"/>
              </w:numPr>
              <w:spacing w:after="0" w:line="240" w:lineRule="auto"/>
              <w:outlineLvl w:val="0"/>
              <w:rPr>
                <w:sz w:val="24"/>
                <w:szCs w:val="24"/>
              </w:rPr>
            </w:pPr>
            <w:r>
              <w:rPr>
                <w:sz w:val="24"/>
                <w:szCs w:val="24"/>
              </w:rPr>
              <w:t>Practice process writing</w:t>
            </w:r>
          </w:p>
          <w:p w:rsidR="00760875" w:rsidRDefault="00760875" w:rsidP="00771D7C">
            <w:pPr>
              <w:numPr>
                <w:ilvl w:val="0"/>
                <w:numId w:val="1"/>
              </w:numPr>
              <w:spacing w:after="0" w:line="240" w:lineRule="auto"/>
              <w:outlineLvl w:val="0"/>
              <w:rPr>
                <w:sz w:val="24"/>
                <w:szCs w:val="24"/>
              </w:rPr>
            </w:pPr>
            <w:r>
              <w:rPr>
                <w:sz w:val="24"/>
                <w:szCs w:val="24"/>
              </w:rPr>
              <w:t>Practice word order in statements</w:t>
            </w:r>
          </w:p>
          <w:p w:rsidR="00760875" w:rsidRPr="00E743B9" w:rsidRDefault="00760875" w:rsidP="00771D7C">
            <w:pPr>
              <w:numPr>
                <w:ilvl w:val="0"/>
                <w:numId w:val="1"/>
              </w:numPr>
              <w:spacing w:after="0" w:line="240" w:lineRule="auto"/>
              <w:outlineLvl w:val="0"/>
              <w:rPr>
                <w:sz w:val="24"/>
                <w:szCs w:val="24"/>
              </w:rPr>
            </w:pPr>
            <w:r>
              <w:rPr>
                <w:sz w:val="24"/>
                <w:szCs w:val="24"/>
              </w:rPr>
              <w:t>Interpret visuals</w:t>
            </w:r>
          </w:p>
        </w:tc>
      </w:tr>
      <w:tr w:rsidR="00760875" w:rsidRPr="00D45FE2" w:rsidTr="00760875">
        <w:tc>
          <w:tcPr>
            <w:tcW w:w="10350" w:type="dxa"/>
            <w:gridSpan w:val="5"/>
            <w:tcBorders>
              <w:top w:val="single" w:sz="12" w:space="0" w:color="548DD4"/>
              <w:left w:val="single" w:sz="12" w:space="0" w:color="548DD4"/>
              <w:bottom w:val="single" w:sz="12" w:space="0" w:color="548DD4"/>
              <w:right w:val="single" w:sz="12" w:space="0" w:color="548DD4"/>
            </w:tcBorders>
            <w:shd w:val="clear" w:color="auto" w:fill="92CDDC"/>
          </w:tcPr>
          <w:p w:rsidR="00760875" w:rsidRPr="00D45FE2" w:rsidRDefault="00760875" w:rsidP="00760875">
            <w:pPr>
              <w:spacing w:after="0" w:line="240" w:lineRule="auto"/>
              <w:jc w:val="center"/>
              <w:outlineLvl w:val="0"/>
              <w:rPr>
                <w:rFonts w:ascii="Tahoma" w:hAnsi="Tahoma" w:cs="Tahoma"/>
                <w:b/>
              </w:rPr>
            </w:pPr>
            <w:r w:rsidRPr="00D45FE2">
              <w:rPr>
                <w:rFonts w:ascii="Tahoma" w:hAnsi="Tahoma" w:cs="Tahoma"/>
                <w:b/>
              </w:rPr>
              <w:lastRenderedPageBreak/>
              <w:t>Assessment Evidence</w:t>
            </w:r>
          </w:p>
        </w:tc>
      </w:tr>
      <w:tr w:rsidR="00760875" w:rsidRPr="00D45FE2" w:rsidTr="00760875">
        <w:tc>
          <w:tcPr>
            <w:tcW w:w="5760" w:type="dxa"/>
            <w:gridSpan w:val="2"/>
            <w:tcBorders>
              <w:top w:val="single" w:sz="12" w:space="0" w:color="548DD4"/>
              <w:left w:val="single" w:sz="12" w:space="0" w:color="548DD4"/>
              <w:bottom w:val="single" w:sz="12" w:space="0" w:color="548DD4"/>
              <w:right w:val="single" w:sz="12" w:space="0" w:color="548DD4"/>
            </w:tcBorders>
            <w:shd w:val="clear" w:color="auto" w:fill="DAEEF3"/>
          </w:tcPr>
          <w:p w:rsidR="00760875" w:rsidRPr="00D45FE2" w:rsidRDefault="00760875" w:rsidP="00760875">
            <w:pPr>
              <w:spacing w:after="0" w:line="240" w:lineRule="auto"/>
              <w:jc w:val="center"/>
              <w:outlineLvl w:val="0"/>
              <w:rPr>
                <w:b/>
                <w:sz w:val="24"/>
                <w:szCs w:val="24"/>
              </w:rPr>
            </w:pPr>
            <w:r w:rsidRPr="00D45FE2">
              <w:rPr>
                <w:b/>
                <w:sz w:val="24"/>
                <w:szCs w:val="24"/>
              </w:rPr>
              <w:t>Formative Assessment(s)</w:t>
            </w:r>
          </w:p>
        </w:tc>
        <w:tc>
          <w:tcPr>
            <w:tcW w:w="4590" w:type="dxa"/>
            <w:gridSpan w:val="3"/>
            <w:tcBorders>
              <w:top w:val="single" w:sz="12" w:space="0" w:color="548DD4"/>
              <w:left w:val="single" w:sz="12" w:space="0" w:color="548DD4"/>
              <w:bottom w:val="single" w:sz="12" w:space="0" w:color="548DD4"/>
              <w:right w:val="single" w:sz="12" w:space="0" w:color="548DD4"/>
            </w:tcBorders>
            <w:shd w:val="clear" w:color="auto" w:fill="DAEEF3"/>
          </w:tcPr>
          <w:p w:rsidR="00760875" w:rsidRPr="00D45FE2" w:rsidRDefault="00760875" w:rsidP="00760875">
            <w:pPr>
              <w:spacing w:after="0" w:line="240" w:lineRule="auto"/>
              <w:jc w:val="center"/>
              <w:outlineLvl w:val="0"/>
              <w:rPr>
                <w:b/>
                <w:sz w:val="24"/>
                <w:szCs w:val="24"/>
              </w:rPr>
            </w:pPr>
            <w:r w:rsidRPr="00D45FE2">
              <w:rPr>
                <w:b/>
                <w:sz w:val="24"/>
                <w:szCs w:val="24"/>
              </w:rPr>
              <w:t>Summative Assessment(s)</w:t>
            </w:r>
          </w:p>
        </w:tc>
      </w:tr>
      <w:tr w:rsidR="00760875" w:rsidRPr="00D45FE2" w:rsidTr="00760875">
        <w:tc>
          <w:tcPr>
            <w:tcW w:w="5760" w:type="dxa"/>
            <w:gridSpan w:val="2"/>
            <w:tcBorders>
              <w:top w:val="single" w:sz="12" w:space="0" w:color="548DD4"/>
              <w:left w:val="single" w:sz="12" w:space="0" w:color="548DD4"/>
              <w:bottom w:val="single" w:sz="12" w:space="0" w:color="548DD4"/>
              <w:right w:val="single" w:sz="12" w:space="0" w:color="548DD4"/>
            </w:tcBorders>
            <w:shd w:val="clear" w:color="auto" w:fill="auto"/>
          </w:tcPr>
          <w:p w:rsidR="00760875" w:rsidRPr="009C7700" w:rsidRDefault="00760875" w:rsidP="00760875">
            <w:pPr>
              <w:numPr>
                <w:ilvl w:val="0"/>
                <w:numId w:val="1"/>
              </w:numPr>
              <w:spacing w:after="0" w:line="240" w:lineRule="auto"/>
              <w:ind w:left="144" w:hanging="144"/>
              <w:outlineLvl w:val="0"/>
              <w:rPr>
                <w:sz w:val="24"/>
                <w:szCs w:val="24"/>
              </w:rPr>
            </w:pPr>
            <w:r w:rsidRPr="009C7700">
              <w:rPr>
                <w:sz w:val="24"/>
                <w:szCs w:val="24"/>
              </w:rPr>
              <w:t>Quizzes</w:t>
            </w:r>
          </w:p>
          <w:p w:rsidR="00760875" w:rsidRPr="009C7700" w:rsidRDefault="00760875" w:rsidP="00760875">
            <w:pPr>
              <w:numPr>
                <w:ilvl w:val="0"/>
                <w:numId w:val="1"/>
              </w:numPr>
              <w:spacing w:after="0" w:line="240" w:lineRule="auto"/>
              <w:ind w:left="144" w:hanging="144"/>
              <w:outlineLvl w:val="0"/>
              <w:rPr>
                <w:sz w:val="24"/>
                <w:szCs w:val="24"/>
              </w:rPr>
            </w:pPr>
            <w:r w:rsidRPr="009C7700">
              <w:rPr>
                <w:sz w:val="24"/>
                <w:szCs w:val="24"/>
              </w:rPr>
              <w:t>Tests</w:t>
            </w:r>
          </w:p>
          <w:p w:rsidR="00760875" w:rsidRPr="009C7700" w:rsidRDefault="00760875" w:rsidP="00760875">
            <w:pPr>
              <w:numPr>
                <w:ilvl w:val="0"/>
                <w:numId w:val="1"/>
              </w:numPr>
              <w:spacing w:after="0" w:line="240" w:lineRule="auto"/>
              <w:ind w:left="144" w:hanging="144"/>
              <w:outlineLvl w:val="0"/>
              <w:rPr>
                <w:sz w:val="24"/>
                <w:szCs w:val="24"/>
              </w:rPr>
            </w:pPr>
            <w:r w:rsidRPr="009C7700">
              <w:rPr>
                <w:sz w:val="24"/>
                <w:szCs w:val="24"/>
              </w:rPr>
              <w:t>Projects</w:t>
            </w:r>
          </w:p>
          <w:p w:rsidR="00760875" w:rsidRPr="00D45FE2" w:rsidRDefault="00760875" w:rsidP="00760875">
            <w:pPr>
              <w:numPr>
                <w:ilvl w:val="0"/>
                <w:numId w:val="1"/>
              </w:numPr>
              <w:spacing w:after="0" w:line="240" w:lineRule="auto"/>
              <w:ind w:left="144" w:hanging="144"/>
              <w:outlineLvl w:val="0"/>
            </w:pPr>
            <w:r w:rsidRPr="009C7700">
              <w:rPr>
                <w:sz w:val="24"/>
                <w:szCs w:val="24"/>
              </w:rPr>
              <w:t>Oral presentations</w:t>
            </w:r>
          </w:p>
        </w:tc>
        <w:tc>
          <w:tcPr>
            <w:tcW w:w="4590" w:type="dxa"/>
            <w:gridSpan w:val="3"/>
            <w:tcBorders>
              <w:top w:val="single" w:sz="12" w:space="0" w:color="548DD4"/>
              <w:left w:val="single" w:sz="12" w:space="0" w:color="548DD4"/>
              <w:bottom w:val="single" w:sz="12" w:space="0" w:color="548DD4"/>
              <w:right w:val="single" w:sz="12" w:space="0" w:color="548DD4"/>
            </w:tcBorders>
            <w:shd w:val="clear" w:color="auto" w:fill="auto"/>
          </w:tcPr>
          <w:p w:rsidR="00760875" w:rsidRPr="009C7700" w:rsidRDefault="00760875" w:rsidP="00760875">
            <w:pPr>
              <w:numPr>
                <w:ilvl w:val="0"/>
                <w:numId w:val="1"/>
              </w:numPr>
              <w:spacing w:after="0" w:line="240" w:lineRule="auto"/>
              <w:ind w:left="144" w:hanging="144"/>
              <w:outlineLvl w:val="0"/>
              <w:rPr>
                <w:sz w:val="24"/>
                <w:szCs w:val="24"/>
              </w:rPr>
            </w:pPr>
            <w:r w:rsidRPr="009C7700">
              <w:rPr>
                <w:sz w:val="24"/>
                <w:szCs w:val="24"/>
              </w:rPr>
              <w:t>Unit tests</w:t>
            </w:r>
          </w:p>
          <w:p w:rsidR="00760875" w:rsidRPr="009C7700" w:rsidRDefault="00760875" w:rsidP="00760875">
            <w:pPr>
              <w:numPr>
                <w:ilvl w:val="0"/>
                <w:numId w:val="1"/>
              </w:numPr>
              <w:spacing w:after="0" w:line="240" w:lineRule="auto"/>
              <w:ind w:left="144" w:hanging="144"/>
              <w:outlineLvl w:val="0"/>
              <w:rPr>
                <w:sz w:val="24"/>
                <w:szCs w:val="24"/>
              </w:rPr>
            </w:pPr>
            <w:r w:rsidRPr="009C7700">
              <w:rPr>
                <w:sz w:val="24"/>
                <w:szCs w:val="24"/>
              </w:rPr>
              <w:t>Research projects</w:t>
            </w:r>
          </w:p>
          <w:p w:rsidR="00760875" w:rsidRDefault="00760875" w:rsidP="00760875">
            <w:pPr>
              <w:numPr>
                <w:ilvl w:val="0"/>
                <w:numId w:val="1"/>
              </w:numPr>
              <w:spacing w:after="0" w:line="240" w:lineRule="auto"/>
              <w:ind w:left="144" w:hanging="144"/>
              <w:outlineLvl w:val="0"/>
              <w:rPr>
                <w:sz w:val="24"/>
                <w:szCs w:val="24"/>
              </w:rPr>
            </w:pPr>
            <w:r w:rsidRPr="009C7700">
              <w:rPr>
                <w:sz w:val="24"/>
                <w:szCs w:val="24"/>
              </w:rPr>
              <w:t>“Check your Knowledge”</w:t>
            </w:r>
          </w:p>
          <w:p w:rsidR="00760875" w:rsidRPr="009C7700" w:rsidRDefault="00760875" w:rsidP="00760875">
            <w:pPr>
              <w:numPr>
                <w:ilvl w:val="0"/>
                <w:numId w:val="1"/>
              </w:numPr>
              <w:spacing w:after="0" w:line="240" w:lineRule="auto"/>
              <w:ind w:left="144" w:hanging="144"/>
              <w:outlineLvl w:val="0"/>
              <w:rPr>
                <w:sz w:val="24"/>
                <w:szCs w:val="24"/>
              </w:rPr>
            </w:pPr>
            <w:r>
              <w:rPr>
                <w:sz w:val="24"/>
                <w:szCs w:val="24"/>
              </w:rPr>
              <w:t>Unit project</w:t>
            </w:r>
          </w:p>
          <w:p w:rsidR="00760875" w:rsidRPr="00D45FE2" w:rsidRDefault="00760875" w:rsidP="00760875">
            <w:pPr>
              <w:spacing w:after="0" w:line="240" w:lineRule="auto"/>
              <w:ind w:left="144"/>
              <w:outlineLvl w:val="0"/>
            </w:pPr>
          </w:p>
        </w:tc>
      </w:tr>
      <w:tr w:rsidR="00760875" w:rsidRPr="00D45FE2" w:rsidTr="00760875">
        <w:tc>
          <w:tcPr>
            <w:tcW w:w="10350" w:type="dxa"/>
            <w:gridSpan w:val="5"/>
            <w:tcBorders>
              <w:top w:val="single" w:sz="12" w:space="0" w:color="548DD4"/>
              <w:left w:val="single" w:sz="12" w:space="0" w:color="548DD4"/>
              <w:bottom w:val="single" w:sz="12" w:space="0" w:color="548DD4"/>
              <w:right w:val="single" w:sz="12" w:space="0" w:color="548DD4"/>
            </w:tcBorders>
            <w:shd w:val="clear" w:color="auto" w:fill="92CDDC"/>
          </w:tcPr>
          <w:p w:rsidR="00760875" w:rsidRPr="00D45FE2" w:rsidRDefault="00760875" w:rsidP="00760875">
            <w:pPr>
              <w:spacing w:after="0" w:line="240" w:lineRule="auto"/>
              <w:jc w:val="center"/>
              <w:outlineLvl w:val="0"/>
              <w:rPr>
                <w:rFonts w:ascii="Tahoma" w:hAnsi="Tahoma" w:cs="Tahoma"/>
                <w:b/>
              </w:rPr>
            </w:pPr>
            <w:r w:rsidRPr="00D45FE2">
              <w:rPr>
                <w:rFonts w:ascii="Tahoma" w:hAnsi="Tahoma" w:cs="Tahoma"/>
                <w:b/>
              </w:rPr>
              <w:t>Teaching and Learning Actions – Instructional Strategies – Activities</w:t>
            </w:r>
          </w:p>
        </w:tc>
      </w:tr>
      <w:tr w:rsidR="00760875" w:rsidRPr="00D45FE2" w:rsidTr="00760875">
        <w:tc>
          <w:tcPr>
            <w:tcW w:w="10350" w:type="dxa"/>
            <w:gridSpan w:val="5"/>
            <w:tcBorders>
              <w:top w:val="single" w:sz="12" w:space="0" w:color="548DD4"/>
              <w:left w:val="single" w:sz="12" w:space="0" w:color="548DD4"/>
              <w:bottom w:val="single" w:sz="12" w:space="0" w:color="548DD4"/>
              <w:right w:val="single" w:sz="12" w:space="0" w:color="548DD4"/>
            </w:tcBorders>
            <w:shd w:val="clear" w:color="auto" w:fill="auto"/>
          </w:tcPr>
          <w:p w:rsidR="0021045A" w:rsidRDefault="0021045A" w:rsidP="0021045A">
            <w:pPr>
              <w:numPr>
                <w:ilvl w:val="0"/>
                <w:numId w:val="36"/>
              </w:numPr>
              <w:spacing w:after="0" w:line="240" w:lineRule="auto"/>
              <w:outlineLvl w:val="0"/>
            </w:pPr>
            <w:r w:rsidRPr="00761CDB">
              <w:t xml:space="preserve">Vocabulary Routines: </w:t>
            </w:r>
            <w:r>
              <w:t>vocabulary T-chart, word wall</w:t>
            </w:r>
          </w:p>
          <w:p w:rsidR="0021045A" w:rsidRPr="00761CDB" w:rsidRDefault="0021045A" w:rsidP="0021045A">
            <w:pPr>
              <w:numPr>
                <w:ilvl w:val="0"/>
                <w:numId w:val="36"/>
              </w:numPr>
              <w:spacing w:after="0" w:line="240" w:lineRule="auto"/>
              <w:outlineLvl w:val="0"/>
            </w:pPr>
            <w:r>
              <w:t>Practice with Question-Answer Relationships</w:t>
            </w:r>
          </w:p>
          <w:p w:rsidR="0021045A" w:rsidRPr="00761CDB" w:rsidRDefault="0021045A" w:rsidP="0021045A">
            <w:pPr>
              <w:numPr>
                <w:ilvl w:val="0"/>
                <w:numId w:val="36"/>
              </w:numPr>
              <w:spacing w:after="0" w:line="240" w:lineRule="auto"/>
              <w:outlineLvl w:val="0"/>
            </w:pPr>
            <w:r w:rsidRPr="00761CDB">
              <w:t>Interactive reading: reread and mark text</w:t>
            </w:r>
          </w:p>
          <w:p w:rsidR="0021045A" w:rsidRPr="00761CDB" w:rsidRDefault="0021045A" w:rsidP="0021045A">
            <w:pPr>
              <w:numPr>
                <w:ilvl w:val="0"/>
                <w:numId w:val="36"/>
              </w:numPr>
              <w:spacing w:after="0" w:line="240" w:lineRule="auto"/>
              <w:outlineLvl w:val="0"/>
            </w:pPr>
            <w:r>
              <w:t>Graphic Organizers</w:t>
            </w:r>
          </w:p>
          <w:p w:rsidR="0021045A" w:rsidRPr="00761CDB" w:rsidRDefault="0021045A" w:rsidP="0021045A">
            <w:pPr>
              <w:numPr>
                <w:ilvl w:val="0"/>
                <w:numId w:val="36"/>
              </w:numPr>
              <w:spacing w:after="0" w:line="240" w:lineRule="auto"/>
              <w:outlineLvl w:val="0"/>
            </w:pPr>
            <w:r w:rsidRPr="00761CDB">
              <w:t>Think, Pair, Share (TPS)</w:t>
            </w:r>
          </w:p>
          <w:p w:rsidR="0021045A" w:rsidRPr="00761CDB" w:rsidRDefault="0021045A" w:rsidP="0021045A">
            <w:pPr>
              <w:numPr>
                <w:ilvl w:val="0"/>
                <w:numId w:val="36"/>
              </w:numPr>
              <w:spacing w:after="0" w:line="240" w:lineRule="auto"/>
              <w:outlineLvl w:val="0"/>
            </w:pPr>
            <w:r w:rsidRPr="00761CDB">
              <w:t>Selection Recordings; see text as it is read aloud</w:t>
            </w:r>
          </w:p>
          <w:p w:rsidR="0021045A" w:rsidRPr="00761CDB" w:rsidRDefault="0021045A" w:rsidP="0021045A">
            <w:pPr>
              <w:numPr>
                <w:ilvl w:val="0"/>
                <w:numId w:val="36"/>
              </w:numPr>
              <w:spacing w:after="0" w:line="240" w:lineRule="auto"/>
              <w:outlineLvl w:val="0"/>
            </w:pPr>
            <w:r w:rsidRPr="00761CDB">
              <w:t>Promote vocabulary usage during discussion</w:t>
            </w:r>
          </w:p>
          <w:p w:rsidR="0021045A" w:rsidRPr="00761CDB" w:rsidRDefault="0021045A" w:rsidP="0021045A">
            <w:pPr>
              <w:numPr>
                <w:ilvl w:val="0"/>
                <w:numId w:val="36"/>
              </w:numPr>
              <w:spacing w:after="0" w:line="240" w:lineRule="auto"/>
              <w:outlineLvl w:val="0"/>
            </w:pPr>
            <w:r w:rsidRPr="00761CDB">
              <w:t>Reread and rephrase text</w:t>
            </w:r>
          </w:p>
          <w:p w:rsidR="0021045A" w:rsidRPr="00761CDB" w:rsidRDefault="0021045A" w:rsidP="0021045A">
            <w:pPr>
              <w:numPr>
                <w:ilvl w:val="0"/>
                <w:numId w:val="36"/>
              </w:numPr>
              <w:spacing w:after="0" w:line="240" w:lineRule="auto"/>
              <w:outlineLvl w:val="0"/>
            </w:pPr>
            <w:r w:rsidRPr="00761CDB">
              <w:t>Modeling</w:t>
            </w:r>
            <w:r>
              <w:t xml:space="preserve"> – questioning and grammar</w:t>
            </w:r>
          </w:p>
          <w:p w:rsidR="0021045A" w:rsidRPr="00761CDB" w:rsidRDefault="0021045A" w:rsidP="0021045A">
            <w:pPr>
              <w:numPr>
                <w:ilvl w:val="0"/>
                <w:numId w:val="36"/>
              </w:numPr>
              <w:spacing w:after="0" w:line="240" w:lineRule="auto"/>
              <w:outlineLvl w:val="0"/>
            </w:pPr>
            <w:r w:rsidRPr="00761CDB">
              <w:t>Use question starters and sentence starters</w:t>
            </w:r>
          </w:p>
          <w:p w:rsidR="00760875" w:rsidRPr="00D45FE2" w:rsidRDefault="0021045A" w:rsidP="0021045A">
            <w:pPr>
              <w:numPr>
                <w:ilvl w:val="0"/>
                <w:numId w:val="36"/>
              </w:numPr>
              <w:spacing w:after="0" w:line="240" w:lineRule="auto"/>
              <w:outlineLvl w:val="0"/>
            </w:pPr>
            <w:r>
              <w:t>Research themes to connect with content areas</w:t>
            </w:r>
          </w:p>
        </w:tc>
      </w:tr>
      <w:tr w:rsidR="00760875" w:rsidRPr="00D45FE2" w:rsidTr="00760875">
        <w:tc>
          <w:tcPr>
            <w:tcW w:w="10350" w:type="dxa"/>
            <w:gridSpan w:val="5"/>
            <w:tcBorders>
              <w:top w:val="single" w:sz="12" w:space="0" w:color="548DD4"/>
              <w:left w:val="single" w:sz="12" w:space="0" w:color="548DD4"/>
              <w:bottom w:val="single" w:sz="12" w:space="0" w:color="548DD4"/>
              <w:right w:val="single" w:sz="12" w:space="0" w:color="548DD4"/>
            </w:tcBorders>
            <w:shd w:val="clear" w:color="auto" w:fill="DAEEF3"/>
          </w:tcPr>
          <w:p w:rsidR="00760875" w:rsidRPr="00D45FE2" w:rsidRDefault="00760875" w:rsidP="00760875">
            <w:pPr>
              <w:spacing w:after="0" w:line="240" w:lineRule="auto"/>
              <w:jc w:val="center"/>
              <w:outlineLvl w:val="0"/>
              <w:rPr>
                <w:b/>
                <w:sz w:val="24"/>
                <w:szCs w:val="24"/>
              </w:rPr>
            </w:pPr>
            <w:r w:rsidRPr="00D45FE2">
              <w:rPr>
                <w:b/>
                <w:sz w:val="24"/>
                <w:szCs w:val="24"/>
              </w:rPr>
              <w:t>Vocabulary</w:t>
            </w:r>
          </w:p>
        </w:tc>
      </w:tr>
      <w:tr w:rsidR="00760875" w:rsidRPr="00D45FE2" w:rsidTr="00760875">
        <w:tc>
          <w:tcPr>
            <w:tcW w:w="10350" w:type="dxa"/>
            <w:gridSpan w:val="5"/>
            <w:tcBorders>
              <w:top w:val="single" w:sz="12" w:space="0" w:color="548DD4"/>
              <w:left w:val="single" w:sz="12" w:space="0" w:color="548DD4"/>
              <w:bottom w:val="single" w:sz="12" w:space="0" w:color="548DD4"/>
              <w:right w:val="single" w:sz="12" w:space="0" w:color="548DD4"/>
            </w:tcBorders>
            <w:shd w:val="clear" w:color="auto" w:fill="auto"/>
          </w:tcPr>
          <w:p w:rsidR="00760875" w:rsidRPr="009C7700" w:rsidRDefault="00760875" w:rsidP="00760875">
            <w:pPr>
              <w:spacing w:after="0" w:line="240" w:lineRule="auto"/>
              <w:outlineLvl w:val="0"/>
              <w:rPr>
                <w:sz w:val="24"/>
                <w:szCs w:val="24"/>
              </w:rPr>
            </w:pPr>
            <w:r>
              <w:rPr>
                <w:sz w:val="24"/>
                <w:szCs w:val="24"/>
              </w:rPr>
              <w:t>Establish, evidence, generation, judgment, mature, participate, politics, qualified, vote, accountable, authority, discrimination, impose, neglect, prohibit, restriction, violate, afford, dropout, experience, income, independence, position, reality, reckless</w:t>
            </w:r>
          </w:p>
        </w:tc>
      </w:tr>
      <w:tr w:rsidR="00760875" w:rsidRPr="00D45FE2" w:rsidTr="00760875">
        <w:tc>
          <w:tcPr>
            <w:tcW w:w="10350" w:type="dxa"/>
            <w:gridSpan w:val="5"/>
            <w:tcBorders>
              <w:top w:val="single" w:sz="12" w:space="0" w:color="548DD4"/>
              <w:left w:val="single" w:sz="12" w:space="0" w:color="548DD4"/>
              <w:bottom w:val="single" w:sz="12" w:space="0" w:color="548DD4"/>
              <w:right w:val="single" w:sz="12" w:space="0" w:color="548DD4"/>
            </w:tcBorders>
            <w:shd w:val="clear" w:color="auto" w:fill="DAEEF3"/>
          </w:tcPr>
          <w:p w:rsidR="00760875" w:rsidRPr="00D45FE2" w:rsidRDefault="00760875" w:rsidP="00760875">
            <w:pPr>
              <w:spacing w:after="0" w:line="240" w:lineRule="auto"/>
              <w:jc w:val="center"/>
              <w:outlineLvl w:val="0"/>
              <w:rPr>
                <w:b/>
                <w:sz w:val="24"/>
                <w:szCs w:val="24"/>
              </w:rPr>
            </w:pPr>
            <w:r w:rsidRPr="00D45FE2">
              <w:rPr>
                <w:b/>
                <w:sz w:val="24"/>
                <w:szCs w:val="24"/>
              </w:rPr>
              <w:t>Resources</w:t>
            </w:r>
          </w:p>
        </w:tc>
      </w:tr>
      <w:tr w:rsidR="00760875" w:rsidRPr="00D45FE2" w:rsidTr="00760875">
        <w:tc>
          <w:tcPr>
            <w:tcW w:w="10350" w:type="dxa"/>
            <w:gridSpan w:val="5"/>
            <w:tcBorders>
              <w:top w:val="single" w:sz="12" w:space="0" w:color="548DD4"/>
              <w:left w:val="single" w:sz="12" w:space="0" w:color="548DD4"/>
              <w:bottom w:val="single" w:sz="12" w:space="0" w:color="548DD4"/>
              <w:right w:val="single" w:sz="12" w:space="0" w:color="548DD4"/>
            </w:tcBorders>
            <w:shd w:val="clear" w:color="auto" w:fill="auto"/>
          </w:tcPr>
          <w:p w:rsidR="0021045A" w:rsidRDefault="0021045A" w:rsidP="0021045A">
            <w:pPr>
              <w:numPr>
                <w:ilvl w:val="0"/>
                <w:numId w:val="3"/>
              </w:numPr>
              <w:spacing w:after="0" w:line="240" w:lineRule="auto"/>
              <w:ind w:left="144" w:hanging="144"/>
              <w:outlineLvl w:val="0"/>
            </w:pPr>
            <w:r w:rsidRPr="00AC1F37">
              <w:t>EDGE (National Geographic) Seri</w:t>
            </w:r>
            <w:r>
              <w:t>es – Level A</w:t>
            </w:r>
          </w:p>
          <w:p w:rsidR="0021045A" w:rsidRDefault="0021045A" w:rsidP="0021045A">
            <w:pPr>
              <w:numPr>
                <w:ilvl w:val="0"/>
                <w:numId w:val="3"/>
              </w:numPr>
              <w:spacing w:after="0" w:line="240" w:lineRule="auto"/>
              <w:ind w:left="144" w:hanging="144"/>
              <w:outlineLvl w:val="0"/>
            </w:pPr>
            <w:r w:rsidRPr="00AC1F37">
              <w:t xml:space="preserve">Series website: </w:t>
            </w:r>
            <w:hyperlink r:id="rId326" w:history="1">
              <w:r w:rsidRPr="00AC1F37">
                <w:t>www.myngconnect.com</w:t>
              </w:r>
            </w:hyperlink>
            <w:r>
              <w:t xml:space="preserve"> </w:t>
            </w:r>
          </w:p>
          <w:p w:rsidR="0021045A" w:rsidRDefault="0021045A" w:rsidP="0021045A">
            <w:pPr>
              <w:numPr>
                <w:ilvl w:val="0"/>
                <w:numId w:val="3"/>
              </w:numPr>
              <w:spacing w:after="0" w:line="240" w:lineRule="auto"/>
              <w:ind w:left="144" w:hanging="144"/>
              <w:outlineLvl w:val="0"/>
            </w:pPr>
            <w:r>
              <w:t>Selection recordings</w:t>
            </w:r>
          </w:p>
          <w:p w:rsidR="0021045A" w:rsidRDefault="0021045A" w:rsidP="0021045A">
            <w:pPr>
              <w:numPr>
                <w:ilvl w:val="0"/>
                <w:numId w:val="3"/>
              </w:numPr>
              <w:spacing w:after="0" w:line="240" w:lineRule="auto"/>
              <w:ind w:left="144" w:hanging="144"/>
              <w:outlineLvl w:val="0"/>
            </w:pPr>
            <w:r>
              <w:t>Fluency practice materials</w:t>
            </w:r>
          </w:p>
          <w:p w:rsidR="0021045A" w:rsidRDefault="0021045A" w:rsidP="0021045A">
            <w:pPr>
              <w:numPr>
                <w:ilvl w:val="0"/>
                <w:numId w:val="3"/>
              </w:numPr>
              <w:spacing w:after="0" w:line="240" w:lineRule="auto"/>
              <w:ind w:left="144" w:hanging="144"/>
              <w:outlineLvl w:val="0"/>
            </w:pPr>
            <w:r>
              <w:t xml:space="preserve">Interactive Practice book </w:t>
            </w:r>
          </w:p>
          <w:p w:rsidR="0021045A" w:rsidRDefault="0021045A" w:rsidP="0021045A">
            <w:pPr>
              <w:numPr>
                <w:ilvl w:val="0"/>
                <w:numId w:val="3"/>
              </w:numPr>
              <w:spacing w:after="0" w:line="240" w:lineRule="auto"/>
              <w:ind w:left="144" w:hanging="144"/>
              <w:outlineLvl w:val="0"/>
            </w:pPr>
            <w:r>
              <w:t xml:space="preserve">Grammar and Writing Practice book </w:t>
            </w:r>
          </w:p>
          <w:p w:rsidR="0021045A" w:rsidRDefault="0021045A" w:rsidP="0021045A">
            <w:pPr>
              <w:numPr>
                <w:ilvl w:val="0"/>
                <w:numId w:val="3"/>
              </w:numPr>
              <w:spacing w:after="0" w:line="240" w:lineRule="auto"/>
              <w:ind w:left="144" w:hanging="144"/>
              <w:outlineLvl w:val="0"/>
            </w:pPr>
            <w:r>
              <w:t>Supplemental texts</w:t>
            </w:r>
          </w:p>
          <w:p w:rsidR="0021045A" w:rsidRDefault="0021045A" w:rsidP="0021045A">
            <w:pPr>
              <w:numPr>
                <w:ilvl w:val="0"/>
                <w:numId w:val="3"/>
              </w:numPr>
              <w:spacing w:after="0" w:line="240" w:lineRule="auto"/>
              <w:ind w:left="144" w:hanging="144"/>
              <w:outlineLvl w:val="0"/>
            </w:pPr>
            <w:r>
              <w:t>Novels for reading groups</w:t>
            </w:r>
          </w:p>
          <w:p w:rsidR="0021045A" w:rsidRDefault="0021045A" w:rsidP="0021045A">
            <w:pPr>
              <w:numPr>
                <w:ilvl w:val="0"/>
                <w:numId w:val="3"/>
              </w:numPr>
              <w:spacing w:after="0" w:line="240" w:lineRule="auto"/>
              <w:ind w:left="144" w:hanging="144"/>
              <w:outlineLvl w:val="0"/>
            </w:pPr>
            <w:r>
              <w:t>Supplemental videos</w:t>
            </w:r>
          </w:p>
          <w:p w:rsidR="0021045A" w:rsidRDefault="0021045A" w:rsidP="0021045A">
            <w:pPr>
              <w:numPr>
                <w:ilvl w:val="0"/>
                <w:numId w:val="3"/>
              </w:numPr>
              <w:spacing w:after="0" w:line="240" w:lineRule="auto"/>
              <w:ind w:left="144" w:hanging="144"/>
              <w:outlineLvl w:val="0"/>
            </w:pPr>
            <w:r w:rsidRPr="00AC1F37">
              <w:t xml:space="preserve">Projector and </w:t>
            </w:r>
            <w:r>
              <w:t>teacher laptop</w:t>
            </w:r>
          </w:p>
          <w:p w:rsidR="00760875" w:rsidRPr="00D45FE2" w:rsidRDefault="0021045A" w:rsidP="0021045A">
            <w:pPr>
              <w:spacing w:after="0" w:line="240" w:lineRule="auto"/>
              <w:ind w:left="270"/>
              <w:outlineLvl w:val="0"/>
            </w:pPr>
            <w:r>
              <w:t>Student laptops</w:t>
            </w:r>
          </w:p>
        </w:tc>
      </w:tr>
    </w:tbl>
    <w:p w:rsidR="00255784" w:rsidRDefault="00255784">
      <w:r>
        <w:br w:type="page"/>
      </w:r>
    </w:p>
    <w:tbl>
      <w:tblPr>
        <w:tblW w:w="10350" w:type="dxa"/>
        <w:tblInd w:w="-24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4A0" w:firstRow="1" w:lastRow="0" w:firstColumn="1" w:lastColumn="0" w:noHBand="0" w:noVBand="1"/>
      </w:tblPr>
      <w:tblGrid>
        <w:gridCol w:w="725"/>
        <w:gridCol w:w="1165"/>
        <w:gridCol w:w="2340"/>
        <w:gridCol w:w="540"/>
        <w:gridCol w:w="5580"/>
      </w:tblGrid>
      <w:tr w:rsidR="00760875" w:rsidRPr="00D45FE2" w:rsidTr="00760875">
        <w:tc>
          <w:tcPr>
            <w:tcW w:w="10350" w:type="dxa"/>
            <w:gridSpan w:val="5"/>
            <w:tcBorders>
              <w:top w:val="single" w:sz="12" w:space="0" w:color="548DD4"/>
              <w:left w:val="single" w:sz="12" w:space="0" w:color="548DD4"/>
              <w:bottom w:val="single" w:sz="12" w:space="0" w:color="548DD4"/>
              <w:right w:val="single" w:sz="12" w:space="0" w:color="548DD4"/>
            </w:tcBorders>
            <w:shd w:val="clear" w:color="auto" w:fill="DAEEF3"/>
          </w:tcPr>
          <w:p w:rsidR="00760875" w:rsidRPr="00D45FE2" w:rsidRDefault="00760875" w:rsidP="00760875">
            <w:pPr>
              <w:spacing w:after="0" w:line="240" w:lineRule="auto"/>
              <w:jc w:val="center"/>
              <w:outlineLvl w:val="0"/>
              <w:rPr>
                <w:b/>
                <w:sz w:val="24"/>
                <w:szCs w:val="24"/>
              </w:rPr>
            </w:pPr>
            <w:r w:rsidRPr="00D45FE2">
              <w:rPr>
                <w:b/>
                <w:sz w:val="24"/>
                <w:szCs w:val="24"/>
              </w:rPr>
              <w:lastRenderedPageBreak/>
              <w:t>Differentiation</w:t>
            </w:r>
          </w:p>
        </w:tc>
      </w:tr>
      <w:tr w:rsidR="00760875" w:rsidRPr="00D45FE2" w:rsidTr="00760875">
        <w:tc>
          <w:tcPr>
            <w:tcW w:w="1890" w:type="dxa"/>
            <w:gridSpan w:val="2"/>
            <w:tcBorders>
              <w:top w:val="single" w:sz="12" w:space="0" w:color="548DD4"/>
              <w:left w:val="single" w:sz="12" w:space="0" w:color="548DD4"/>
              <w:bottom w:val="single" w:sz="12" w:space="0" w:color="548DD4"/>
              <w:right w:val="single" w:sz="12" w:space="0" w:color="548DD4"/>
            </w:tcBorders>
            <w:shd w:val="clear" w:color="auto" w:fill="DAEEF3"/>
          </w:tcPr>
          <w:p w:rsidR="00760875" w:rsidRPr="00D45FE2" w:rsidRDefault="00760875" w:rsidP="00760875">
            <w:pPr>
              <w:spacing w:after="0" w:line="240" w:lineRule="auto"/>
              <w:jc w:val="both"/>
              <w:outlineLvl w:val="0"/>
              <w:rPr>
                <w:b/>
                <w:sz w:val="18"/>
                <w:szCs w:val="18"/>
              </w:rPr>
            </w:pPr>
            <w:r w:rsidRPr="00D45FE2">
              <w:rPr>
                <w:b/>
                <w:sz w:val="18"/>
                <w:szCs w:val="18"/>
              </w:rPr>
              <w:t xml:space="preserve">Enrichment </w:t>
            </w:r>
          </w:p>
        </w:tc>
        <w:tc>
          <w:tcPr>
            <w:tcW w:w="8460" w:type="dxa"/>
            <w:gridSpan w:val="3"/>
            <w:tcBorders>
              <w:top w:val="single" w:sz="12" w:space="0" w:color="548DD4"/>
              <w:left w:val="single" w:sz="12" w:space="0" w:color="548DD4"/>
              <w:bottom w:val="single" w:sz="12" w:space="0" w:color="548DD4"/>
              <w:right w:val="single" w:sz="12" w:space="0" w:color="548DD4"/>
            </w:tcBorders>
            <w:shd w:val="clear" w:color="auto" w:fill="auto"/>
          </w:tcPr>
          <w:p w:rsidR="0021045A" w:rsidRDefault="0021045A" w:rsidP="0021045A">
            <w:pPr>
              <w:numPr>
                <w:ilvl w:val="0"/>
                <w:numId w:val="1"/>
              </w:numPr>
              <w:spacing w:after="0" w:line="240" w:lineRule="auto"/>
              <w:outlineLvl w:val="0"/>
            </w:pPr>
            <w:r>
              <w:t>Expanded vocabulary</w:t>
            </w:r>
          </w:p>
          <w:p w:rsidR="00760875" w:rsidRPr="0021045A" w:rsidRDefault="0021045A" w:rsidP="0021045A">
            <w:pPr>
              <w:numPr>
                <w:ilvl w:val="0"/>
                <w:numId w:val="1"/>
              </w:numPr>
              <w:spacing w:after="0" w:line="240" w:lineRule="auto"/>
              <w:jc w:val="both"/>
              <w:outlineLvl w:val="0"/>
              <w:rPr>
                <w:sz w:val="24"/>
                <w:szCs w:val="24"/>
              </w:rPr>
            </w:pPr>
            <w:r>
              <w:t>A</w:t>
            </w:r>
            <w:r w:rsidRPr="00FB1CFA">
              <w:t>dditional supplemental texts</w:t>
            </w:r>
            <w:r w:rsidRPr="007A5168">
              <w:rPr>
                <w:sz w:val="24"/>
                <w:szCs w:val="24"/>
              </w:rPr>
              <w:t xml:space="preserve"> </w:t>
            </w:r>
            <w:r w:rsidR="00760875" w:rsidRPr="007A5168">
              <w:rPr>
                <w:sz w:val="24"/>
                <w:szCs w:val="24"/>
              </w:rPr>
              <w:t>Extensive writing</w:t>
            </w:r>
          </w:p>
        </w:tc>
      </w:tr>
      <w:tr w:rsidR="00760875" w:rsidRPr="00D45FE2" w:rsidTr="00760875">
        <w:tc>
          <w:tcPr>
            <w:tcW w:w="1890" w:type="dxa"/>
            <w:gridSpan w:val="2"/>
            <w:tcBorders>
              <w:top w:val="single" w:sz="12" w:space="0" w:color="548DD4"/>
              <w:left w:val="single" w:sz="12" w:space="0" w:color="548DD4"/>
              <w:bottom w:val="single" w:sz="12" w:space="0" w:color="548DD4"/>
              <w:right w:val="single" w:sz="12" w:space="0" w:color="548DD4"/>
            </w:tcBorders>
            <w:shd w:val="clear" w:color="auto" w:fill="DAEEF3"/>
          </w:tcPr>
          <w:p w:rsidR="00760875" w:rsidRPr="00D45FE2" w:rsidRDefault="00760875" w:rsidP="00760875">
            <w:pPr>
              <w:spacing w:after="0" w:line="240" w:lineRule="auto"/>
              <w:jc w:val="both"/>
              <w:outlineLvl w:val="0"/>
              <w:rPr>
                <w:b/>
                <w:sz w:val="18"/>
                <w:szCs w:val="18"/>
              </w:rPr>
            </w:pPr>
            <w:r w:rsidRPr="00D45FE2">
              <w:rPr>
                <w:b/>
                <w:sz w:val="18"/>
                <w:szCs w:val="18"/>
              </w:rPr>
              <w:t xml:space="preserve">Intervention  </w:t>
            </w:r>
          </w:p>
        </w:tc>
        <w:tc>
          <w:tcPr>
            <w:tcW w:w="8460" w:type="dxa"/>
            <w:gridSpan w:val="3"/>
            <w:tcBorders>
              <w:top w:val="single" w:sz="12" w:space="0" w:color="548DD4"/>
              <w:left w:val="single" w:sz="12" w:space="0" w:color="548DD4"/>
              <w:bottom w:val="single" w:sz="12" w:space="0" w:color="548DD4"/>
              <w:right w:val="single" w:sz="12" w:space="0" w:color="548DD4"/>
            </w:tcBorders>
            <w:shd w:val="clear" w:color="auto" w:fill="auto"/>
          </w:tcPr>
          <w:p w:rsidR="0021045A" w:rsidRDefault="0021045A" w:rsidP="0021045A">
            <w:pPr>
              <w:numPr>
                <w:ilvl w:val="0"/>
                <w:numId w:val="1"/>
              </w:numPr>
              <w:spacing w:after="0" w:line="240" w:lineRule="auto"/>
              <w:outlineLvl w:val="0"/>
            </w:pPr>
            <w:r w:rsidRPr="00FB1CFA">
              <w:t>A</w:t>
            </w:r>
            <w:r>
              <w:t>dditional vocabulary practice</w:t>
            </w:r>
          </w:p>
          <w:p w:rsidR="0021045A" w:rsidRDefault="0021045A" w:rsidP="0021045A">
            <w:pPr>
              <w:numPr>
                <w:ilvl w:val="0"/>
                <w:numId w:val="1"/>
              </w:numPr>
              <w:spacing w:after="0" w:line="240" w:lineRule="auto"/>
              <w:outlineLvl w:val="0"/>
            </w:pPr>
            <w:r>
              <w:t>L</w:t>
            </w:r>
            <w:r w:rsidRPr="00FB1CFA">
              <w:t>anguage frames fo</w:t>
            </w:r>
            <w:r>
              <w:t>r sentences</w:t>
            </w:r>
          </w:p>
          <w:p w:rsidR="0021045A" w:rsidRDefault="0021045A" w:rsidP="0021045A">
            <w:pPr>
              <w:numPr>
                <w:ilvl w:val="0"/>
                <w:numId w:val="1"/>
              </w:numPr>
              <w:spacing w:after="0" w:line="240" w:lineRule="auto"/>
              <w:outlineLvl w:val="0"/>
            </w:pPr>
            <w:r>
              <w:t>Visuals</w:t>
            </w:r>
          </w:p>
          <w:p w:rsidR="0021045A" w:rsidRDefault="0021045A" w:rsidP="0021045A">
            <w:pPr>
              <w:numPr>
                <w:ilvl w:val="0"/>
                <w:numId w:val="1"/>
              </w:numPr>
              <w:spacing w:after="0" w:line="240" w:lineRule="auto"/>
              <w:outlineLvl w:val="0"/>
            </w:pPr>
            <w:r>
              <w:t>Graphic organizers</w:t>
            </w:r>
          </w:p>
          <w:p w:rsidR="00760875" w:rsidRPr="0097334A" w:rsidRDefault="0021045A" w:rsidP="0021045A">
            <w:pPr>
              <w:numPr>
                <w:ilvl w:val="0"/>
                <w:numId w:val="1"/>
              </w:numPr>
              <w:spacing w:after="0" w:line="240" w:lineRule="auto"/>
              <w:jc w:val="both"/>
              <w:outlineLvl w:val="0"/>
              <w:rPr>
                <w:sz w:val="24"/>
                <w:szCs w:val="24"/>
              </w:rPr>
            </w:pPr>
            <w:r>
              <w:t>U</w:t>
            </w:r>
            <w:r w:rsidRPr="00FB1CFA">
              <w:t>nlimited time for completion of tasks</w:t>
            </w:r>
          </w:p>
        </w:tc>
      </w:tr>
      <w:tr w:rsidR="00760875" w:rsidRPr="00D45FE2" w:rsidTr="00760875">
        <w:tc>
          <w:tcPr>
            <w:tcW w:w="1890" w:type="dxa"/>
            <w:gridSpan w:val="2"/>
            <w:tcBorders>
              <w:top w:val="single" w:sz="12" w:space="0" w:color="548DD4"/>
              <w:left w:val="single" w:sz="12" w:space="0" w:color="548DD4"/>
              <w:bottom w:val="single" w:sz="12" w:space="0" w:color="548DD4"/>
              <w:right w:val="single" w:sz="12" w:space="0" w:color="548DD4"/>
            </w:tcBorders>
            <w:shd w:val="clear" w:color="auto" w:fill="DAEEF3"/>
          </w:tcPr>
          <w:p w:rsidR="00760875" w:rsidRPr="00D45FE2" w:rsidRDefault="00760875" w:rsidP="00760875">
            <w:pPr>
              <w:spacing w:after="0" w:line="240" w:lineRule="auto"/>
              <w:jc w:val="both"/>
              <w:outlineLvl w:val="0"/>
              <w:rPr>
                <w:b/>
                <w:sz w:val="18"/>
                <w:szCs w:val="18"/>
              </w:rPr>
            </w:pPr>
            <w:r w:rsidRPr="00D45FE2">
              <w:rPr>
                <w:b/>
                <w:sz w:val="18"/>
                <w:szCs w:val="18"/>
              </w:rPr>
              <w:t>ELLs</w:t>
            </w:r>
          </w:p>
        </w:tc>
        <w:tc>
          <w:tcPr>
            <w:tcW w:w="8460" w:type="dxa"/>
            <w:gridSpan w:val="3"/>
            <w:tcBorders>
              <w:top w:val="single" w:sz="12" w:space="0" w:color="548DD4"/>
              <w:left w:val="single" w:sz="12" w:space="0" w:color="548DD4"/>
              <w:bottom w:val="single" w:sz="12" w:space="0" w:color="548DD4"/>
              <w:right w:val="single" w:sz="12" w:space="0" w:color="548DD4"/>
            </w:tcBorders>
            <w:shd w:val="clear" w:color="auto" w:fill="auto"/>
          </w:tcPr>
          <w:p w:rsidR="00760875" w:rsidRPr="00D45FE2" w:rsidRDefault="00771D7C" w:rsidP="00760875">
            <w:pPr>
              <w:numPr>
                <w:ilvl w:val="0"/>
                <w:numId w:val="1"/>
              </w:numPr>
              <w:spacing w:after="0" w:line="240" w:lineRule="auto"/>
              <w:ind w:left="353"/>
              <w:jc w:val="both"/>
              <w:outlineLvl w:val="0"/>
            </w:pPr>
            <w:r>
              <w:t>N/A</w:t>
            </w:r>
          </w:p>
        </w:tc>
      </w:tr>
      <w:tr w:rsidR="00760875" w:rsidRPr="00D45FE2" w:rsidTr="00760875">
        <w:trPr>
          <w:trHeight w:val="393"/>
        </w:trPr>
        <w:tc>
          <w:tcPr>
            <w:tcW w:w="10350" w:type="dxa"/>
            <w:gridSpan w:val="5"/>
            <w:tcBorders>
              <w:top w:val="single" w:sz="12" w:space="0" w:color="548DD4"/>
              <w:left w:val="single" w:sz="12" w:space="0" w:color="548DD4"/>
              <w:bottom w:val="single" w:sz="12" w:space="0" w:color="548DD4"/>
              <w:right w:val="single" w:sz="12" w:space="0" w:color="548DD4"/>
            </w:tcBorders>
            <w:shd w:val="clear" w:color="auto" w:fill="DAEEF3"/>
            <w:vAlign w:val="bottom"/>
          </w:tcPr>
          <w:p w:rsidR="00760875" w:rsidRPr="00D45FE2" w:rsidRDefault="00760875" w:rsidP="00760875">
            <w:pPr>
              <w:spacing w:after="0" w:line="240" w:lineRule="auto"/>
              <w:ind w:right="720"/>
              <w:rPr>
                <w:b/>
              </w:rPr>
            </w:pPr>
            <w:r w:rsidRPr="00D45FE2">
              <w:rPr>
                <w:b/>
              </w:rPr>
              <w:t>In this unit plan, the following 21</w:t>
            </w:r>
            <w:r w:rsidRPr="00D45FE2">
              <w:rPr>
                <w:b/>
                <w:vertAlign w:val="superscript"/>
              </w:rPr>
              <w:t>st</w:t>
            </w:r>
            <w:r w:rsidRPr="00D45FE2">
              <w:rPr>
                <w:b/>
              </w:rPr>
              <w:t xml:space="preserve"> Century themes and skills are addressed.</w:t>
            </w:r>
          </w:p>
        </w:tc>
      </w:tr>
      <w:tr w:rsidR="00760875" w:rsidRPr="00D45FE2" w:rsidTr="00760875">
        <w:tc>
          <w:tcPr>
            <w:tcW w:w="4230" w:type="dxa"/>
            <w:gridSpan w:val="3"/>
            <w:tcBorders>
              <w:top w:val="single" w:sz="12" w:space="0" w:color="548DD4"/>
              <w:left w:val="single" w:sz="12" w:space="0" w:color="548DD4"/>
              <w:bottom w:val="single" w:sz="12" w:space="0" w:color="548DD4"/>
              <w:right w:val="single" w:sz="4" w:space="0" w:color="auto"/>
            </w:tcBorders>
            <w:shd w:val="clear" w:color="auto" w:fill="DAEEF3"/>
          </w:tcPr>
          <w:p w:rsidR="00760875" w:rsidRPr="00D45FE2" w:rsidRDefault="00760875" w:rsidP="00760875">
            <w:pPr>
              <w:spacing w:after="0" w:line="240" w:lineRule="auto"/>
              <w:ind w:left="619" w:right="115" w:hanging="619"/>
              <w:jc w:val="center"/>
              <w:rPr>
                <w:rFonts w:cs="Calibri"/>
                <w:i/>
                <w:sz w:val="20"/>
                <w:szCs w:val="20"/>
              </w:rPr>
            </w:pPr>
            <w:r w:rsidRPr="00D45FE2">
              <w:rPr>
                <w:rFonts w:cs="Calibri"/>
                <w:i/>
                <w:sz w:val="20"/>
                <w:szCs w:val="20"/>
              </w:rPr>
              <w:t>Check all that apply.</w:t>
            </w:r>
          </w:p>
          <w:p w:rsidR="00760875" w:rsidRPr="00D45FE2" w:rsidRDefault="00760875" w:rsidP="00760875">
            <w:pPr>
              <w:spacing w:after="0" w:line="240" w:lineRule="auto"/>
              <w:ind w:right="720"/>
              <w:rPr>
                <w:b/>
              </w:rPr>
            </w:pPr>
            <w:r w:rsidRPr="00D45FE2">
              <w:rPr>
                <w:b/>
                <w:spacing w:val="20"/>
                <w:sz w:val="24"/>
                <w:szCs w:val="24"/>
              </w:rPr>
              <w:t>21</w:t>
            </w:r>
            <w:r w:rsidRPr="00D45FE2">
              <w:rPr>
                <w:b/>
                <w:spacing w:val="20"/>
                <w:sz w:val="24"/>
                <w:szCs w:val="24"/>
                <w:vertAlign w:val="superscript"/>
              </w:rPr>
              <w:t>st</w:t>
            </w:r>
            <w:r w:rsidRPr="00D45FE2">
              <w:rPr>
                <w:b/>
                <w:spacing w:val="20"/>
                <w:sz w:val="24"/>
                <w:szCs w:val="24"/>
              </w:rPr>
              <w:t xml:space="preserve"> Century Themes</w:t>
            </w:r>
          </w:p>
        </w:tc>
        <w:tc>
          <w:tcPr>
            <w:tcW w:w="6120" w:type="dxa"/>
            <w:gridSpan w:val="2"/>
            <w:tcBorders>
              <w:top w:val="single" w:sz="12" w:space="0" w:color="548DD4"/>
              <w:left w:val="single" w:sz="4" w:space="0" w:color="auto"/>
              <w:bottom w:val="single" w:sz="12" w:space="0" w:color="548DD4"/>
              <w:right w:val="single" w:sz="12" w:space="0" w:color="548DD4"/>
            </w:tcBorders>
            <w:shd w:val="clear" w:color="auto" w:fill="DAEEF3"/>
          </w:tcPr>
          <w:p w:rsidR="00760875" w:rsidRPr="00D45FE2" w:rsidRDefault="00760875" w:rsidP="00760875">
            <w:pPr>
              <w:spacing w:after="0" w:line="240" w:lineRule="auto"/>
              <w:ind w:left="162"/>
              <w:rPr>
                <w:rFonts w:eastAsia="Times New Roman" w:cs="Calibri"/>
                <w:i/>
                <w:sz w:val="16"/>
                <w:szCs w:val="16"/>
              </w:rPr>
            </w:pPr>
            <w:r w:rsidRPr="00D45FE2">
              <w:rPr>
                <w:rFonts w:eastAsia="Times New Roman" w:cs="Calibri"/>
                <w:i/>
                <w:sz w:val="18"/>
                <w:szCs w:val="18"/>
              </w:rPr>
              <w:t xml:space="preserve">Indicate whether these skills are </w:t>
            </w:r>
            <w:r w:rsidRPr="00D45FE2">
              <w:rPr>
                <w:rFonts w:eastAsia="Times New Roman" w:cs="Calibri"/>
                <w:b/>
                <w:bCs/>
                <w:i/>
                <w:sz w:val="18"/>
                <w:szCs w:val="18"/>
              </w:rPr>
              <w:t>E</w:t>
            </w:r>
            <w:r w:rsidRPr="00D45FE2">
              <w:rPr>
                <w:rFonts w:eastAsia="Times New Roman" w:cs="Calibri"/>
                <w:i/>
                <w:sz w:val="18"/>
                <w:szCs w:val="18"/>
              </w:rPr>
              <w:t xml:space="preserve">-Encouraged, </w:t>
            </w:r>
            <w:r w:rsidRPr="00D45FE2">
              <w:rPr>
                <w:rFonts w:eastAsia="Times New Roman" w:cs="Calibri"/>
                <w:b/>
                <w:bCs/>
                <w:i/>
                <w:sz w:val="18"/>
                <w:szCs w:val="18"/>
              </w:rPr>
              <w:t>T-</w:t>
            </w:r>
            <w:r w:rsidRPr="00D45FE2">
              <w:rPr>
                <w:rFonts w:eastAsia="Times New Roman" w:cs="Calibri"/>
                <w:i/>
                <w:sz w:val="18"/>
                <w:szCs w:val="18"/>
              </w:rPr>
              <w:t xml:space="preserve">Taught, or </w:t>
            </w:r>
            <w:r w:rsidRPr="00D45FE2">
              <w:rPr>
                <w:rFonts w:eastAsia="Times New Roman" w:cs="Calibri"/>
                <w:b/>
                <w:i/>
                <w:sz w:val="18"/>
                <w:szCs w:val="18"/>
              </w:rPr>
              <w:t>A</w:t>
            </w:r>
            <w:r w:rsidRPr="00D45FE2">
              <w:rPr>
                <w:rFonts w:eastAsia="Times New Roman" w:cs="Calibri"/>
                <w:i/>
                <w:sz w:val="18"/>
                <w:szCs w:val="18"/>
              </w:rPr>
              <w:t>-</w:t>
            </w:r>
            <w:r w:rsidRPr="00D45FE2">
              <w:rPr>
                <w:rFonts w:eastAsia="Times New Roman" w:cs="Calibri"/>
                <w:bCs/>
                <w:i/>
                <w:sz w:val="18"/>
                <w:szCs w:val="18"/>
              </w:rPr>
              <w:t>A</w:t>
            </w:r>
            <w:r w:rsidRPr="00D45FE2">
              <w:rPr>
                <w:rFonts w:eastAsia="Times New Roman" w:cs="Calibri"/>
                <w:i/>
                <w:sz w:val="18"/>
                <w:szCs w:val="18"/>
              </w:rPr>
              <w:t xml:space="preserve">ssessed in this unit by marking </w:t>
            </w:r>
            <w:r w:rsidRPr="00D45FE2">
              <w:rPr>
                <w:rFonts w:eastAsia="Times New Roman" w:cs="Calibri"/>
                <w:b/>
                <w:bCs/>
                <w:i/>
                <w:sz w:val="18"/>
                <w:szCs w:val="18"/>
              </w:rPr>
              <w:t xml:space="preserve">E, T, A </w:t>
            </w:r>
            <w:r w:rsidRPr="00D45FE2">
              <w:rPr>
                <w:rFonts w:eastAsia="Times New Roman" w:cs="Calibri"/>
                <w:i/>
                <w:sz w:val="18"/>
                <w:szCs w:val="18"/>
              </w:rPr>
              <w:t>on the line before the appropriate skill.</w:t>
            </w:r>
          </w:p>
          <w:p w:rsidR="00760875" w:rsidRPr="00D45FE2" w:rsidRDefault="00760875" w:rsidP="00760875">
            <w:pPr>
              <w:spacing w:after="0" w:line="240" w:lineRule="auto"/>
              <w:ind w:left="162"/>
              <w:rPr>
                <w:rFonts w:eastAsia="Times New Roman" w:cs="Calibri"/>
                <w:i/>
                <w:sz w:val="18"/>
                <w:szCs w:val="18"/>
              </w:rPr>
            </w:pPr>
            <w:r w:rsidRPr="00D45FE2">
              <w:rPr>
                <w:b/>
                <w:spacing w:val="20"/>
                <w:sz w:val="24"/>
                <w:szCs w:val="24"/>
              </w:rPr>
              <w:t>21</w:t>
            </w:r>
            <w:r w:rsidRPr="00D45FE2">
              <w:rPr>
                <w:b/>
                <w:spacing w:val="20"/>
                <w:sz w:val="24"/>
                <w:szCs w:val="24"/>
                <w:vertAlign w:val="superscript"/>
              </w:rPr>
              <w:t>st</w:t>
            </w:r>
            <w:r w:rsidRPr="00D45FE2">
              <w:rPr>
                <w:b/>
                <w:spacing w:val="20"/>
                <w:sz w:val="24"/>
                <w:szCs w:val="24"/>
              </w:rPr>
              <w:t xml:space="preserve"> Century Skills</w:t>
            </w:r>
          </w:p>
        </w:tc>
      </w:tr>
      <w:tr w:rsidR="00760875" w:rsidRPr="00D45FE2" w:rsidTr="00760875">
        <w:tc>
          <w:tcPr>
            <w:tcW w:w="725" w:type="dxa"/>
            <w:tcBorders>
              <w:top w:val="single" w:sz="12" w:space="0" w:color="548DD4"/>
              <w:left w:val="single" w:sz="12" w:space="0" w:color="548DD4"/>
              <w:bottom w:val="single" w:sz="12" w:space="0" w:color="548DD4"/>
              <w:right w:val="single" w:sz="4" w:space="0" w:color="auto"/>
            </w:tcBorders>
            <w:shd w:val="clear" w:color="auto" w:fill="auto"/>
          </w:tcPr>
          <w:p w:rsidR="00760875" w:rsidRPr="00D45FE2" w:rsidRDefault="00760875" w:rsidP="00760875">
            <w:pPr>
              <w:spacing w:after="0" w:line="240" w:lineRule="auto"/>
              <w:ind w:left="619" w:right="115" w:hanging="619"/>
              <w:jc w:val="center"/>
              <w:rPr>
                <w:rFonts w:cs="Calibri"/>
                <w:i/>
                <w:sz w:val="20"/>
                <w:szCs w:val="20"/>
              </w:rPr>
            </w:pPr>
            <w:r>
              <w:rPr>
                <w:rFonts w:cs="Calibri"/>
                <w:i/>
                <w:sz w:val="20"/>
                <w:szCs w:val="20"/>
              </w:rPr>
              <w:t>x</w:t>
            </w:r>
          </w:p>
        </w:tc>
        <w:tc>
          <w:tcPr>
            <w:tcW w:w="3505" w:type="dxa"/>
            <w:gridSpan w:val="2"/>
            <w:tcBorders>
              <w:top w:val="single" w:sz="12" w:space="0" w:color="548DD4"/>
              <w:left w:val="single" w:sz="4" w:space="0" w:color="auto"/>
              <w:bottom w:val="single" w:sz="12" w:space="0" w:color="548DD4"/>
              <w:right w:val="single" w:sz="4" w:space="0" w:color="auto"/>
            </w:tcBorders>
            <w:shd w:val="clear" w:color="auto" w:fill="auto"/>
          </w:tcPr>
          <w:p w:rsidR="00760875" w:rsidRPr="00247753" w:rsidRDefault="00760875" w:rsidP="00760875">
            <w:pPr>
              <w:spacing w:after="0" w:line="240" w:lineRule="auto"/>
              <w:ind w:right="115"/>
            </w:pPr>
            <w:r w:rsidRPr="00247753">
              <w:t>Global Awareness</w:t>
            </w:r>
          </w:p>
        </w:tc>
        <w:tc>
          <w:tcPr>
            <w:tcW w:w="540" w:type="dxa"/>
            <w:tcBorders>
              <w:top w:val="single" w:sz="12" w:space="0" w:color="548DD4"/>
              <w:left w:val="single" w:sz="4" w:space="0" w:color="auto"/>
              <w:bottom w:val="single" w:sz="12" w:space="0" w:color="548DD4"/>
              <w:right w:val="single" w:sz="4" w:space="0" w:color="auto"/>
            </w:tcBorders>
            <w:shd w:val="clear" w:color="auto" w:fill="auto"/>
          </w:tcPr>
          <w:p w:rsidR="00760875" w:rsidRPr="00247753" w:rsidRDefault="00771D7C" w:rsidP="00760875">
            <w:pPr>
              <w:spacing w:after="0" w:line="240" w:lineRule="auto"/>
              <w:ind w:left="162"/>
              <w:rPr>
                <w:rFonts w:eastAsia="Times New Roman" w:cs="Calibri"/>
                <w:i/>
                <w:sz w:val="20"/>
                <w:szCs w:val="20"/>
              </w:rPr>
            </w:pPr>
            <w:r>
              <w:rPr>
                <w:rFonts w:eastAsia="Times New Roman" w:cs="Calibri"/>
                <w:i/>
                <w:sz w:val="20"/>
                <w:szCs w:val="20"/>
              </w:rPr>
              <w:t>A</w:t>
            </w:r>
          </w:p>
        </w:tc>
        <w:tc>
          <w:tcPr>
            <w:tcW w:w="5580" w:type="dxa"/>
            <w:tcBorders>
              <w:top w:val="single" w:sz="12" w:space="0" w:color="548DD4"/>
              <w:left w:val="single" w:sz="4" w:space="0" w:color="auto"/>
              <w:bottom w:val="single" w:sz="12" w:space="0" w:color="548DD4"/>
              <w:right w:val="single" w:sz="12" w:space="0" w:color="548DD4"/>
            </w:tcBorders>
            <w:shd w:val="clear" w:color="auto" w:fill="auto"/>
          </w:tcPr>
          <w:p w:rsidR="00760875" w:rsidRPr="00247753" w:rsidRDefault="00760875" w:rsidP="00760875">
            <w:pPr>
              <w:tabs>
                <w:tab w:val="left" w:pos="3060"/>
              </w:tabs>
              <w:spacing w:after="0" w:line="240" w:lineRule="auto"/>
            </w:pPr>
            <w:r w:rsidRPr="00247753">
              <w:t>Creativity and Innovation</w:t>
            </w:r>
          </w:p>
        </w:tc>
      </w:tr>
      <w:tr w:rsidR="00760875" w:rsidRPr="00D45FE2" w:rsidTr="00760875">
        <w:tc>
          <w:tcPr>
            <w:tcW w:w="725" w:type="dxa"/>
            <w:tcBorders>
              <w:top w:val="single" w:sz="12" w:space="0" w:color="548DD4"/>
              <w:left w:val="single" w:sz="12" w:space="0" w:color="548DD4"/>
              <w:bottom w:val="single" w:sz="12" w:space="0" w:color="548DD4"/>
              <w:right w:val="single" w:sz="4" w:space="0" w:color="auto"/>
            </w:tcBorders>
            <w:shd w:val="clear" w:color="auto" w:fill="auto"/>
          </w:tcPr>
          <w:p w:rsidR="00760875" w:rsidRPr="00D45FE2" w:rsidRDefault="00760875" w:rsidP="00760875">
            <w:pPr>
              <w:spacing w:after="0" w:line="240" w:lineRule="auto"/>
              <w:ind w:left="619" w:right="115" w:hanging="619"/>
              <w:jc w:val="center"/>
              <w:rPr>
                <w:rFonts w:cs="Calibri"/>
                <w:i/>
                <w:sz w:val="20"/>
                <w:szCs w:val="20"/>
              </w:rPr>
            </w:pPr>
            <w:r>
              <w:rPr>
                <w:rFonts w:cs="Calibri"/>
                <w:i/>
                <w:sz w:val="20"/>
                <w:szCs w:val="20"/>
              </w:rPr>
              <w:t>x</w:t>
            </w:r>
          </w:p>
        </w:tc>
        <w:tc>
          <w:tcPr>
            <w:tcW w:w="3505" w:type="dxa"/>
            <w:gridSpan w:val="2"/>
            <w:tcBorders>
              <w:top w:val="single" w:sz="12" w:space="0" w:color="548DD4"/>
              <w:left w:val="single" w:sz="4" w:space="0" w:color="auto"/>
              <w:bottom w:val="single" w:sz="12" w:space="0" w:color="548DD4"/>
              <w:right w:val="single" w:sz="4" w:space="0" w:color="auto"/>
            </w:tcBorders>
            <w:shd w:val="clear" w:color="auto" w:fill="auto"/>
          </w:tcPr>
          <w:p w:rsidR="00760875" w:rsidRPr="00247753" w:rsidRDefault="00760875" w:rsidP="00760875">
            <w:pPr>
              <w:spacing w:after="0" w:line="240" w:lineRule="auto"/>
              <w:ind w:right="108"/>
            </w:pPr>
            <w:r w:rsidRPr="00247753">
              <w:t>Environmental Literacy</w:t>
            </w:r>
          </w:p>
        </w:tc>
        <w:tc>
          <w:tcPr>
            <w:tcW w:w="540" w:type="dxa"/>
            <w:tcBorders>
              <w:top w:val="single" w:sz="12" w:space="0" w:color="548DD4"/>
              <w:left w:val="single" w:sz="4" w:space="0" w:color="auto"/>
              <w:bottom w:val="single" w:sz="12" w:space="0" w:color="548DD4"/>
              <w:right w:val="single" w:sz="4" w:space="0" w:color="auto"/>
            </w:tcBorders>
            <w:shd w:val="clear" w:color="auto" w:fill="auto"/>
          </w:tcPr>
          <w:p w:rsidR="00760875" w:rsidRPr="00247753" w:rsidRDefault="00771D7C" w:rsidP="00760875">
            <w:pPr>
              <w:spacing w:after="0" w:line="240" w:lineRule="auto"/>
              <w:ind w:left="162"/>
              <w:rPr>
                <w:rFonts w:eastAsia="Times New Roman" w:cs="Calibri"/>
                <w:i/>
                <w:sz w:val="20"/>
                <w:szCs w:val="20"/>
              </w:rPr>
            </w:pPr>
            <w:r>
              <w:rPr>
                <w:rFonts w:eastAsia="Times New Roman" w:cs="Calibri"/>
                <w:i/>
                <w:sz w:val="20"/>
                <w:szCs w:val="20"/>
              </w:rPr>
              <w:t>A</w:t>
            </w:r>
          </w:p>
        </w:tc>
        <w:tc>
          <w:tcPr>
            <w:tcW w:w="5580" w:type="dxa"/>
            <w:tcBorders>
              <w:top w:val="single" w:sz="12" w:space="0" w:color="548DD4"/>
              <w:left w:val="single" w:sz="4" w:space="0" w:color="auto"/>
              <w:bottom w:val="single" w:sz="12" w:space="0" w:color="548DD4"/>
              <w:right w:val="single" w:sz="12" w:space="0" w:color="548DD4"/>
            </w:tcBorders>
            <w:shd w:val="clear" w:color="auto" w:fill="auto"/>
          </w:tcPr>
          <w:p w:rsidR="00760875" w:rsidRPr="00247753" w:rsidRDefault="00760875" w:rsidP="00760875">
            <w:pPr>
              <w:tabs>
                <w:tab w:val="left" w:pos="3060"/>
              </w:tabs>
              <w:spacing w:after="0" w:line="240" w:lineRule="auto"/>
            </w:pPr>
            <w:r w:rsidRPr="00247753">
              <w:t>Critical Thinking and Problem Solving</w:t>
            </w:r>
          </w:p>
        </w:tc>
      </w:tr>
      <w:tr w:rsidR="00760875" w:rsidRPr="00D45FE2" w:rsidTr="00760875">
        <w:trPr>
          <w:trHeight w:val="240"/>
        </w:trPr>
        <w:tc>
          <w:tcPr>
            <w:tcW w:w="725" w:type="dxa"/>
            <w:tcBorders>
              <w:top w:val="single" w:sz="12" w:space="0" w:color="548DD4"/>
              <w:left w:val="single" w:sz="12" w:space="0" w:color="548DD4"/>
              <w:bottom w:val="single" w:sz="12" w:space="0" w:color="548DD4"/>
              <w:right w:val="single" w:sz="4" w:space="0" w:color="auto"/>
            </w:tcBorders>
            <w:shd w:val="clear" w:color="auto" w:fill="auto"/>
          </w:tcPr>
          <w:p w:rsidR="00760875" w:rsidRPr="00D45FE2" w:rsidRDefault="00760875" w:rsidP="00760875">
            <w:pPr>
              <w:spacing w:after="0" w:line="240" w:lineRule="auto"/>
              <w:ind w:left="619" w:right="115" w:hanging="619"/>
              <w:jc w:val="center"/>
              <w:rPr>
                <w:rFonts w:cs="Calibri"/>
                <w:i/>
                <w:sz w:val="20"/>
                <w:szCs w:val="20"/>
              </w:rPr>
            </w:pPr>
            <w:r>
              <w:rPr>
                <w:rFonts w:cs="Calibri"/>
                <w:i/>
                <w:sz w:val="20"/>
                <w:szCs w:val="20"/>
              </w:rPr>
              <w:t>x</w:t>
            </w:r>
          </w:p>
        </w:tc>
        <w:tc>
          <w:tcPr>
            <w:tcW w:w="3505" w:type="dxa"/>
            <w:gridSpan w:val="2"/>
            <w:tcBorders>
              <w:top w:val="single" w:sz="12" w:space="0" w:color="548DD4"/>
              <w:left w:val="single" w:sz="4" w:space="0" w:color="auto"/>
              <w:bottom w:val="single" w:sz="12" w:space="0" w:color="548DD4"/>
              <w:right w:val="single" w:sz="4" w:space="0" w:color="auto"/>
            </w:tcBorders>
            <w:shd w:val="clear" w:color="auto" w:fill="auto"/>
          </w:tcPr>
          <w:p w:rsidR="00760875" w:rsidRPr="00247753" w:rsidRDefault="00760875" w:rsidP="00760875">
            <w:pPr>
              <w:spacing w:after="0" w:line="240" w:lineRule="auto"/>
              <w:ind w:right="108"/>
            </w:pPr>
            <w:r w:rsidRPr="00247753">
              <w:t>Health Literacy</w:t>
            </w:r>
          </w:p>
        </w:tc>
        <w:tc>
          <w:tcPr>
            <w:tcW w:w="540" w:type="dxa"/>
            <w:tcBorders>
              <w:top w:val="single" w:sz="12" w:space="0" w:color="548DD4"/>
              <w:left w:val="single" w:sz="4" w:space="0" w:color="auto"/>
              <w:bottom w:val="single" w:sz="12" w:space="0" w:color="548DD4"/>
              <w:right w:val="single" w:sz="4" w:space="0" w:color="auto"/>
            </w:tcBorders>
            <w:shd w:val="clear" w:color="auto" w:fill="auto"/>
          </w:tcPr>
          <w:p w:rsidR="00760875" w:rsidRPr="00247753" w:rsidRDefault="00771D7C" w:rsidP="00760875">
            <w:pPr>
              <w:spacing w:after="0" w:line="240" w:lineRule="auto"/>
              <w:ind w:left="162"/>
              <w:rPr>
                <w:rFonts w:eastAsia="Times New Roman" w:cs="Calibri"/>
                <w:i/>
                <w:sz w:val="20"/>
                <w:szCs w:val="20"/>
              </w:rPr>
            </w:pPr>
            <w:r>
              <w:rPr>
                <w:rFonts w:eastAsia="Times New Roman" w:cs="Calibri"/>
                <w:i/>
                <w:sz w:val="20"/>
                <w:szCs w:val="20"/>
              </w:rPr>
              <w:t>T</w:t>
            </w:r>
          </w:p>
        </w:tc>
        <w:tc>
          <w:tcPr>
            <w:tcW w:w="5580" w:type="dxa"/>
            <w:tcBorders>
              <w:top w:val="single" w:sz="12" w:space="0" w:color="548DD4"/>
              <w:left w:val="single" w:sz="4" w:space="0" w:color="auto"/>
              <w:bottom w:val="single" w:sz="12" w:space="0" w:color="548DD4"/>
              <w:right w:val="single" w:sz="12" w:space="0" w:color="548DD4"/>
            </w:tcBorders>
            <w:shd w:val="clear" w:color="auto" w:fill="auto"/>
          </w:tcPr>
          <w:p w:rsidR="00760875" w:rsidRPr="00247753" w:rsidRDefault="00760875" w:rsidP="00760875">
            <w:pPr>
              <w:tabs>
                <w:tab w:val="left" w:pos="3060"/>
              </w:tabs>
              <w:spacing w:after="0" w:line="240" w:lineRule="auto"/>
            </w:pPr>
            <w:r w:rsidRPr="00247753">
              <w:t>Communication</w:t>
            </w:r>
          </w:p>
        </w:tc>
      </w:tr>
      <w:tr w:rsidR="00760875" w:rsidRPr="00D45FE2" w:rsidTr="00760875">
        <w:tc>
          <w:tcPr>
            <w:tcW w:w="725" w:type="dxa"/>
            <w:tcBorders>
              <w:top w:val="single" w:sz="12" w:space="0" w:color="548DD4"/>
              <w:left w:val="single" w:sz="12" w:space="0" w:color="548DD4"/>
              <w:bottom w:val="single" w:sz="12" w:space="0" w:color="548DD4"/>
              <w:right w:val="single" w:sz="4" w:space="0" w:color="auto"/>
            </w:tcBorders>
            <w:shd w:val="clear" w:color="auto" w:fill="auto"/>
          </w:tcPr>
          <w:p w:rsidR="00760875" w:rsidRPr="00D45FE2" w:rsidRDefault="00760875" w:rsidP="00760875">
            <w:pPr>
              <w:spacing w:after="0" w:line="240" w:lineRule="auto"/>
              <w:ind w:left="619" w:right="115" w:hanging="619"/>
              <w:jc w:val="center"/>
              <w:rPr>
                <w:rFonts w:cs="Calibri"/>
                <w:i/>
                <w:sz w:val="20"/>
                <w:szCs w:val="20"/>
              </w:rPr>
            </w:pPr>
            <w:r>
              <w:rPr>
                <w:rFonts w:cs="Calibri"/>
                <w:i/>
                <w:sz w:val="20"/>
                <w:szCs w:val="20"/>
              </w:rPr>
              <w:t>x</w:t>
            </w:r>
          </w:p>
        </w:tc>
        <w:tc>
          <w:tcPr>
            <w:tcW w:w="3505" w:type="dxa"/>
            <w:gridSpan w:val="2"/>
            <w:tcBorders>
              <w:top w:val="single" w:sz="12" w:space="0" w:color="548DD4"/>
              <w:left w:val="single" w:sz="4" w:space="0" w:color="auto"/>
              <w:bottom w:val="single" w:sz="12" w:space="0" w:color="548DD4"/>
              <w:right w:val="single" w:sz="4" w:space="0" w:color="auto"/>
            </w:tcBorders>
            <w:shd w:val="clear" w:color="auto" w:fill="auto"/>
          </w:tcPr>
          <w:p w:rsidR="00760875" w:rsidRPr="00247753" w:rsidRDefault="00760875" w:rsidP="00760875">
            <w:pPr>
              <w:spacing w:after="0" w:line="240" w:lineRule="auto"/>
              <w:ind w:right="108"/>
            </w:pPr>
            <w:r w:rsidRPr="00247753">
              <w:t>Civic Literacy</w:t>
            </w:r>
          </w:p>
        </w:tc>
        <w:tc>
          <w:tcPr>
            <w:tcW w:w="540" w:type="dxa"/>
            <w:tcBorders>
              <w:top w:val="single" w:sz="12" w:space="0" w:color="548DD4"/>
              <w:left w:val="single" w:sz="4" w:space="0" w:color="auto"/>
              <w:bottom w:val="single" w:sz="12" w:space="0" w:color="548DD4"/>
              <w:right w:val="single" w:sz="4" w:space="0" w:color="auto"/>
            </w:tcBorders>
            <w:shd w:val="clear" w:color="auto" w:fill="auto"/>
          </w:tcPr>
          <w:p w:rsidR="00760875" w:rsidRPr="00247753" w:rsidRDefault="00771D7C" w:rsidP="00760875">
            <w:pPr>
              <w:spacing w:after="0" w:line="240" w:lineRule="auto"/>
              <w:ind w:left="162"/>
              <w:rPr>
                <w:rFonts w:eastAsia="Times New Roman" w:cs="Calibri"/>
                <w:i/>
                <w:sz w:val="20"/>
                <w:szCs w:val="20"/>
              </w:rPr>
            </w:pPr>
            <w:r>
              <w:rPr>
                <w:rFonts w:eastAsia="Times New Roman" w:cs="Calibri"/>
                <w:i/>
                <w:sz w:val="20"/>
                <w:szCs w:val="20"/>
              </w:rPr>
              <w:t>E</w:t>
            </w:r>
          </w:p>
        </w:tc>
        <w:tc>
          <w:tcPr>
            <w:tcW w:w="5580" w:type="dxa"/>
            <w:tcBorders>
              <w:top w:val="single" w:sz="12" w:space="0" w:color="548DD4"/>
              <w:left w:val="single" w:sz="4" w:space="0" w:color="auto"/>
              <w:bottom w:val="single" w:sz="12" w:space="0" w:color="548DD4"/>
              <w:right w:val="single" w:sz="12" w:space="0" w:color="548DD4"/>
            </w:tcBorders>
            <w:shd w:val="clear" w:color="auto" w:fill="auto"/>
          </w:tcPr>
          <w:p w:rsidR="00760875" w:rsidRPr="00247753" w:rsidRDefault="00760875" w:rsidP="00760875">
            <w:pPr>
              <w:tabs>
                <w:tab w:val="left" w:pos="3060"/>
              </w:tabs>
              <w:spacing w:after="0" w:line="240" w:lineRule="auto"/>
            </w:pPr>
            <w:r w:rsidRPr="00247753">
              <w:t>Collaboration</w:t>
            </w:r>
          </w:p>
        </w:tc>
      </w:tr>
      <w:tr w:rsidR="00760875" w:rsidRPr="00D45FE2" w:rsidTr="00760875">
        <w:tc>
          <w:tcPr>
            <w:tcW w:w="725" w:type="dxa"/>
            <w:tcBorders>
              <w:top w:val="single" w:sz="12" w:space="0" w:color="548DD4"/>
              <w:left w:val="single" w:sz="12" w:space="0" w:color="548DD4"/>
              <w:bottom w:val="single" w:sz="12" w:space="0" w:color="548DD4"/>
              <w:right w:val="single" w:sz="4" w:space="0" w:color="auto"/>
            </w:tcBorders>
            <w:shd w:val="clear" w:color="auto" w:fill="auto"/>
          </w:tcPr>
          <w:p w:rsidR="00760875" w:rsidRPr="00D45FE2" w:rsidRDefault="00760875" w:rsidP="00760875">
            <w:pPr>
              <w:spacing w:after="0" w:line="240" w:lineRule="auto"/>
              <w:ind w:left="619" w:right="115" w:hanging="619"/>
              <w:jc w:val="center"/>
              <w:rPr>
                <w:rFonts w:cs="Calibri"/>
                <w:i/>
                <w:sz w:val="20"/>
                <w:szCs w:val="20"/>
              </w:rPr>
            </w:pPr>
          </w:p>
        </w:tc>
        <w:tc>
          <w:tcPr>
            <w:tcW w:w="3505" w:type="dxa"/>
            <w:gridSpan w:val="2"/>
            <w:tcBorders>
              <w:top w:val="single" w:sz="12" w:space="0" w:color="548DD4"/>
              <w:left w:val="single" w:sz="4" w:space="0" w:color="auto"/>
              <w:bottom w:val="single" w:sz="12" w:space="0" w:color="548DD4"/>
              <w:right w:val="single" w:sz="4" w:space="0" w:color="auto"/>
            </w:tcBorders>
            <w:shd w:val="clear" w:color="auto" w:fill="auto"/>
          </w:tcPr>
          <w:p w:rsidR="00760875" w:rsidRPr="00247753" w:rsidRDefault="00760875" w:rsidP="00760875">
            <w:pPr>
              <w:spacing w:after="0" w:line="240" w:lineRule="auto"/>
              <w:ind w:right="108"/>
            </w:pPr>
            <w:r w:rsidRPr="00247753">
              <w:t>Financial, Economic, Business, and Entrepreneurial Literacy</w:t>
            </w:r>
          </w:p>
        </w:tc>
        <w:tc>
          <w:tcPr>
            <w:tcW w:w="540" w:type="dxa"/>
            <w:tcBorders>
              <w:top w:val="single" w:sz="12" w:space="0" w:color="548DD4"/>
              <w:left w:val="single" w:sz="4" w:space="0" w:color="auto"/>
              <w:bottom w:val="single" w:sz="12" w:space="0" w:color="548DD4"/>
              <w:right w:val="single" w:sz="4" w:space="0" w:color="auto"/>
            </w:tcBorders>
            <w:shd w:val="clear" w:color="auto" w:fill="auto"/>
          </w:tcPr>
          <w:p w:rsidR="00760875" w:rsidRPr="00247753" w:rsidRDefault="00760875" w:rsidP="00760875">
            <w:pPr>
              <w:spacing w:after="0" w:line="240" w:lineRule="auto"/>
              <w:ind w:left="162"/>
              <w:rPr>
                <w:rFonts w:eastAsia="Times New Roman" w:cs="Calibri"/>
                <w:i/>
                <w:sz w:val="20"/>
                <w:szCs w:val="20"/>
              </w:rPr>
            </w:pPr>
          </w:p>
        </w:tc>
        <w:tc>
          <w:tcPr>
            <w:tcW w:w="5580" w:type="dxa"/>
            <w:tcBorders>
              <w:top w:val="single" w:sz="12" w:space="0" w:color="548DD4"/>
              <w:left w:val="single" w:sz="4" w:space="0" w:color="auto"/>
              <w:bottom w:val="single" w:sz="12" w:space="0" w:color="548DD4"/>
              <w:right w:val="single" w:sz="12" w:space="0" w:color="548DD4"/>
            </w:tcBorders>
            <w:shd w:val="clear" w:color="auto" w:fill="auto"/>
          </w:tcPr>
          <w:p w:rsidR="00760875" w:rsidRPr="00247753" w:rsidRDefault="00760875" w:rsidP="00760875">
            <w:pPr>
              <w:spacing w:after="0" w:line="240" w:lineRule="auto"/>
              <w:jc w:val="both"/>
              <w:rPr>
                <w:rFonts w:eastAsia="Times New Roman" w:cs="Calibri"/>
                <w:b/>
                <w:sz w:val="20"/>
                <w:szCs w:val="20"/>
              </w:rPr>
            </w:pPr>
            <w:r w:rsidRPr="00247753">
              <w:rPr>
                <w:rFonts w:eastAsia="Times New Roman" w:cs="Calibri"/>
                <w:b/>
                <w:sz w:val="20"/>
                <w:szCs w:val="20"/>
              </w:rPr>
              <w:t xml:space="preserve">Other Interdisciplinary standards: </w:t>
            </w:r>
          </w:p>
          <w:p w:rsidR="00760875" w:rsidRPr="00247753" w:rsidRDefault="00760875" w:rsidP="00760875">
            <w:pPr>
              <w:spacing w:after="0" w:line="240" w:lineRule="auto"/>
              <w:jc w:val="both"/>
              <w:rPr>
                <w:rFonts w:eastAsia="Times New Roman" w:cs="Calibri"/>
                <w:sz w:val="20"/>
                <w:szCs w:val="20"/>
              </w:rPr>
            </w:pPr>
          </w:p>
        </w:tc>
      </w:tr>
      <w:tr w:rsidR="00760875" w:rsidRPr="00D45FE2" w:rsidTr="00760875">
        <w:tc>
          <w:tcPr>
            <w:tcW w:w="10350" w:type="dxa"/>
            <w:gridSpan w:val="5"/>
            <w:tcBorders>
              <w:top w:val="single" w:sz="12" w:space="0" w:color="548DD4"/>
              <w:left w:val="single" w:sz="12" w:space="0" w:color="548DD4"/>
              <w:bottom w:val="single" w:sz="12" w:space="0" w:color="548DD4"/>
              <w:right w:val="single" w:sz="12" w:space="0" w:color="548DD4"/>
            </w:tcBorders>
            <w:shd w:val="clear" w:color="auto" w:fill="DAEEF3"/>
          </w:tcPr>
          <w:p w:rsidR="00760875" w:rsidRPr="00D45FE2" w:rsidRDefault="00760875" w:rsidP="00760875">
            <w:pPr>
              <w:spacing w:after="0" w:line="240" w:lineRule="auto"/>
              <w:ind w:left="162"/>
              <w:jc w:val="center"/>
              <w:rPr>
                <w:rFonts w:ascii="Tahoma" w:eastAsia="Times New Roman" w:hAnsi="Tahoma" w:cs="Tahoma"/>
                <w:i/>
              </w:rPr>
            </w:pPr>
            <w:r w:rsidRPr="00D45FE2">
              <w:rPr>
                <w:rFonts w:ascii="Tahoma" w:hAnsi="Tahoma" w:cs="Tahoma"/>
                <w:b/>
              </w:rPr>
              <w:t>Notes-Observations-Reflections</w:t>
            </w:r>
          </w:p>
        </w:tc>
      </w:tr>
      <w:tr w:rsidR="00760875" w:rsidRPr="003411F2" w:rsidTr="00760875">
        <w:trPr>
          <w:trHeight w:val="465"/>
        </w:trPr>
        <w:tc>
          <w:tcPr>
            <w:tcW w:w="10350" w:type="dxa"/>
            <w:gridSpan w:val="5"/>
            <w:tcBorders>
              <w:top w:val="single" w:sz="12" w:space="0" w:color="548DD4"/>
              <w:left w:val="single" w:sz="12" w:space="0" w:color="548DD4"/>
              <w:bottom w:val="single" w:sz="12" w:space="0" w:color="548DD4"/>
              <w:right w:val="single" w:sz="12" w:space="0" w:color="548DD4"/>
            </w:tcBorders>
            <w:shd w:val="clear" w:color="auto" w:fill="auto"/>
          </w:tcPr>
          <w:p w:rsidR="00760875" w:rsidRDefault="00760875" w:rsidP="00760875">
            <w:pPr>
              <w:spacing w:after="0" w:line="240" w:lineRule="auto"/>
              <w:ind w:left="162"/>
              <w:rPr>
                <w:rFonts w:eastAsia="Times New Roman" w:cs="Calibri"/>
              </w:rPr>
            </w:pPr>
          </w:p>
          <w:p w:rsidR="00760875" w:rsidRDefault="00760875" w:rsidP="00760875">
            <w:pPr>
              <w:spacing w:after="0" w:line="240" w:lineRule="auto"/>
              <w:ind w:left="162"/>
              <w:rPr>
                <w:rFonts w:eastAsia="Times New Roman" w:cs="Calibri"/>
              </w:rPr>
            </w:pPr>
          </w:p>
          <w:p w:rsidR="00760875" w:rsidRDefault="00760875" w:rsidP="00760875">
            <w:pPr>
              <w:spacing w:after="0" w:line="240" w:lineRule="auto"/>
              <w:ind w:left="162"/>
              <w:rPr>
                <w:rFonts w:eastAsia="Times New Roman" w:cs="Calibri"/>
              </w:rPr>
            </w:pPr>
          </w:p>
          <w:p w:rsidR="00760875" w:rsidRDefault="00760875" w:rsidP="00760875">
            <w:pPr>
              <w:spacing w:after="0" w:line="240" w:lineRule="auto"/>
              <w:ind w:left="162"/>
              <w:rPr>
                <w:rFonts w:eastAsia="Times New Roman" w:cs="Calibri"/>
              </w:rPr>
            </w:pPr>
          </w:p>
          <w:p w:rsidR="00760875" w:rsidRDefault="00760875" w:rsidP="00760875">
            <w:pPr>
              <w:spacing w:after="0" w:line="240" w:lineRule="auto"/>
              <w:ind w:left="162"/>
              <w:rPr>
                <w:rFonts w:eastAsia="Times New Roman" w:cs="Calibri"/>
              </w:rPr>
            </w:pPr>
          </w:p>
          <w:p w:rsidR="00760875" w:rsidRDefault="00760875" w:rsidP="00760875">
            <w:pPr>
              <w:spacing w:after="0" w:line="240" w:lineRule="auto"/>
              <w:ind w:left="162"/>
              <w:rPr>
                <w:rFonts w:eastAsia="Times New Roman" w:cs="Calibri"/>
              </w:rPr>
            </w:pPr>
          </w:p>
          <w:p w:rsidR="00760875" w:rsidRDefault="00760875" w:rsidP="00760875">
            <w:pPr>
              <w:spacing w:after="0" w:line="240" w:lineRule="auto"/>
              <w:ind w:left="162"/>
              <w:rPr>
                <w:rFonts w:eastAsia="Times New Roman" w:cs="Calibri"/>
              </w:rPr>
            </w:pPr>
          </w:p>
          <w:p w:rsidR="00760875" w:rsidRDefault="00760875" w:rsidP="00760875">
            <w:pPr>
              <w:spacing w:after="0" w:line="240" w:lineRule="auto"/>
              <w:ind w:left="162"/>
              <w:rPr>
                <w:rFonts w:eastAsia="Times New Roman" w:cs="Calibri"/>
              </w:rPr>
            </w:pPr>
          </w:p>
          <w:p w:rsidR="00760875" w:rsidRDefault="00760875" w:rsidP="00760875">
            <w:pPr>
              <w:spacing w:after="0" w:line="240" w:lineRule="auto"/>
              <w:ind w:left="162"/>
              <w:rPr>
                <w:rFonts w:eastAsia="Times New Roman" w:cs="Calibri"/>
              </w:rPr>
            </w:pPr>
          </w:p>
          <w:p w:rsidR="00760875" w:rsidRPr="003411F2" w:rsidRDefault="00760875" w:rsidP="00760875">
            <w:pPr>
              <w:spacing w:after="0" w:line="240" w:lineRule="auto"/>
              <w:ind w:left="162"/>
              <w:rPr>
                <w:rFonts w:eastAsia="Times New Roman" w:cs="Calibri"/>
              </w:rPr>
            </w:pPr>
          </w:p>
        </w:tc>
      </w:tr>
    </w:tbl>
    <w:p w:rsidR="00760875" w:rsidRDefault="00760875" w:rsidP="00760875">
      <w:pPr>
        <w:spacing w:before="120" w:after="0" w:line="240" w:lineRule="auto"/>
        <w:rPr>
          <w:rFonts w:ascii="Times New Roman" w:hAnsi="Times New Roman"/>
          <w:i/>
        </w:rPr>
      </w:pPr>
    </w:p>
    <w:p w:rsidR="00760875" w:rsidRDefault="00760875">
      <w:pPr>
        <w:rPr>
          <w:rFonts w:ascii="Times New Roman" w:hAnsi="Times New Roman"/>
          <w:i/>
        </w:rPr>
      </w:pPr>
      <w:r>
        <w:rPr>
          <w:rFonts w:ascii="Times New Roman" w:hAnsi="Times New Roman"/>
          <w:i/>
        </w:rPr>
        <w:br w:type="page"/>
      </w:r>
    </w:p>
    <w:p w:rsidR="00760875" w:rsidRPr="00E7237C" w:rsidRDefault="00760875" w:rsidP="00760875">
      <w:pPr>
        <w:spacing w:before="120" w:after="0" w:line="240" w:lineRule="auto"/>
        <w:rPr>
          <w:rFonts w:ascii="Times New Roman" w:hAnsi="Times New Roman"/>
          <w:i/>
        </w:rPr>
      </w:pPr>
      <w:r>
        <w:rPr>
          <w:noProof/>
          <w:sz w:val="24"/>
          <w:szCs w:val="24"/>
        </w:rPr>
        <w:lastRenderedPageBreak/>
        <w:drawing>
          <wp:anchor distT="0" distB="0" distL="114300" distR="114300" simplePos="0" relativeHeight="251693056" behindDoc="1" locked="0" layoutInCell="1" allowOverlap="1" wp14:anchorId="07231368" wp14:editId="67AC37BF">
            <wp:simplePos x="0" y="0"/>
            <wp:positionH relativeFrom="column">
              <wp:posOffset>2660015</wp:posOffset>
            </wp:positionH>
            <wp:positionV relativeFrom="paragraph">
              <wp:posOffset>-27305</wp:posOffset>
            </wp:positionV>
            <wp:extent cx="860425" cy="741045"/>
            <wp:effectExtent l="0" t="0" r="0" b="1905"/>
            <wp:wrapNone/>
            <wp:docPr id="36" name="Picture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49">
                      <a:extLst>
                        <a:ext uri="{28A0092B-C50C-407E-A947-70E740481C1C}">
                          <a14:useLocalDpi xmlns:a14="http://schemas.microsoft.com/office/drawing/2010/main" val="0"/>
                        </a:ext>
                      </a:extLst>
                    </a:blip>
                    <a:srcRect/>
                    <a:stretch>
                      <a:fillRect/>
                    </a:stretch>
                  </pic:blipFill>
                  <pic:spPr bwMode="auto">
                    <a:xfrm>
                      <a:off x="0" y="0"/>
                      <a:ext cx="860425" cy="741045"/>
                    </a:xfrm>
                    <a:prstGeom prst="rect">
                      <a:avLst/>
                    </a:prstGeom>
                    <a:noFill/>
                  </pic:spPr>
                </pic:pic>
              </a:graphicData>
            </a:graphic>
            <wp14:sizeRelH relativeFrom="page">
              <wp14:pctWidth>0</wp14:pctWidth>
            </wp14:sizeRelH>
            <wp14:sizeRelV relativeFrom="page">
              <wp14:pctHeight>0</wp14:pctHeight>
            </wp14:sizeRelV>
          </wp:anchor>
        </w:drawing>
      </w:r>
    </w:p>
    <w:p w:rsidR="00760875" w:rsidRPr="00BC1BA2" w:rsidRDefault="00760875" w:rsidP="00760875"/>
    <w:p w:rsidR="00760875" w:rsidRDefault="00760875" w:rsidP="00760875">
      <w:pPr>
        <w:spacing w:after="0" w:line="240" w:lineRule="auto"/>
        <w:jc w:val="center"/>
        <w:rPr>
          <w:b/>
          <w:sz w:val="28"/>
          <w:szCs w:val="28"/>
        </w:rPr>
      </w:pPr>
    </w:p>
    <w:p w:rsidR="00760875" w:rsidRDefault="00760875" w:rsidP="00760875">
      <w:pPr>
        <w:spacing w:after="0" w:line="240" w:lineRule="auto"/>
        <w:jc w:val="center"/>
        <w:rPr>
          <w:b/>
          <w:sz w:val="28"/>
          <w:szCs w:val="28"/>
        </w:rPr>
      </w:pPr>
      <w:r w:rsidRPr="00E8238F">
        <w:rPr>
          <w:sz w:val="28"/>
          <w:szCs w:val="28"/>
        </w:rPr>
        <w:t>PERTH AMBOY PUBLIC SCHOOLS</w:t>
      </w:r>
      <w:r w:rsidRPr="00C155B0">
        <w:rPr>
          <w:b/>
          <w:sz w:val="28"/>
          <w:szCs w:val="28"/>
        </w:rPr>
        <w:t xml:space="preserve"> </w:t>
      </w:r>
    </w:p>
    <w:p w:rsidR="00760875" w:rsidRDefault="00760875" w:rsidP="00760875">
      <w:pPr>
        <w:spacing w:after="0" w:line="240" w:lineRule="auto"/>
        <w:jc w:val="center"/>
        <w:rPr>
          <w:b/>
          <w:sz w:val="28"/>
          <w:szCs w:val="28"/>
        </w:rPr>
      </w:pPr>
    </w:p>
    <w:p w:rsidR="00760875" w:rsidRDefault="00760875" w:rsidP="00760875">
      <w:pPr>
        <w:spacing w:after="0" w:line="240" w:lineRule="auto"/>
        <w:jc w:val="center"/>
        <w:rPr>
          <w:b/>
          <w:sz w:val="28"/>
          <w:szCs w:val="28"/>
        </w:rPr>
      </w:pPr>
      <w:r w:rsidRPr="00C155B0">
        <w:rPr>
          <w:b/>
          <w:sz w:val="28"/>
          <w:szCs w:val="28"/>
        </w:rPr>
        <w:t>Curriculum Guide</w:t>
      </w:r>
    </w:p>
    <w:p w:rsidR="00760875" w:rsidRPr="00247753" w:rsidRDefault="00760875" w:rsidP="00760875">
      <w:pPr>
        <w:spacing w:after="0" w:line="240" w:lineRule="auto"/>
        <w:jc w:val="center"/>
        <w:rPr>
          <w:b/>
          <w:sz w:val="4"/>
          <w:szCs w:val="4"/>
        </w:rPr>
      </w:pPr>
    </w:p>
    <w:tbl>
      <w:tblPr>
        <w:tblW w:w="100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4A0" w:firstRow="1" w:lastRow="0" w:firstColumn="1" w:lastColumn="0" w:noHBand="0" w:noVBand="1"/>
      </w:tblPr>
      <w:tblGrid>
        <w:gridCol w:w="2275"/>
        <w:gridCol w:w="3240"/>
        <w:gridCol w:w="1530"/>
        <w:gridCol w:w="1800"/>
        <w:gridCol w:w="1170"/>
      </w:tblGrid>
      <w:tr w:rsidR="00760875" w:rsidRPr="00D45FE2" w:rsidTr="00255784">
        <w:tc>
          <w:tcPr>
            <w:tcW w:w="2275" w:type="dxa"/>
            <w:tcBorders>
              <w:top w:val="single" w:sz="12" w:space="0" w:color="548DD4"/>
              <w:left w:val="single" w:sz="12" w:space="0" w:color="548DD4"/>
              <w:right w:val="single" w:sz="12" w:space="0" w:color="548DD4"/>
            </w:tcBorders>
            <w:shd w:val="clear" w:color="auto" w:fill="DAEEF3"/>
          </w:tcPr>
          <w:p w:rsidR="00760875" w:rsidRPr="00D45FE2" w:rsidRDefault="00760875" w:rsidP="00760875">
            <w:pPr>
              <w:spacing w:after="0" w:line="240" w:lineRule="auto"/>
              <w:outlineLvl w:val="0"/>
              <w:rPr>
                <w:b/>
                <w:sz w:val="24"/>
                <w:szCs w:val="24"/>
              </w:rPr>
            </w:pPr>
            <w:r w:rsidRPr="00D45FE2">
              <w:rPr>
                <w:b/>
                <w:sz w:val="24"/>
                <w:szCs w:val="24"/>
              </w:rPr>
              <w:t>Content Area</w:t>
            </w:r>
          </w:p>
        </w:tc>
        <w:tc>
          <w:tcPr>
            <w:tcW w:w="4770" w:type="dxa"/>
            <w:gridSpan w:val="2"/>
            <w:tcBorders>
              <w:top w:val="single" w:sz="12" w:space="0" w:color="548DD4"/>
              <w:left w:val="single" w:sz="12" w:space="0" w:color="548DD4"/>
              <w:bottom w:val="single" w:sz="12" w:space="0" w:color="548DD4"/>
              <w:right w:val="single" w:sz="12" w:space="0" w:color="548DD4"/>
            </w:tcBorders>
          </w:tcPr>
          <w:p w:rsidR="00760875" w:rsidRPr="00D45FE2" w:rsidRDefault="00760875" w:rsidP="00760875">
            <w:pPr>
              <w:spacing w:after="0" w:line="240" w:lineRule="auto"/>
              <w:outlineLvl w:val="0"/>
              <w:rPr>
                <w:sz w:val="24"/>
                <w:szCs w:val="24"/>
              </w:rPr>
            </w:pPr>
            <w:r>
              <w:rPr>
                <w:sz w:val="24"/>
                <w:szCs w:val="24"/>
              </w:rPr>
              <w:t>English As a Second Language (ESL) Level 2</w:t>
            </w:r>
          </w:p>
        </w:tc>
        <w:tc>
          <w:tcPr>
            <w:tcW w:w="1800" w:type="dxa"/>
            <w:tcBorders>
              <w:top w:val="single" w:sz="12" w:space="0" w:color="548DD4"/>
              <w:left w:val="single" w:sz="12" w:space="0" w:color="548DD4"/>
              <w:bottom w:val="single" w:sz="12" w:space="0" w:color="548DD4"/>
              <w:right w:val="single" w:sz="12" w:space="0" w:color="8DB3E2"/>
            </w:tcBorders>
            <w:shd w:val="clear" w:color="auto" w:fill="DAEEF3"/>
          </w:tcPr>
          <w:p w:rsidR="00760875" w:rsidRPr="00D45FE2" w:rsidRDefault="00760875" w:rsidP="00760875">
            <w:pPr>
              <w:spacing w:after="0" w:line="240" w:lineRule="auto"/>
              <w:outlineLvl w:val="0"/>
              <w:rPr>
                <w:b/>
              </w:rPr>
            </w:pPr>
            <w:r w:rsidRPr="00D45FE2">
              <w:rPr>
                <w:b/>
              </w:rPr>
              <w:t>Grade Level</w:t>
            </w:r>
          </w:p>
        </w:tc>
        <w:tc>
          <w:tcPr>
            <w:tcW w:w="1170" w:type="dxa"/>
            <w:tcBorders>
              <w:top w:val="single" w:sz="12" w:space="0" w:color="548DD4"/>
              <w:left w:val="single" w:sz="12" w:space="0" w:color="8DB3E2"/>
              <w:bottom w:val="single" w:sz="12" w:space="0" w:color="548DD4"/>
              <w:right w:val="single" w:sz="12" w:space="0" w:color="548DD4"/>
            </w:tcBorders>
          </w:tcPr>
          <w:p w:rsidR="00760875" w:rsidRPr="003D1137" w:rsidRDefault="00760875" w:rsidP="00760875">
            <w:pPr>
              <w:spacing w:after="0" w:line="240" w:lineRule="auto"/>
              <w:outlineLvl w:val="0"/>
              <w:rPr>
                <w:sz w:val="24"/>
                <w:szCs w:val="24"/>
              </w:rPr>
            </w:pPr>
            <w:r>
              <w:rPr>
                <w:sz w:val="24"/>
                <w:szCs w:val="24"/>
              </w:rPr>
              <w:t>9-12</w:t>
            </w:r>
          </w:p>
        </w:tc>
      </w:tr>
      <w:tr w:rsidR="00760875" w:rsidRPr="00D45FE2" w:rsidTr="00255784">
        <w:tc>
          <w:tcPr>
            <w:tcW w:w="2275" w:type="dxa"/>
            <w:tcBorders>
              <w:top w:val="single" w:sz="12" w:space="0" w:color="548DD4"/>
              <w:left w:val="single" w:sz="12" w:space="0" w:color="548DD4"/>
              <w:bottom w:val="single" w:sz="12" w:space="0" w:color="548DD4"/>
              <w:right w:val="single" w:sz="12" w:space="0" w:color="548DD4"/>
            </w:tcBorders>
            <w:shd w:val="clear" w:color="auto" w:fill="DAEEF3"/>
          </w:tcPr>
          <w:p w:rsidR="00760875" w:rsidRPr="00D45FE2" w:rsidRDefault="00760875" w:rsidP="00760875">
            <w:pPr>
              <w:spacing w:after="0" w:line="240" w:lineRule="auto"/>
              <w:outlineLvl w:val="0"/>
              <w:rPr>
                <w:b/>
                <w:sz w:val="24"/>
                <w:szCs w:val="24"/>
              </w:rPr>
            </w:pPr>
            <w:r w:rsidRPr="00D45FE2">
              <w:rPr>
                <w:b/>
                <w:sz w:val="24"/>
                <w:szCs w:val="24"/>
              </w:rPr>
              <w:t xml:space="preserve">Topic/Concept/Skill </w:t>
            </w:r>
          </w:p>
        </w:tc>
        <w:tc>
          <w:tcPr>
            <w:tcW w:w="4770" w:type="dxa"/>
            <w:gridSpan w:val="2"/>
            <w:tcBorders>
              <w:top w:val="single" w:sz="12" w:space="0" w:color="548DD4"/>
              <w:left w:val="single" w:sz="12" w:space="0" w:color="548DD4"/>
              <w:bottom w:val="single" w:sz="12" w:space="0" w:color="548DD4"/>
              <w:right w:val="single" w:sz="12" w:space="0" w:color="548DD4"/>
            </w:tcBorders>
            <w:vAlign w:val="center"/>
          </w:tcPr>
          <w:p w:rsidR="00760875" w:rsidRDefault="00760875" w:rsidP="00760875">
            <w:pPr>
              <w:spacing w:after="0" w:line="240" w:lineRule="auto"/>
              <w:jc w:val="center"/>
              <w:outlineLvl w:val="0"/>
              <w:rPr>
                <w:sz w:val="24"/>
                <w:szCs w:val="24"/>
              </w:rPr>
            </w:pPr>
            <w:r>
              <w:rPr>
                <w:sz w:val="24"/>
                <w:szCs w:val="24"/>
              </w:rPr>
              <w:t>Making Impressions</w:t>
            </w:r>
          </w:p>
          <w:p w:rsidR="00760875" w:rsidRPr="00544244" w:rsidRDefault="00760875" w:rsidP="00760875">
            <w:pPr>
              <w:spacing w:after="0" w:line="240" w:lineRule="auto"/>
              <w:jc w:val="center"/>
              <w:outlineLvl w:val="0"/>
              <w:rPr>
                <w:sz w:val="24"/>
                <w:szCs w:val="24"/>
              </w:rPr>
            </w:pPr>
            <w:r>
              <w:rPr>
                <w:sz w:val="24"/>
                <w:szCs w:val="24"/>
              </w:rPr>
              <w:t>(Unit 7)</w:t>
            </w:r>
          </w:p>
        </w:tc>
        <w:tc>
          <w:tcPr>
            <w:tcW w:w="1800" w:type="dxa"/>
            <w:tcBorders>
              <w:top w:val="single" w:sz="12" w:space="0" w:color="548DD4"/>
              <w:left w:val="single" w:sz="12" w:space="0" w:color="548DD4"/>
              <w:bottom w:val="single" w:sz="12" w:space="0" w:color="548DD4"/>
              <w:right w:val="single" w:sz="12" w:space="0" w:color="548DD4"/>
            </w:tcBorders>
            <w:shd w:val="clear" w:color="auto" w:fill="DAEEF3"/>
            <w:vAlign w:val="center"/>
          </w:tcPr>
          <w:p w:rsidR="00760875" w:rsidRPr="00D45FE2" w:rsidRDefault="00760875" w:rsidP="00760875">
            <w:pPr>
              <w:spacing w:after="0" w:line="240" w:lineRule="auto"/>
              <w:outlineLvl w:val="0"/>
              <w:rPr>
                <w:b/>
              </w:rPr>
            </w:pPr>
            <w:r w:rsidRPr="00D45FE2">
              <w:rPr>
                <w:b/>
              </w:rPr>
              <w:t>Time Frame</w:t>
            </w:r>
          </w:p>
        </w:tc>
        <w:tc>
          <w:tcPr>
            <w:tcW w:w="1170" w:type="dxa"/>
            <w:tcBorders>
              <w:top w:val="single" w:sz="12" w:space="0" w:color="548DD4"/>
              <w:left w:val="single" w:sz="12" w:space="0" w:color="548DD4"/>
              <w:bottom w:val="single" w:sz="12" w:space="0" w:color="548DD4"/>
              <w:right w:val="single" w:sz="12" w:space="0" w:color="548DD4"/>
            </w:tcBorders>
            <w:vAlign w:val="center"/>
          </w:tcPr>
          <w:p w:rsidR="00760875" w:rsidRPr="00321427" w:rsidRDefault="00760875" w:rsidP="00760875">
            <w:pPr>
              <w:spacing w:after="0" w:line="240" w:lineRule="auto"/>
              <w:outlineLvl w:val="0"/>
              <w:rPr>
                <w:sz w:val="24"/>
                <w:szCs w:val="24"/>
              </w:rPr>
            </w:pPr>
            <w:r w:rsidRPr="00321427">
              <w:rPr>
                <w:sz w:val="24"/>
                <w:szCs w:val="24"/>
              </w:rPr>
              <w:t>4-6 weeks</w:t>
            </w:r>
          </w:p>
        </w:tc>
      </w:tr>
      <w:tr w:rsidR="00760875" w:rsidRPr="00D45FE2" w:rsidTr="00255784">
        <w:tc>
          <w:tcPr>
            <w:tcW w:w="10015" w:type="dxa"/>
            <w:gridSpan w:val="5"/>
            <w:tcBorders>
              <w:top w:val="single" w:sz="12" w:space="0" w:color="548DD4"/>
              <w:left w:val="single" w:sz="12" w:space="0" w:color="548DD4"/>
              <w:bottom w:val="single" w:sz="12" w:space="0" w:color="548DD4"/>
              <w:right w:val="single" w:sz="12" w:space="0" w:color="548DD4"/>
            </w:tcBorders>
            <w:shd w:val="clear" w:color="auto" w:fill="DAEEF3"/>
          </w:tcPr>
          <w:p w:rsidR="00760875" w:rsidRPr="00D45FE2" w:rsidRDefault="00760875" w:rsidP="00760875">
            <w:pPr>
              <w:spacing w:after="0" w:line="240" w:lineRule="auto"/>
              <w:jc w:val="center"/>
              <w:outlineLvl w:val="0"/>
              <w:rPr>
                <w:b/>
                <w:sz w:val="24"/>
                <w:szCs w:val="24"/>
              </w:rPr>
            </w:pPr>
            <w:r w:rsidRPr="00D45FE2">
              <w:rPr>
                <w:b/>
                <w:sz w:val="24"/>
                <w:szCs w:val="24"/>
              </w:rPr>
              <w:t>Overview/Rationale</w:t>
            </w:r>
          </w:p>
        </w:tc>
      </w:tr>
      <w:tr w:rsidR="00760875" w:rsidRPr="00D45FE2" w:rsidTr="00255784">
        <w:trPr>
          <w:trHeight w:val="38"/>
        </w:trPr>
        <w:tc>
          <w:tcPr>
            <w:tcW w:w="10015" w:type="dxa"/>
            <w:gridSpan w:val="5"/>
            <w:tcBorders>
              <w:top w:val="single" w:sz="12" w:space="0" w:color="548DD4"/>
              <w:left w:val="single" w:sz="12" w:space="0" w:color="548DD4"/>
              <w:bottom w:val="single" w:sz="12" w:space="0" w:color="548DD4"/>
              <w:right w:val="single" w:sz="12" w:space="0" w:color="548DD4"/>
            </w:tcBorders>
          </w:tcPr>
          <w:p w:rsidR="00760875" w:rsidRPr="009C7700" w:rsidRDefault="00760875" w:rsidP="00760875">
            <w:pPr>
              <w:spacing w:after="0" w:line="240" w:lineRule="auto"/>
              <w:ind w:right="180"/>
              <w:outlineLvl w:val="0"/>
              <w:rPr>
                <w:sz w:val="24"/>
                <w:szCs w:val="24"/>
              </w:rPr>
            </w:pPr>
            <w:r>
              <w:rPr>
                <w:sz w:val="24"/>
                <w:szCs w:val="24"/>
              </w:rPr>
              <w:t xml:space="preserve">Students </w:t>
            </w:r>
            <w:proofErr w:type="spellStart"/>
            <w:r>
              <w:rPr>
                <w:sz w:val="24"/>
                <w:szCs w:val="24"/>
              </w:rPr>
              <w:t>lean</w:t>
            </w:r>
            <w:proofErr w:type="spellEnd"/>
            <w:r>
              <w:rPr>
                <w:sz w:val="24"/>
                <w:szCs w:val="24"/>
              </w:rPr>
              <w:t xml:space="preserve"> how to manage stress in a new situation. They recall their own experience when they came to the United States where they have to learn a new language, new culture and make new friends.</w:t>
            </w:r>
          </w:p>
        </w:tc>
      </w:tr>
      <w:tr w:rsidR="00760875" w:rsidRPr="00D45FE2" w:rsidTr="00255784">
        <w:tc>
          <w:tcPr>
            <w:tcW w:w="10015" w:type="dxa"/>
            <w:gridSpan w:val="5"/>
            <w:tcBorders>
              <w:top w:val="single" w:sz="12" w:space="0" w:color="548DD4"/>
              <w:left w:val="single" w:sz="12" w:space="0" w:color="548DD4"/>
              <w:bottom w:val="single" w:sz="12" w:space="0" w:color="548DD4"/>
              <w:right w:val="single" w:sz="12" w:space="0" w:color="548DD4"/>
            </w:tcBorders>
            <w:shd w:val="clear" w:color="auto" w:fill="92CDDC"/>
          </w:tcPr>
          <w:p w:rsidR="00760875" w:rsidRPr="00D45FE2" w:rsidRDefault="00760875" w:rsidP="00760875">
            <w:pPr>
              <w:spacing w:after="0" w:line="240" w:lineRule="auto"/>
              <w:jc w:val="center"/>
              <w:outlineLvl w:val="0"/>
              <w:rPr>
                <w:rFonts w:ascii="Tahoma" w:hAnsi="Tahoma" w:cs="Tahoma"/>
                <w:b/>
              </w:rPr>
            </w:pPr>
            <w:r w:rsidRPr="00D45FE2">
              <w:rPr>
                <w:rFonts w:ascii="Tahoma" w:hAnsi="Tahoma" w:cs="Tahoma"/>
                <w:b/>
              </w:rPr>
              <w:t>Desired Results</w:t>
            </w:r>
          </w:p>
        </w:tc>
      </w:tr>
      <w:tr w:rsidR="00760875" w:rsidRPr="00D45FE2" w:rsidTr="00255784">
        <w:tc>
          <w:tcPr>
            <w:tcW w:w="10015" w:type="dxa"/>
            <w:gridSpan w:val="5"/>
            <w:tcBorders>
              <w:top w:val="single" w:sz="12" w:space="0" w:color="548DD4"/>
              <w:left w:val="single" w:sz="12" w:space="0" w:color="548DD4"/>
              <w:bottom w:val="single" w:sz="12" w:space="0" w:color="548DD4"/>
              <w:right w:val="single" w:sz="12" w:space="0" w:color="548DD4"/>
            </w:tcBorders>
            <w:shd w:val="clear" w:color="auto" w:fill="DAEEF3"/>
          </w:tcPr>
          <w:p w:rsidR="00760875" w:rsidRPr="00247753" w:rsidRDefault="00760875" w:rsidP="00760875">
            <w:pPr>
              <w:spacing w:after="0" w:line="240" w:lineRule="auto"/>
              <w:jc w:val="center"/>
              <w:outlineLvl w:val="0"/>
              <w:rPr>
                <w:b/>
              </w:rPr>
            </w:pPr>
            <w:r w:rsidRPr="00247753">
              <w:rPr>
                <w:b/>
              </w:rPr>
              <w:t>Critical Content Standards</w:t>
            </w:r>
          </w:p>
        </w:tc>
      </w:tr>
      <w:tr w:rsidR="00760875" w:rsidRPr="00D45FE2" w:rsidTr="00255784">
        <w:tc>
          <w:tcPr>
            <w:tcW w:w="10015" w:type="dxa"/>
            <w:gridSpan w:val="5"/>
            <w:tcBorders>
              <w:top w:val="single" w:sz="12" w:space="0" w:color="548DD4"/>
              <w:left w:val="single" w:sz="12" w:space="0" w:color="548DD4"/>
              <w:bottom w:val="single" w:sz="12" w:space="0" w:color="548DD4"/>
              <w:right w:val="single" w:sz="12" w:space="0" w:color="548DD4"/>
            </w:tcBorders>
          </w:tcPr>
          <w:p w:rsidR="00760875" w:rsidRPr="00B97FC9" w:rsidRDefault="00760875" w:rsidP="00760875">
            <w:pPr>
              <w:spacing w:after="0" w:line="240" w:lineRule="auto"/>
              <w:jc w:val="both"/>
              <w:outlineLvl w:val="0"/>
              <w:rPr>
                <w:rFonts w:eastAsia="Times New Roman"/>
                <w:b/>
                <w:color w:val="202020"/>
                <w:sz w:val="24"/>
              </w:rPr>
            </w:pPr>
            <w:r w:rsidRPr="00B97FC9">
              <w:rPr>
                <w:rFonts w:eastAsia="Times New Roman"/>
                <w:b/>
                <w:color w:val="202020"/>
                <w:sz w:val="24"/>
              </w:rPr>
              <w:t>WIDA English Language Development Standards</w:t>
            </w:r>
          </w:p>
          <w:p w:rsidR="00760875" w:rsidRDefault="00760875" w:rsidP="00760875">
            <w:pPr>
              <w:spacing w:after="0" w:line="240" w:lineRule="auto"/>
              <w:jc w:val="both"/>
              <w:outlineLvl w:val="0"/>
              <w:rPr>
                <w:rFonts w:eastAsia="Times New Roman"/>
                <w:color w:val="202020"/>
                <w:sz w:val="24"/>
              </w:rPr>
            </w:pPr>
            <w:r>
              <w:rPr>
                <w:rFonts w:eastAsia="Times New Roman"/>
                <w:color w:val="202020"/>
                <w:sz w:val="24"/>
              </w:rPr>
              <w:t>ELD Standard 1 – Social and Instructional Language</w:t>
            </w:r>
          </w:p>
          <w:p w:rsidR="00760875" w:rsidRDefault="00760875" w:rsidP="00760875">
            <w:pPr>
              <w:spacing w:after="0" w:line="240" w:lineRule="auto"/>
              <w:jc w:val="both"/>
              <w:outlineLvl w:val="0"/>
              <w:rPr>
                <w:rFonts w:eastAsia="Times New Roman"/>
                <w:color w:val="202020"/>
                <w:sz w:val="24"/>
              </w:rPr>
            </w:pPr>
            <w:r>
              <w:rPr>
                <w:rFonts w:eastAsia="Times New Roman"/>
                <w:color w:val="202020"/>
                <w:sz w:val="24"/>
              </w:rPr>
              <w:t>ELD Standard 2 – The language of Language Arts</w:t>
            </w:r>
          </w:p>
          <w:p w:rsidR="00760875" w:rsidRDefault="00760875" w:rsidP="00760875">
            <w:pPr>
              <w:spacing w:after="0" w:line="240" w:lineRule="auto"/>
              <w:jc w:val="both"/>
              <w:outlineLvl w:val="0"/>
              <w:rPr>
                <w:rFonts w:eastAsia="Times New Roman"/>
                <w:color w:val="202020"/>
                <w:sz w:val="24"/>
              </w:rPr>
            </w:pPr>
            <w:r>
              <w:rPr>
                <w:rFonts w:eastAsia="Times New Roman"/>
                <w:color w:val="202020"/>
                <w:sz w:val="24"/>
              </w:rPr>
              <w:t>ELD Standard 3 – The language of Mathematics</w:t>
            </w:r>
          </w:p>
          <w:p w:rsidR="00760875" w:rsidRDefault="00760875" w:rsidP="00760875">
            <w:pPr>
              <w:spacing w:after="0" w:line="240" w:lineRule="auto"/>
              <w:jc w:val="both"/>
              <w:outlineLvl w:val="0"/>
              <w:rPr>
                <w:rFonts w:eastAsia="Times New Roman"/>
                <w:color w:val="202020"/>
                <w:sz w:val="24"/>
              </w:rPr>
            </w:pPr>
            <w:r>
              <w:rPr>
                <w:rFonts w:eastAsia="Times New Roman"/>
                <w:color w:val="202020"/>
                <w:sz w:val="24"/>
              </w:rPr>
              <w:t>ELD Standard 4 – The language of Science</w:t>
            </w:r>
          </w:p>
          <w:p w:rsidR="00760875" w:rsidRDefault="00760875" w:rsidP="00760875">
            <w:pPr>
              <w:spacing w:after="0" w:line="240" w:lineRule="auto"/>
              <w:jc w:val="both"/>
              <w:outlineLvl w:val="0"/>
              <w:rPr>
                <w:rFonts w:eastAsia="Times New Roman"/>
                <w:color w:val="202020"/>
                <w:sz w:val="24"/>
              </w:rPr>
            </w:pPr>
            <w:r>
              <w:rPr>
                <w:rFonts w:eastAsia="Times New Roman"/>
                <w:color w:val="202020"/>
                <w:sz w:val="24"/>
              </w:rPr>
              <w:t>ELD Standard 5 – The language of Social Studies</w:t>
            </w:r>
          </w:p>
          <w:p w:rsidR="00760875" w:rsidRDefault="00760875" w:rsidP="00760875">
            <w:pPr>
              <w:spacing w:after="0" w:line="240" w:lineRule="auto"/>
              <w:jc w:val="both"/>
              <w:outlineLvl w:val="0"/>
              <w:rPr>
                <w:rFonts w:eastAsia="Times New Roman"/>
                <w:color w:val="202020"/>
                <w:sz w:val="24"/>
              </w:rPr>
            </w:pPr>
          </w:p>
          <w:p w:rsidR="00760875" w:rsidRPr="00B97FC9" w:rsidRDefault="00760875" w:rsidP="00760875">
            <w:pPr>
              <w:spacing w:after="0" w:line="240" w:lineRule="auto"/>
              <w:jc w:val="both"/>
              <w:outlineLvl w:val="0"/>
              <w:rPr>
                <w:rFonts w:eastAsia="Times New Roman"/>
                <w:b/>
                <w:color w:val="202020"/>
                <w:sz w:val="24"/>
              </w:rPr>
            </w:pPr>
            <w:r w:rsidRPr="00B97FC9">
              <w:rPr>
                <w:rFonts w:eastAsia="Times New Roman"/>
                <w:b/>
                <w:color w:val="202020"/>
                <w:sz w:val="24"/>
              </w:rPr>
              <w:t>WIDA Performance Definitions</w:t>
            </w:r>
          </w:p>
          <w:p w:rsidR="00760875" w:rsidRPr="00B97FC9" w:rsidRDefault="00760875" w:rsidP="00760875">
            <w:pPr>
              <w:spacing w:after="0" w:line="240" w:lineRule="auto"/>
              <w:jc w:val="both"/>
              <w:outlineLvl w:val="0"/>
              <w:rPr>
                <w:rFonts w:eastAsia="Times New Roman"/>
                <w:i/>
                <w:color w:val="202020"/>
                <w:sz w:val="24"/>
              </w:rPr>
            </w:pPr>
            <w:r w:rsidRPr="00B97FC9">
              <w:rPr>
                <w:rFonts w:eastAsia="Times New Roman"/>
                <w:i/>
                <w:color w:val="202020"/>
                <w:sz w:val="24"/>
              </w:rPr>
              <w:t>Listening and Reading, Grades K-12</w:t>
            </w:r>
          </w:p>
          <w:p w:rsidR="00760875" w:rsidRDefault="00760875" w:rsidP="00760875">
            <w:pPr>
              <w:spacing w:after="0" w:line="240" w:lineRule="auto"/>
              <w:jc w:val="both"/>
              <w:outlineLvl w:val="0"/>
              <w:rPr>
                <w:rFonts w:eastAsia="Times New Roman"/>
                <w:color w:val="202020"/>
                <w:sz w:val="24"/>
              </w:rPr>
            </w:pPr>
            <w:r w:rsidRPr="00B97FC9">
              <w:rPr>
                <w:rFonts w:eastAsia="Times New Roman"/>
                <w:color w:val="202020"/>
                <w:sz w:val="24"/>
              </w:rPr>
              <w:t>Discourse Level, Linguistic Complexity: Level 2 Emerging</w:t>
            </w:r>
          </w:p>
          <w:p w:rsidR="00760875" w:rsidRDefault="00760875" w:rsidP="00760875">
            <w:pPr>
              <w:numPr>
                <w:ilvl w:val="0"/>
                <w:numId w:val="24"/>
              </w:numPr>
              <w:spacing w:after="0" w:line="240" w:lineRule="auto"/>
              <w:jc w:val="both"/>
              <w:outlineLvl w:val="0"/>
              <w:rPr>
                <w:rFonts w:eastAsia="Times New Roman"/>
                <w:color w:val="202020"/>
                <w:sz w:val="24"/>
              </w:rPr>
            </w:pPr>
            <w:r>
              <w:rPr>
                <w:rFonts w:eastAsia="Times New Roman"/>
                <w:color w:val="202020"/>
                <w:sz w:val="24"/>
              </w:rPr>
              <w:t>Multiple related simple sentences</w:t>
            </w:r>
          </w:p>
          <w:p w:rsidR="00760875" w:rsidRDefault="00760875" w:rsidP="00760875">
            <w:pPr>
              <w:numPr>
                <w:ilvl w:val="0"/>
                <w:numId w:val="24"/>
              </w:numPr>
              <w:spacing w:after="0" w:line="240" w:lineRule="auto"/>
              <w:jc w:val="both"/>
              <w:outlineLvl w:val="0"/>
              <w:rPr>
                <w:rFonts w:eastAsia="Times New Roman"/>
                <w:color w:val="202020"/>
                <w:sz w:val="24"/>
              </w:rPr>
            </w:pPr>
            <w:r>
              <w:rPr>
                <w:rFonts w:eastAsia="Times New Roman"/>
                <w:color w:val="202020"/>
                <w:sz w:val="24"/>
              </w:rPr>
              <w:t>An idea with details</w:t>
            </w:r>
          </w:p>
          <w:p w:rsidR="00760875" w:rsidRDefault="00760875" w:rsidP="00760875">
            <w:pPr>
              <w:spacing w:after="0" w:line="240" w:lineRule="auto"/>
              <w:jc w:val="both"/>
              <w:outlineLvl w:val="0"/>
              <w:rPr>
                <w:rFonts w:eastAsia="Times New Roman"/>
                <w:color w:val="202020"/>
                <w:sz w:val="24"/>
              </w:rPr>
            </w:pPr>
            <w:r>
              <w:rPr>
                <w:rFonts w:eastAsia="Times New Roman"/>
                <w:color w:val="202020"/>
                <w:sz w:val="24"/>
              </w:rPr>
              <w:t>Sentence Level, Language Forms and Conventions: Level 2 Emerging</w:t>
            </w:r>
          </w:p>
          <w:p w:rsidR="00760875" w:rsidRDefault="00760875" w:rsidP="00760875">
            <w:pPr>
              <w:numPr>
                <w:ilvl w:val="0"/>
                <w:numId w:val="25"/>
              </w:numPr>
              <w:spacing w:after="0" w:line="240" w:lineRule="auto"/>
              <w:jc w:val="both"/>
              <w:outlineLvl w:val="0"/>
              <w:rPr>
                <w:rFonts w:eastAsia="Times New Roman"/>
                <w:color w:val="202020"/>
                <w:sz w:val="24"/>
              </w:rPr>
            </w:pPr>
            <w:r>
              <w:rPr>
                <w:rFonts w:eastAsia="Times New Roman"/>
                <w:color w:val="202020"/>
                <w:sz w:val="24"/>
              </w:rPr>
              <w:t>Compound grammatical constructions</w:t>
            </w:r>
          </w:p>
          <w:p w:rsidR="00760875" w:rsidRDefault="00760875" w:rsidP="00760875">
            <w:pPr>
              <w:numPr>
                <w:ilvl w:val="0"/>
                <w:numId w:val="25"/>
              </w:numPr>
              <w:spacing w:after="0" w:line="240" w:lineRule="auto"/>
              <w:jc w:val="both"/>
              <w:outlineLvl w:val="0"/>
              <w:rPr>
                <w:rFonts w:eastAsia="Times New Roman"/>
                <w:color w:val="202020"/>
                <w:sz w:val="24"/>
              </w:rPr>
            </w:pPr>
            <w:r>
              <w:rPr>
                <w:rFonts w:eastAsia="Times New Roman"/>
                <w:color w:val="202020"/>
                <w:sz w:val="24"/>
              </w:rPr>
              <w:t>Repetitive phrasal and sentence patterns across content areas</w:t>
            </w:r>
          </w:p>
          <w:p w:rsidR="00760875" w:rsidRDefault="00760875" w:rsidP="00760875">
            <w:pPr>
              <w:spacing w:after="0" w:line="240" w:lineRule="auto"/>
              <w:jc w:val="both"/>
              <w:outlineLvl w:val="0"/>
              <w:rPr>
                <w:rFonts w:eastAsia="Times New Roman"/>
                <w:color w:val="202020"/>
                <w:sz w:val="24"/>
              </w:rPr>
            </w:pPr>
            <w:r>
              <w:rPr>
                <w:rFonts w:eastAsia="Times New Roman"/>
                <w:color w:val="202020"/>
                <w:sz w:val="24"/>
              </w:rPr>
              <w:t>Word/Phrase Level, Vocabulary Usage: Level 2 Emerging</w:t>
            </w:r>
          </w:p>
          <w:p w:rsidR="00760875" w:rsidRDefault="00760875" w:rsidP="00760875">
            <w:pPr>
              <w:numPr>
                <w:ilvl w:val="0"/>
                <w:numId w:val="26"/>
              </w:numPr>
              <w:spacing w:after="0" w:line="240" w:lineRule="auto"/>
              <w:jc w:val="both"/>
              <w:outlineLvl w:val="0"/>
              <w:rPr>
                <w:rFonts w:eastAsia="Times New Roman"/>
                <w:color w:val="202020"/>
                <w:sz w:val="24"/>
              </w:rPr>
            </w:pPr>
            <w:r>
              <w:rPr>
                <w:rFonts w:eastAsia="Times New Roman"/>
                <w:color w:val="202020"/>
                <w:sz w:val="24"/>
              </w:rPr>
              <w:t>General and some specific content words and expressions (including cognates)</w:t>
            </w:r>
          </w:p>
          <w:p w:rsidR="00760875" w:rsidRDefault="00760875" w:rsidP="00760875">
            <w:pPr>
              <w:numPr>
                <w:ilvl w:val="0"/>
                <w:numId w:val="26"/>
              </w:numPr>
              <w:spacing w:after="0" w:line="240" w:lineRule="auto"/>
              <w:jc w:val="both"/>
              <w:outlineLvl w:val="0"/>
              <w:rPr>
                <w:rFonts w:eastAsia="Times New Roman"/>
                <w:color w:val="202020"/>
                <w:sz w:val="24"/>
              </w:rPr>
            </w:pPr>
            <w:r>
              <w:rPr>
                <w:rFonts w:eastAsia="Times New Roman"/>
                <w:color w:val="202020"/>
                <w:sz w:val="24"/>
              </w:rPr>
              <w:t>Social and instructional words and expressions across content areas</w:t>
            </w:r>
          </w:p>
          <w:p w:rsidR="00760875" w:rsidRDefault="00760875" w:rsidP="00760875">
            <w:pPr>
              <w:spacing w:after="0" w:line="240" w:lineRule="auto"/>
              <w:jc w:val="both"/>
              <w:outlineLvl w:val="0"/>
              <w:rPr>
                <w:rFonts w:eastAsia="Times New Roman"/>
                <w:color w:val="202020"/>
                <w:sz w:val="24"/>
              </w:rPr>
            </w:pPr>
            <w:r>
              <w:rPr>
                <w:rFonts w:eastAsia="Times New Roman"/>
                <w:color w:val="202020"/>
                <w:sz w:val="24"/>
              </w:rPr>
              <w:t>Speaking and Writing, Grades K-12</w:t>
            </w:r>
          </w:p>
          <w:p w:rsidR="00760875" w:rsidRDefault="00760875" w:rsidP="00760875">
            <w:pPr>
              <w:spacing w:after="0" w:line="240" w:lineRule="auto"/>
              <w:jc w:val="both"/>
              <w:outlineLvl w:val="0"/>
              <w:rPr>
                <w:rFonts w:eastAsia="Times New Roman"/>
                <w:color w:val="202020"/>
                <w:sz w:val="24"/>
              </w:rPr>
            </w:pPr>
            <w:r>
              <w:rPr>
                <w:rFonts w:eastAsia="Times New Roman"/>
                <w:color w:val="202020"/>
                <w:sz w:val="24"/>
              </w:rPr>
              <w:t>Discourse Level, Linguistic Complexity:  Level 2 Emerging</w:t>
            </w:r>
          </w:p>
          <w:p w:rsidR="00760875" w:rsidRDefault="00760875" w:rsidP="00760875">
            <w:pPr>
              <w:numPr>
                <w:ilvl w:val="0"/>
                <w:numId w:val="27"/>
              </w:numPr>
              <w:spacing w:after="0" w:line="240" w:lineRule="auto"/>
              <w:jc w:val="both"/>
              <w:outlineLvl w:val="0"/>
              <w:rPr>
                <w:rFonts w:eastAsia="Times New Roman"/>
                <w:color w:val="202020"/>
                <w:sz w:val="24"/>
              </w:rPr>
            </w:pPr>
            <w:r>
              <w:rPr>
                <w:rFonts w:eastAsia="Times New Roman"/>
                <w:color w:val="202020"/>
                <w:sz w:val="24"/>
              </w:rPr>
              <w:t>Phrases or short sentences</w:t>
            </w:r>
          </w:p>
          <w:p w:rsidR="00760875" w:rsidRDefault="00760875" w:rsidP="00760875">
            <w:pPr>
              <w:numPr>
                <w:ilvl w:val="0"/>
                <w:numId w:val="27"/>
              </w:numPr>
              <w:spacing w:after="0" w:line="240" w:lineRule="auto"/>
              <w:jc w:val="both"/>
              <w:outlineLvl w:val="0"/>
              <w:rPr>
                <w:rFonts w:eastAsia="Times New Roman"/>
                <w:color w:val="202020"/>
                <w:sz w:val="24"/>
              </w:rPr>
            </w:pPr>
            <w:r>
              <w:rPr>
                <w:rFonts w:eastAsia="Times New Roman"/>
                <w:color w:val="202020"/>
                <w:sz w:val="24"/>
              </w:rPr>
              <w:t>Emerging expression of ideas</w:t>
            </w:r>
          </w:p>
          <w:p w:rsidR="00760875" w:rsidRDefault="00760875" w:rsidP="00760875">
            <w:pPr>
              <w:spacing w:after="0" w:line="240" w:lineRule="auto"/>
              <w:jc w:val="both"/>
              <w:outlineLvl w:val="0"/>
              <w:rPr>
                <w:rFonts w:eastAsia="Times New Roman"/>
                <w:color w:val="202020"/>
                <w:sz w:val="24"/>
              </w:rPr>
            </w:pPr>
            <w:r>
              <w:rPr>
                <w:rFonts w:eastAsia="Times New Roman"/>
                <w:color w:val="202020"/>
                <w:sz w:val="24"/>
              </w:rPr>
              <w:t>Sentence Level, Language Forms and Conventions: Level 2 Emerging</w:t>
            </w:r>
          </w:p>
          <w:p w:rsidR="00760875" w:rsidRDefault="00760875" w:rsidP="00760875">
            <w:pPr>
              <w:numPr>
                <w:ilvl w:val="0"/>
                <w:numId w:val="28"/>
              </w:numPr>
              <w:spacing w:after="0" w:line="240" w:lineRule="auto"/>
              <w:jc w:val="both"/>
              <w:outlineLvl w:val="0"/>
              <w:rPr>
                <w:rFonts w:eastAsia="Times New Roman"/>
                <w:color w:val="202020"/>
                <w:sz w:val="24"/>
              </w:rPr>
            </w:pPr>
            <w:r>
              <w:rPr>
                <w:rFonts w:eastAsia="Times New Roman"/>
                <w:color w:val="202020"/>
                <w:sz w:val="24"/>
              </w:rPr>
              <w:t>Formulaic grammatical structures and variable use of conventions</w:t>
            </w:r>
          </w:p>
          <w:p w:rsidR="00760875" w:rsidRDefault="00760875" w:rsidP="00760875">
            <w:pPr>
              <w:numPr>
                <w:ilvl w:val="0"/>
                <w:numId w:val="28"/>
              </w:numPr>
              <w:spacing w:after="0" w:line="240" w:lineRule="auto"/>
              <w:jc w:val="both"/>
              <w:outlineLvl w:val="0"/>
              <w:rPr>
                <w:rFonts w:eastAsia="Times New Roman"/>
                <w:color w:val="202020"/>
                <w:sz w:val="24"/>
              </w:rPr>
            </w:pPr>
            <w:r>
              <w:rPr>
                <w:rFonts w:eastAsia="Times New Roman"/>
                <w:color w:val="202020"/>
                <w:sz w:val="24"/>
              </w:rPr>
              <w:t>Repetitive phrasal and sentence patterns across content areas</w:t>
            </w:r>
          </w:p>
          <w:p w:rsidR="00760875" w:rsidRDefault="00760875" w:rsidP="00760875">
            <w:pPr>
              <w:spacing w:after="0" w:line="240" w:lineRule="auto"/>
              <w:jc w:val="both"/>
              <w:outlineLvl w:val="0"/>
              <w:rPr>
                <w:rFonts w:eastAsia="Times New Roman"/>
                <w:color w:val="202020"/>
                <w:sz w:val="24"/>
              </w:rPr>
            </w:pPr>
            <w:r>
              <w:rPr>
                <w:rFonts w:eastAsia="Times New Roman"/>
                <w:color w:val="202020"/>
                <w:sz w:val="24"/>
              </w:rPr>
              <w:t>Word/Phrase Level, Vocabulary Usage:  Level 2 Emerging</w:t>
            </w:r>
          </w:p>
          <w:p w:rsidR="00760875" w:rsidRDefault="00760875" w:rsidP="00760875">
            <w:pPr>
              <w:numPr>
                <w:ilvl w:val="0"/>
                <w:numId w:val="23"/>
              </w:numPr>
              <w:spacing w:after="0" w:line="240" w:lineRule="auto"/>
              <w:jc w:val="both"/>
              <w:outlineLvl w:val="0"/>
              <w:rPr>
                <w:rFonts w:eastAsia="Times New Roman"/>
                <w:color w:val="202020"/>
                <w:sz w:val="24"/>
              </w:rPr>
            </w:pPr>
            <w:r>
              <w:rPr>
                <w:rFonts w:eastAsia="Times New Roman"/>
                <w:color w:val="202020"/>
                <w:sz w:val="24"/>
              </w:rPr>
              <w:t>General content words and expressions (including common cognates)</w:t>
            </w:r>
          </w:p>
          <w:p w:rsidR="00760875" w:rsidRDefault="00760875" w:rsidP="00760875">
            <w:pPr>
              <w:numPr>
                <w:ilvl w:val="0"/>
                <w:numId w:val="23"/>
              </w:numPr>
              <w:spacing w:after="0" w:line="240" w:lineRule="auto"/>
              <w:jc w:val="both"/>
              <w:outlineLvl w:val="0"/>
              <w:rPr>
                <w:rFonts w:eastAsia="Times New Roman"/>
                <w:color w:val="202020"/>
                <w:sz w:val="24"/>
              </w:rPr>
            </w:pPr>
            <w:r>
              <w:rPr>
                <w:rFonts w:eastAsia="Times New Roman"/>
                <w:color w:val="202020"/>
                <w:sz w:val="24"/>
              </w:rPr>
              <w:lastRenderedPageBreak/>
              <w:t>Social and instructional words and expressions across content areas</w:t>
            </w:r>
          </w:p>
          <w:p w:rsidR="00760875" w:rsidRDefault="00760875" w:rsidP="00760875">
            <w:pPr>
              <w:spacing w:after="0" w:line="240" w:lineRule="auto"/>
              <w:ind w:left="720"/>
              <w:jc w:val="both"/>
              <w:outlineLvl w:val="0"/>
              <w:rPr>
                <w:rFonts w:eastAsia="Times New Roman"/>
                <w:color w:val="202020"/>
                <w:sz w:val="24"/>
              </w:rPr>
            </w:pPr>
          </w:p>
          <w:p w:rsidR="00760875" w:rsidRPr="007C04D9" w:rsidRDefault="008D230E" w:rsidP="00C93370">
            <w:pPr>
              <w:spacing w:after="0" w:line="240" w:lineRule="auto"/>
              <w:rPr>
                <w:rFonts w:eastAsia="Times New Roman"/>
                <w:color w:val="202020"/>
                <w:sz w:val="24"/>
              </w:rPr>
            </w:pPr>
            <w:hyperlink r:id="rId327" w:history="1">
              <w:r w:rsidR="00760875" w:rsidRPr="007C04D9">
                <w:rPr>
                  <w:rFonts w:eastAsia="Times New Roman"/>
                  <w:caps/>
                  <w:color w:val="373737"/>
                  <w:sz w:val="24"/>
                  <w:u w:val="single"/>
                </w:rPr>
                <w:t>CCSS.ELA-LITERACY.RL.9-10.1</w:t>
              </w:r>
            </w:hyperlink>
            <w:r w:rsidR="00760875" w:rsidRPr="007C04D9">
              <w:rPr>
                <w:rFonts w:eastAsia="Times New Roman"/>
                <w:color w:val="202020"/>
                <w:sz w:val="24"/>
              </w:rPr>
              <w:br/>
              <w:t>Cite strong and thorough textual evidence to support analysis of what the text says explicitly as well as inferences drawn from the text.</w:t>
            </w:r>
          </w:p>
          <w:p w:rsidR="00760875" w:rsidRPr="007C04D9" w:rsidRDefault="008D230E" w:rsidP="00C93370">
            <w:pPr>
              <w:spacing w:after="0" w:line="240" w:lineRule="auto"/>
              <w:rPr>
                <w:rFonts w:eastAsia="Times New Roman"/>
                <w:color w:val="202020"/>
                <w:sz w:val="24"/>
              </w:rPr>
            </w:pPr>
            <w:hyperlink r:id="rId328" w:history="1">
              <w:r w:rsidR="00760875" w:rsidRPr="007C04D9">
                <w:rPr>
                  <w:rFonts w:eastAsia="Times New Roman"/>
                  <w:caps/>
                  <w:color w:val="373737"/>
                  <w:sz w:val="24"/>
                  <w:u w:val="single"/>
                </w:rPr>
                <w:t>CCSS.ELA-LITERACY.RL.9-10.2</w:t>
              </w:r>
            </w:hyperlink>
            <w:r w:rsidR="00760875" w:rsidRPr="007C04D9">
              <w:rPr>
                <w:rFonts w:eastAsia="Times New Roman"/>
                <w:color w:val="202020"/>
                <w:sz w:val="24"/>
              </w:rPr>
              <w:br/>
              <w:t>Determine a theme or central idea of a text and analyze in detail its development over the course of the text, including how it emerges and is shaped and refined by specific details; provide an objective summary of the text.</w:t>
            </w:r>
          </w:p>
          <w:p w:rsidR="00760875" w:rsidRPr="007C04D9" w:rsidRDefault="008D230E" w:rsidP="00C93370">
            <w:pPr>
              <w:spacing w:after="0" w:line="240" w:lineRule="auto"/>
              <w:rPr>
                <w:rFonts w:eastAsia="Times New Roman"/>
                <w:color w:val="202020"/>
                <w:sz w:val="24"/>
              </w:rPr>
            </w:pPr>
            <w:hyperlink r:id="rId329" w:history="1">
              <w:r w:rsidR="00760875" w:rsidRPr="007C04D9">
                <w:rPr>
                  <w:rFonts w:eastAsia="Times New Roman"/>
                  <w:caps/>
                  <w:color w:val="373737"/>
                  <w:sz w:val="24"/>
                  <w:u w:val="single"/>
                </w:rPr>
                <w:t>CCSS.ELA-LITERACY.RL.9-10.3</w:t>
              </w:r>
            </w:hyperlink>
            <w:r w:rsidR="00760875" w:rsidRPr="007C04D9">
              <w:rPr>
                <w:rFonts w:eastAsia="Times New Roman"/>
                <w:color w:val="202020"/>
                <w:sz w:val="24"/>
              </w:rPr>
              <w:br/>
              <w:t>Analyze how complex characters (e.g., those with multiple or conflicting motivations) develop over the course of a text, interact with other characters, and advance the plot or develop the theme.</w:t>
            </w:r>
          </w:p>
          <w:p w:rsidR="00760875" w:rsidRPr="007C04D9" w:rsidRDefault="00760875" w:rsidP="00C93370">
            <w:pPr>
              <w:spacing w:after="0" w:line="240" w:lineRule="auto"/>
              <w:outlineLvl w:val="3"/>
              <w:rPr>
                <w:rFonts w:eastAsia="Times New Roman"/>
                <w:color w:val="202020"/>
                <w:sz w:val="24"/>
              </w:rPr>
            </w:pPr>
            <w:r w:rsidRPr="007C04D9">
              <w:rPr>
                <w:rFonts w:eastAsia="Times New Roman"/>
                <w:color w:val="202020"/>
                <w:sz w:val="24"/>
              </w:rPr>
              <w:t>Craft and Structure:</w:t>
            </w:r>
          </w:p>
          <w:p w:rsidR="00760875" w:rsidRPr="007C04D9" w:rsidRDefault="008D230E" w:rsidP="00C93370">
            <w:pPr>
              <w:spacing w:after="0" w:line="240" w:lineRule="auto"/>
              <w:rPr>
                <w:rFonts w:eastAsia="Times New Roman"/>
                <w:color w:val="202020"/>
                <w:sz w:val="24"/>
              </w:rPr>
            </w:pPr>
            <w:hyperlink r:id="rId330" w:history="1">
              <w:r w:rsidR="00760875" w:rsidRPr="007C04D9">
                <w:rPr>
                  <w:rFonts w:eastAsia="Times New Roman"/>
                  <w:caps/>
                  <w:color w:val="373737"/>
                  <w:sz w:val="24"/>
                  <w:u w:val="single"/>
                </w:rPr>
                <w:t>CCSS.ELA-LITERACY.RL.9-10.4</w:t>
              </w:r>
            </w:hyperlink>
            <w:r w:rsidR="00760875" w:rsidRPr="007C04D9">
              <w:rPr>
                <w:rFonts w:eastAsia="Times New Roman"/>
                <w:color w:val="202020"/>
                <w:sz w:val="24"/>
              </w:rPr>
              <w:br/>
              <w:t>Determine the meaning of words and phrases as they are used in the text, including figurative and connotative meanings; analyze the cumulative impact of specific word choices on meaning and tone (e.g., how the language evokes a sense of time and place; how it sets a formal or informal tone).</w:t>
            </w:r>
          </w:p>
          <w:p w:rsidR="00760875" w:rsidRPr="00CF121B" w:rsidRDefault="008D230E" w:rsidP="00C93370">
            <w:pPr>
              <w:spacing w:after="0" w:line="240" w:lineRule="auto"/>
              <w:rPr>
                <w:rFonts w:eastAsia="Times New Roman"/>
                <w:color w:val="202020"/>
                <w:sz w:val="24"/>
              </w:rPr>
            </w:pPr>
            <w:hyperlink r:id="rId331" w:history="1">
              <w:r w:rsidR="00760875" w:rsidRPr="007C04D9">
                <w:rPr>
                  <w:rFonts w:eastAsia="Times New Roman"/>
                  <w:caps/>
                  <w:color w:val="373737"/>
                  <w:sz w:val="24"/>
                  <w:u w:val="single"/>
                </w:rPr>
                <w:t>CCSS.ELA-LITERACY.RL.9-10.6</w:t>
              </w:r>
            </w:hyperlink>
            <w:r w:rsidR="00760875" w:rsidRPr="007C04D9">
              <w:rPr>
                <w:rFonts w:eastAsia="Times New Roman"/>
                <w:color w:val="202020"/>
                <w:sz w:val="24"/>
              </w:rPr>
              <w:br/>
              <w:t>Analyze a particular point of view or cultural experience reflected in a work of literature from outside the United States, drawing on a wide reading of world literature.</w:t>
            </w:r>
          </w:p>
          <w:p w:rsidR="00760875" w:rsidRPr="007C04D9" w:rsidRDefault="00760875" w:rsidP="00C93370">
            <w:pPr>
              <w:spacing w:after="0" w:line="240" w:lineRule="auto"/>
              <w:outlineLvl w:val="3"/>
              <w:rPr>
                <w:rFonts w:eastAsia="Times New Roman"/>
                <w:color w:val="202020"/>
                <w:sz w:val="24"/>
              </w:rPr>
            </w:pPr>
            <w:r w:rsidRPr="007C04D9">
              <w:rPr>
                <w:rFonts w:eastAsia="Times New Roman"/>
                <w:color w:val="202020"/>
                <w:sz w:val="24"/>
              </w:rPr>
              <w:t>Integration of Knowledge and Ideas:</w:t>
            </w:r>
          </w:p>
          <w:p w:rsidR="00760875" w:rsidRPr="00CF121B" w:rsidRDefault="008D230E" w:rsidP="00C93370">
            <w:pPr>
              <w:spacing w:after="0" w:line="240" w:lineRule="auto"/>
              <w:rPr>
                <w:rFonts w:eastAsia="Times New Roman"/>
                <w:color w:val="202020"/>
                <w:sz w:val="24"/>
              </w:rPr>
            </w:pPr>
            <w:hyperlink r:id="rId332" w:history="1">
              <w:r w:rsidR="00760875" w:rsidRPr="00CF121B">
                <w:rPr>
                  <w:rFonts w:eastAsia="Times New Roman"/>
                  <w:color w:val="202020"/>
                  <w:sz w:val="24"/>
                </w:rPr>
                <w:t>CCSS.ELA-LITERACY.RI.9-10.2</w:t>
              </w:r>
            </w:hyperlink>
            <w:r w:rsidR="00760875" w:rsidRPr="00CF121B">
              <w:rPr>
                <w:rFonts w:eastAsia="Times New Roman"/>
                <w:color w:val="202020"/>
                <w:sz w:val="24"/>
              </w:rPr>
              <w:br/>
              <w:t>Determine a central idea of a text and analyze its development over the course of the text, including how it emerges and is shaped and refined by specific details; provide an objective summary of the text.</w:t>
            </w:r>
          </w:p>
          <w:p w:rsidR="00760875" w:rsidRPr="007C04D9" w:rsidRDefault="008D230E" w:rsidP="00C93370">
            <w:pPr>
              <w:spacing w:after="0" w:line="240" w:lineRule="auto"/>
              <w:rPr>
                <w:rFonts w:eastAsia="Times New Roman"/>
                <w:color w:val="202020"/>
                <w:sz w:val="24"/>
              </w:rPr>
            </w:pPr>
            <w:hyperlink r:id="rId333" w:history="1">
              <w:r w:rsidR="00760875" w:rsidRPr="007C04D9">
                <w:rPr>
                  <w:rFonts w:eastAsia="Times New Roman"/>
                  <w:color w:val="202020"/>
                  <w:sz w:val="24"/>
                </w:rPr>
                <w:t>CCSS.ELA-LITERACY.RI.9-10.3</w:t>
              </w:r>
            </w:hyperlink>
            <w:r w:rsidR="00760875" w:rsidRPr="007C04D9">
              <w:rPr>
                <w:rFonts w:eastAsia="Times New Roman"/>
                <w:color w:val="202020"/>
                <w:sz w:val="24"/>
              </w:rPr>
              <w:br/>
              <w:t>Analyze how the author unfolds an analysis or series of ideas or events, including the order in which the points are made, how they are introduced and developed, and the connections that are drawn between them.</w:t>
            </w:r>
          </w:p>
          <w:p w:rsidR="00760875" w:rsidRPr="007C04D9" w:rsidRDefault="008D230E" w:rsidP="00C93370">
            <w:pPr>
              <w:spacing w:after="0" w:line="240" w:lineRule="auto"/>
              <w:rPr>
                <w:rFonts w:eastAsia="Times New Roman"/>
                <w:color w:val="202020"/>
                <w:sz w:val="24"/>
              </w:rPr>
            </w:pPr>
            <w:hyperlink r:id="rId334" w:history="1">
              <w:r w:rsidR="00760875" w:rsidRPr="007C04D9">
                <w:rPr>
                  <w:rFonts w:eastAsia="Times New Roman"/>
                  <w:color w:val="202020"/>
                  <w:sz w:val="24"/>
                </w:rPr>
                <w:t>CCSS.ELA-LITERACY.RI.9-10.4</w:t>
              </w:r>
            </w:hyperlink>
            <w:r w:rsidR="00760875" w:rsidRPr="007C04D9">
              <w:rPr>
                <w:rFonts w:eastAsia="Times New Roman"/>
                <w:color w:val="202020"/>
                <w:sz w:val="24"/>
              </w:rPr>
              <w:br/>
              <w:t>Determine the meaning of words and phrases as they are used in a text, including figurative, connotative, and technical meanings; analyze the cumulative impact of specific word choices on meaning and tone (e.g., how the language of a court opinion differs from that of a newspaper).</w:t>
            </w:r>
          </w:p>
          <w:p w:rsidR="00760875" w:rsidRPr="007C04D9" w:rsidRDefault="008D230E" w:rsidP="00C93370">
            <w:pPr>
              <w:spacing w:after="0" w:line="240" w:lineRule="auto"/>
              <w:rPr>
                <w:rFonts w:eastAsia="Times New Roman"/>
                <w:color w:val="202020"/>
                <w:sz w:val="24"/>
              </w:rPr>
            </w:pPr>
            <w:hyperlink r:id="rId335" w:history="1">
              <w:r w:rsidR="00760875" w:rsidRPr="007C04D9">
                <w:rPr>
                  <w:rFonts w:eastAsia="Times New Roman"/>
                  <w:color w:val="202020"/>
                  <w:sz w:val="24"/>
                </w:rPr>
                <w:t>CCSS.ELA-LITERACY.RI.9-10.5</w:t>
              </w:r>
            </w:hyperlink>
            <w:r w:rsidR="00760875" w:rsidRPr="007C04D9">
              <w:rPr>
                <w:rFonts w:eastAsia="Times New Roman"/>
                <w:color w:val="202020"/>
                <w:sz w:val="24"/>
              </w:rPr>
              <w:br/>
              <w:t>Analyze in detail how an author's ideas or claims are developed and refined by particular sentences, paragraphs, or larger portions of a text (e.g., a section or chapter).</w:t>
            </w:r>
          </w:p>
          <w:p w:rsidR="00760875" w:rsidRPr="007C04D9" w:rsidRDefault="008D230E" w:rsidP="00C93370">
            <w:pPr>
              <w:spacing w:after="0" w:line="240" w:lineRule="auto"/>
              <w:rPr>
                <w:rFonts w:eastAsia="Times New Roman"/>
                <w:color w:val="202020"/>
                <w:sz w:val="24"/>
              </w:rPr>
            </w:pPr>
            <w:hyperlink r:id="rId336" w:history="1">
              <w:r w:rsidR="00760875" w:rsidRPr="007C04D9">
                <w:rPr>
                  <w:rFonts w:eastAsia="Times New Roman"/>
                  <w:color w:val="202020"/>
                  <w:sz w:val="24"/>
                </w:rPr>
                <w:t>CCSS.ELA-LITERACY.RI.9-10.6</w:t>
              </w:r>
            </w:hyperlink>
            <w:r w:rsidR="00760875" w:rsidRPr="007C04D9">
              <w:rPr>
                <w:rFonts w:eastAsia="Times New Roman"/>
                <w:color w:val="202020"/>
                <w:sz w:val="24"/>
              </w:rPr>
              <w:br/>
              <w:t>Determine an author's point of view or purpose in a text and analyze how an author uses rhetoric to advance that point of view or purpose.</w:t>
            </w:r>
          </w:p>
          <w:p w:rsidR="00760875" w:rsidRPr="007C04D9" w:rsidRDefault="00760875" w:rsidP="00C93370">
            <w:pPr>
              <w:spacing w:after="0" w:line="240" w:lineRule="auto"/>
              <w:outlineLvl w:val="3"/>
              <w:rPr>
                <w:rFonts w:eastAsia="Times New Roman"/>
                <w:color w:val="202020"/>
                <w:sz w:val="24"/>
              </w:rPr>
            </w:pPr>
            <w:r w:rsidRPr="007C04D9">
              <w:rPr>
                <w:rFonts w:eastAsia="Times New Roman"/>
                <w:color w:val="202020"/>
                <w:sz w:val="24"/>
              </w:rPr>
              <w:t>Integration of Knowledge and Ideas:</w:t>
            </w:r>
          </w:p>
          <w:p w:rsidR="00760875" w:rsidRPr="007C04D9" w:rsidRDefault="008D230E" w:rsidP="00C93370">
            <w:pPr>
              <w:spacing w:after="0" w:line="240" w:lineRule="auto"/>
              <w:rPr>
                <w:rFonts w:eastAsia="Times New Roman"/>
                <w:color w:val="202020"/>
                <w:sz w:val="24"/>
              </w:rPr>
            </w:pPr>
            <w:hyperlink r:id="rId337" w:history="1">
              <w:r w:rsidR="00760875" w:rsidRPr="007C04D9">
                <w:rPr>
                  <w:rFonts w:eastAsia="Times New Roman"/>
                  <w:color w:val="202020"/>
                  <w:sz w:val="24"/>
                </w:rPr>
                <w:t>CCSS.ELA-LITERACY.RI.9-10.7</w:t>
              </w:r>
            </w:hyperlink>
            <w:r w:rsidR="00760875" w:rsidRPr="007C04D9">
              <w:rPr>
                <w:rFonts w:eastAsia="Times New Roman"/>
                <w:color w:val="202020"/>
                <w:sz w:val="24"/>
              </w:rPr>
              <w:br/>
              <w:t>Analyze various accounts of a subject told in different mediums (e.g., a person's life story in both print and multimedia), determining which details are emphasized in each account.</w:t>
            </w:r>
          </w:p>
          <w:p w:rsidR="00760875" w:rsidRPr="007C04D9" w:rsidRDefault="00760875" w:rsidP="00760875">
            <w:pPr>
              <w:spacing w:after="0" w:line="240" w:lineRule="auto"/>
              <w:rPr>
                <w:rFonts w:eastAsia="Times New Roman"/>
                <w:color w:val="202020"/>
                <w:sz w:val="24"/>
              </w:rPr>
            </w:pPr>
          </w:p>
          <w:p w:rsidR="00760875" w:rsidRPr="00CF121B" w:rsidRDefault="008D230E" w:rsidP="00760875">
            <w:pPr>
              <w:spacing w:after="0" w:line="240" w:lineRule="auto"/>
              <w:rPr>
                <w:rFonts w:eastAsia="Times New Roman"/>
                <w:sz w:val="24"/>
              </w:rPr>
            </w:pPr>
            <w:hyperlink r:id="rId338" w:history="1">
              <w:r w:rsidR="00760875" w:rsidRPr="00CF121B">
                <w:rPr>
                  <w:rStyle w:val="Hyperlink"/>
                  <w:rFonts w:eastAsia="Times New Roman"/>
                  <w:sz w:val="24"/>
                </w:rPr>
                <w:t>CCSS.ELA-LITERACY.W.9-10.1.A</w:t>
              </w:r>
            </w:hyperlink>
            <w:r w:rsidR="00760875" w:rsidRPr="00CF121B">
              <w:rPr>
                <w:rFonts w:eastAsia="Times New Roman"/>
                <w:sz w:val="24"/>
              </w:rPr>
              <w:br/>
              <w:t>Introduce precise claim(s), distinguish the claim(s) from alternate or opposing claims, and create an organization that establishes clear relationships among claim(s), counterclaims, reasons, and evidence.</w:t>
            </w:r>
          </w:p>
          <w:p w:rsidR="00760875" w:rsidRPr="00CF121B" w:rsidRDefault="008D230E" w:rsidP="00760875">
            <w:pPr>
              <w:spacing w:after="0" w:line="240" w:lineRule="auto"/>
              <w:rPr>
                <w:rFonts w:eastAsia="Times New Roman"/>
                <w:sz w:val="24"/>
              </w:rPr>
            </w:pPr>
            <w:hyperlink r:id="rId339" w:history="1">
              <w:r w:rsidR="00760875" w:rsidRPr="00CF121B">
                <w:rPr>
                  <w:rStyle w:val="Hyperlink"/>
                  <w:rFonts w:eastAsia="Times New Roman"/>
                  <w:sz w:val="24"/>
                </w:rPr>
                <w:t>CCSS.ELA-LITERACY.W.9-10.1.B</w:t>
              </w:r>
            </w:hyperlink>
            <w:r w:rsidR="00760875" w:rsidRPr="00CF121B">
              <w:rPr>
                <w:rFonts w:eastAsia="Times New Roman"/>
                <w:sz w:val="24"/>
              </w:rPr>
              <w:br/>
              <w:t>Develop claim(s) and counterclaims fairly, supplying evidence for each while pointing out the strengths and limitations of both in a manner that anticipates the audience's knowledge level and concerns.</w:t>
            </w:r>
          </w:p>
          <w:p w:rsidR="00760875" w:rsidRPr="00CF121B" w:rsidRDefault="008D230E" w:rsidP="00760875">
            <w:pPr>
              <w:spacing w:after="0" w:line="240" w:lineRule="auto"/>
              <w:rPr>
                <w:rFonts w:eastAsia="Times New Roman"/>
                <w:sz w:val="24"/>
              </w:rPr>
            </w:pPr>
            <w:hyperlink r:id="rId340" w:history="1">
              <w:r w:rsidR="00760875" w:rsidRPr="00CF121B">
                <w:rPr>
                  <w:rStyle w:val="Hyperlink"/>
                  <w:rFonts w:eastAsia="Times New Roman"/>
                  <w:sz w:val="24"/>
                </w:rPr>
                <w:t>CCSS.ELA-LITERACY.W.9-10.1.C</w:t>
              </w:r>
            </w:hyperlink>
            <w:r w:rsidR="00760875" w:rsidRPr="00CF121B">
              <w:rPr>
                <w:rFonts w:eastAsia="Times New Roman"/>
                <w:sz w:val="24"/>
              </w:rPr>
              <w:br/>
              <w:t>Use words, phrases, and clauses to link the major sections of the text, create cohesion, and clarify the relationships between claim(s) and reasons, between reasons and evidence, and between claim(s) and counterclaims.</w:t>
            </w:r>
          </w:p>
          <w:p w:rsidR="00760875" w:rsidRPr="00CF121B" w:rsidRDefault="008D230E" w:rsidP="00760875">
            <w:pPr>
              <w:spacing w:after="0" w:line="240" w:lineRule="auto"/>
              <w:rPr>
                <w:rFonts w:eastAsia="Times New Roman"/>
                <w:sz w:val="24"/>
              </w:rPr>
            </w:pPr>
            <w:hyperlink r:id="rId341" w:history="1">
              <w:r w:rsidR="00760875" w:rsidRPr="00CF121B">
                <w:rPr>
                  <w:rStyle w:val="Hyperlink"/>
                  <w:rFonts w:eastAsia="Times New Roman"/>
                  <w:sz w:val="24"/>
                </w:rPr>
                <w:t>CCSS.ELA-LITERACY.W.9-10.1.D</w:t>
              </w:r>
            </w:hyperlink>
            <w:r w:rsidR="00760875" w:rsidRPr="00CF121B">
              <w:rPr>
                <w:rFonts w:eastAsia="Times New Roman"/>
                <w:sz w:val="24"/>
              </w:rPr>
              <w:br/>
              <w:t>Establish and maintain a formal style and objective tone while attending to the norms and conventions of the discipline in which they are writing.</w:t>
            </w:r>
          </w:p>
          <w:p w:rsidR="00760875" w:rsidRPr="00CF121B" w:rsidRDefault="008D230E" w:rsidP="00760875">
            <w:pPr>
              <w:spacing w:after="0" w:line="240" w:lineRule="auto"/>
              <w:rPr>
                <w:rFonts w:eastAsia="Times New Roman"/>
                <w:sz w:val="24"/>
              </w:rPr>
            </w:pPr>
            <w:hyperlink r:id="rId342" w:history="1">
              <w:r w:rsidR="00760875" w:rsidRPr="00CF121B">
                <w:rPr>
                  <w:rStyle w:val="Hyperlink"/>
                  <w:rFonts w:eastAsia="Times New Roman"/>
                  <w:sz w:val="24"/>
                </w:rPr>
                <w:t>CCSS.ELA-LITERACY.W.9-10.1.E</w:t>
              </w:r>
            </w:hyperlink>
            <w:r w:rsidR="00760875" w:rsidRPr="00CF121B">
              <w:rPr>
                <w:rFonts w:eastAsia="Times New Roman"/>
                <w:sz w:val="24"/>
              </w:rPr>
              <w:br/>
              <w:t>Provide a concluding statement or section that follows from and supports the argument presented.</w:t>
            </w:r>
          </w:p>
          <w:p w:rsidR="00760875" w:rsidRPr="00CF121B" w:rsidRDefault="008D230E" w:rsidP="00760875">
            <w:pPr>
              <w:spacing w:after="0" w:line="240" w:lineRule="auto"/>
              <w:rPr>
                <w:rFonts w:eastAsia="Times New Roman"/>
                <w:sz w:val="24"/>
              </w:rPr>
            </w:pPr>
            <w:hyperlink r:id="rId343" w:history="1">
              <w:r w:rsidR="00760875" w:rsidRPr="00CF121B">
                <w:rPr>
                  <w:rStyle w:val="Hyperlink"/>
                  <w:rFonts w:eastAsia="Times New Roman"/>
                  <w:sz w:val="24"/>
                </w:rPr>
                <w:t>CCSS.ELA-LITERACY.W.9-10.2</w:t>
              </w:r>
            </w:hyperlink>
            <w:r w:rsidR="00760875" w:rsidRPr="00CF121B">
              <w:rPr>
                <w:rFonts w:eastAsia="Times New Roman"/>
                <w:sz w:val="24"/>
              </w:rPr>
              <w:br/>
              <w:t>Write informative/explanatory texts to examine and convey complex ideas, concepts, and information clearly and accurately through the effective selection, organization, and analysis of content.</w:t>
            </w:r>
          </w:p>
          <w:p w:rsidR="00760875" w:rsidRPr="00CF121B" w:rsidRDefault="008D230E" w:rsidP="00760875">
            <w:pPr>
              <w:spacing w:after="0" w:line="240" w:lineRule="auto"/>
              <w:rPr>
                <w:rFonts w:eastAsia="Times New Roman"/>
                <w:sz w:val="24"/>
              </w:rPr>
            </w:pPr>
            <w:hyperlink r:id="rId344" w:history="1">
              <w:r w:rsidR="00760875" w:rsidRPr="00CF121B">
                <w:rPr>
                  <w:rStyle w:val="Hyperlink"/>
                  <w:rFonts w:eastAsia="Times New Roman"/>
                  <w:sz w:val="24"/>
                </w:rPr>
                <w:t>CCSS.ELA-LITERACY.W.9-10.2.A</w:t>
              </w:r>
            </w:hyperlink>
            <w:r w:rsidR="00760875" w:rsidRPr="00CF121B">
              <w:rPr>
                <w:rFonts w:eastAsia="Times New Roman"/>
                <w:sz w:val="24"/>
              </w:rPr>
              <w:br/>
              <w:t>Introduce a topic; organize complex ideas, concepts, and information to make important connections and distinctions; include formatting (e.g., headings), graphics (e.g., figures, tables), and multimedia when useful to aiding comprehension.</w:t>
            </w:r>
          </w:p>
          <w:p w:rsidR="00760875" w:rsidRPr="00CF121B" w:rsidRDefault="008D230E" w:rsidP="00760875">
            <w:pPr>
              <w:spacing w:after="0" w:line="240" w:lineRule="auto"/>
              <w:rPr>
                <w:rFonts w:eastAsia="Times New Roman"/>
                <w:sz w:val="24"/>
              </w:rPr>
            </w:pPr>
            <w:hyperlink r:id="rId345" w:history="1">
              <w:r w:rsidR="00760875" w:rsidRPr="00CF121B">
                <w:rPr>
                  <w:rStyle w:val="Hyperlink"/>
                  <w:rFonts w:eastAsia="Times New Roman"/>
                  <w:sz w:val="24"/>
                </w:rPr>
                <w:t>CCSS.ELA-LITERACY.W.9-10.2.B</w:t>
              </w:r>
            </w:hyperlink>
            <w:r w:rsidR="00760875" w:rsidRPr="00CF121B">
              <w:rPr>
                <w:rFonts w:eastAsia="Times New Roman"/>
                <w:sz w:val="24"/>
              </w:rPr>
              <w:br/>
              <w:t>Develop the topic with well-chosen, relevant, and sufficient facts, extended definitions, concrete details, quotations, or other information and examples appropriate to the audience's knowledge of the topic.</w:t>
            </w:r>
          </w:p>
          <w:p w:rsidR="00760875" w:rsidRPr="00CF121B" w:rsidRDefault="008D230E" w:rsidP="00760875">
            <w:pPr>
              <w:spacing w:after="0" w:line="240" w:lineRule="auto"/>
              <w:rPr>
                <w:rFonts w:eastAsia="Times New Roman"/>
                <w:sz w:val="24"/>
              </w:rPr>
            </w:pPr>
            <w:hyperlink r:id="rId346" w:history="1">
              <w:r w:rsidR="00760875" w:rsidRPr="00CF121B">
                <w:rPr>
                  <w:rStyle w:val="Hyperlink"/>
                  <w:rFonts w:eastAsia="Times New Roman"/>
                  <w:sz w:val="24"/>
                </w:rPr>
                <w:t>CCSS.ELA-LITERACY.W.9-10.2.C</w:t>
              </w:r>
            </w:hyperlink>
            <w:r w:rsidR="00760875" w:rsidRPr="00CF121B">
              <w:rPr>
                <w:rFonts w:eastAsia="Times New Roman"/>
                <w:sz w:val="24"/>
              </w:rPr>
              <w:br/>
              <w:t>Use appropriate and varied transitions to link the major sections of the text, create cohesion, and clarify the relationships among complex ideas and concepts.</w:t>
            </w:r>
          </w:p>
          <w:p w:rsidR="00760875" w:rsidRPr="00CF121B" w:rsidRDefault="008D230E" w:rsidP="00760875">
            <w:pPr>
              <w:spacing w:after="0" w:line="240" w:lineRule="auto"/>
              <w:rPr>
                <w:rFonts w:eastAsia="Times New Roman"/>
                <w:sz w:val="24"/>
              </w:rPr>
            </w:pPr>
            <w:hyperlink r:id="rId347" w:history="1">
              <w:r w:rsidR="00760875" w:rsidRPr="00CF121B">
                <w:rPr>
                  <w:rStyle w:val="Hyperlink"/>
                  <w:rFonts w:eastAsia="Times New Roman"/>
                  <w:sz w:val="24"/>
                </w:rPr>
                <w:t>CCSS.ELA-LITERACY.W.9-10.2.D</w:t>
              </w:r>
            </w:hyperlink>
            <w:r w:rsidR="00760875" w:rsidRPr="00CF121B">
              <w:rPr>
                <w:rFonts w:eastAsia="Times New Roman"/>
                <w:sz w:val="24"/>
              </w:rPr>
              <w:br/>
              <w:t>Use precise language and domain-specific vocabulary to manage the complexity of the topic.</w:t>
            </w:r>
          </w:p>
          <w:p w:rsidR="00760875" w:rsidRPr="00CF121B" w:rsidRDefault="008D230E" w:rsidP="00760875">
            <w:pPr>
              <w:spacing w:after="0" w:line="240" w:lineRule="auto"/>
              <w:rPr>
                <w:rFonts w:eastAsia="Times New Roman"/>
                <w:sz w:val="24"/>
              </w:rPr>
            </w:pPr>
            <w:hyperlink r:id="rId348" w:history="1">
              <w:r w:rsidR="00760875" w:rsidRPr="00CF121B">
                <w:rPr>
                  <w:rStyle w:val="Hyperlink"/>
                  <w:rFonts w:eastAsia="Times New Roman"/>
                  <w:sz w:val="24"/>
                </w:rPr>
                <w:t>CCSS.ELA-LITERACY.W.9-10.2.E</w:t>
              </w:r>
            </w:hyperlink>
            <w:r w:rsidR="00760875" w:rsidRPr="00CF121B">
              <w:rPr>
                <w:rFonts w:eastAsia="Times New Roman"/>
                <w:sz w:val="24"/>
              </w:rPr>
              <w:br/>
              <w:t>Establish and maintain a formal style and objective tone while attending to the norms and conventions of the discipline in which they are writing.</w:t>
            </w:r>
          </w:p>
          <w:p w:rsidR="00760875" w:rsidRPr="00CF121B" w:rsidRDefault="008D230E" w:rsidP="00760875">
            <w:pPr>
              <w:spacing w:after="0" w:line="240" w:lineRule="auto"/>
              <w:rPr>
                <w:rFonts w:eastAsia="Times New Roman"/>
                <w:sz w:val="24"/>
              </w:rPr>
            </w:pPr>
            <w:hyperlink r:id="rId349" w:history="1">
              <w:r w:rsidR="00760875" w:rsidRPr="00CF121B">
                <w:rPr>
                  <w:rStyle w:val="Hyperlink"/>
                  <w:rFonts w:eastAsia="Times New Roman"/>
                  <w:sz w:val="24"/>
                </w:rPr>
                <w:t>CCSS.ELA-LITERACY.W.9-10.2.F</w:t>
              </w:r>
            </w:hyperlink>
            <w:r w:rsidR="00760875" w:rsidRPr="00CF121B">
              <w:rPr>
                <w:rFonts w:eastAsia="Times New Roman"/>
                <w:sz w:val="24"/>
              </w:rPr>
              <w:br/>
              <w:t>Provide a concluding statement or section that follows from and supports the information or explanation presented (e.g., articulating implications or the significance of the topic).</w:t>
            </w:r>
          </w:p>
          <w:p w:rsidR="00760875" w:rsidRDefault="008D230E" w:rsidP="00760875">
            <w:pPr>
              <w:spacing w:after="0" w:line="240" w:lineRule="auto"/>
              <w:rPr>
                <w:rFonts w:eastAsia="Times New Roman"/>
                <w:sz w:val="24"/>
              </w:rPr>
            </w:pPr>
            <w:hyperlink r:id="rId350" w:history="1">
              <w:r w:rsidR="00760875" w:rsidRPr="00CF121B">
                <w:rPr>
                  <w:rStyle w:val="Hyperlink"/>
                  <w:rFonts w:eastAsia="Times New Roman"/>
                  <w:sz w:val="24"/>
                </w:rPr>
                <w:t>CCSS.ELA-LITERACY.W.9-10.3</w:t>
              </w:r>
            </w:hyperlink>
            <w:r w:rsidR="00760875" w:rsidRPr="00CF121B">
              <w:rPr>
                <w:rFonts w:eastAsia="Times New Roman"/>
                <w:sz w:val="24"/>
              </w:rPr>
              <w:br/>
              <w:t>Write narratives to develop real or imagined experiences or events using effective technique, well-chosen details, and well-structured event sequences.</w:t>
            </w:r>
          </w:p>
          <w:p w:rsidR="00760875" w:rsidRDefault="00760875" w:rsidP="00760875">
            <w:pPr>
              <w:spacing w:after="0" w:line="240" w:lineRule="auto"/>
              <w:rPr>
                <w:rFonts w:eastAsia="Times New Roman"/>
                <w:sz w:val="24"/>
              </w:rPr>
            </w:pPr>
          </w:p>
          <w:p w:rsidR="00760875" w:rsidRPr="00CF121B" w:rsidRDefault="008D230E" w:rsidP="00760875">
            <w:pPr>
              <w:spacing w:after="0" w:line="240" w:lineRule="auto"/>
              <w:rPr>
                <w:rFonts w:eastAsia="Times New Roman"/>
                <w:sz w:val="24"/>
              </w:rPr>
            </w:pPr>
            <w:hyperlink r:id="rId351" w:history="1">
              <w:r w:rsidR="00760875" w:rsidRPr="00CF121B">
                <w:rPr>
                  <w:rStyle w:val="Hyperlink"/>
                  <w:rFonts w:eastAsia="Times New Roman"/>
                  <w:sz w:val="24"/>
                </w:rPr>
                <w:t>CCSS.ELA-LITERACY.W.9-10.3.A</w:t>
              </w:r>
            </w:hyperlink>
            <w:r w:rsidR="00760875" w:rsidRPr="00CF121B">
              <w:rPr>
                <w:rFonts w:eastAsia="Times New Roman"/>
                <w:sz w:val="24"/>
              </w:rPr>
              <w:br/>
              <w:t>Engage and orient the reader by setting out a problem, situation, or observation, establishing one or multiple point(s) of view, and introducing a narrator and/or characters; create a smooth progression of experiences or events.</w:t>
            </w:r>
          </w:p>
          <w:p w:rsidR="00760875" w:rsidRPr="00CF121B" w:rsidRDefault="008D230E" w:rsidP="00760875">
            <w:pPr>
              <w:spacing w:after="0" w:line="240" w:lineRule="auto"/>
              <w:rPr>
                <w:rFonts w:eastAsia="Times New Roman"/>
                <w:sz w:val="24"/>
              </w:rPr>
            </w:pPr>
            <w:hyperlink r:id="rId352" w:history="1">
              <w:r w:rsidR="00760875" w:rsidRPr="00CF121B">
                <w:rPr>
                  <w:rStyle w:val="Hyperlink"/>
                  <w:rFonts w:eastAsia="Times New Roman"/>
                  <w:sz w:val="24"/>
                </w:rPr>
                <w:t>CCSS.ELA-LITERACY.W.9-10.3.B</w:t>
              </w:r>
            </w:hyperlink>
            <w:r w:rsidR="00760875" w:rsidRPr="00CF121B">
              <w:rPr>
                <w:rFonts w:eastAsia="Times New Roman"/>
                <w:sz w:val="24"/>
              </w:rPr>
              <w:br/>
              <w:t>Use narrative techniques, such as dialogue, pacing, description, reflection, and multiple plot lines, to develop experiences, events, and/or characters.</w:t>
            </w:r>
          </w:p>
          <w:p w:rsidR="00760875" w:rsidRPr="00CF121B" w:rsidRDefault="008D230E" w:rsidP="00760875">
            <w:pPr>
              <w:spacing w:after="0" w:line="240" w:lineRule="auto"/>
              <w:rPr>
                <w:rFonts w:eastAsia="Times New Roman"/>
                <w:sz w:val="24"/>
              </w:rPr>
            </w:pPr>
            <w:hyperlink r:id="rId353" w:history="1">
              <w:r w:rsidR="00760875" w:rsidRPr="00CF121B">
                <w:rPr>
                  <w:rStyle w:val="Hyperlink"/>
                  <w:rFonts w:eastAsia="Times New Roman"/>
                  <w:sz w:val="24"/>
                </w:rPr>
                <w:t>CCSS.ELA-LITERACY.W.9-10.3.C</w:t>
              </w:r>
            </w:hyperlink>
            <w:r w:rsidR="00760875" w:rsidRPr="00CF121B">
              <w:rPr>
                <w:rFonts w:eastAsia="Times New Roman"/>
                <w:sz w:val="24"/>
              </w:rPr>
              <w:br/>
              <w:t>Use a variety of techniques to sequence events so that they build on one another to create a coherent whole.</w:t>
            </w:r>
          </w:p>
          <w:p w:rsidR="00760875" w:rsidRPr="00CF121B" w:rsidRDefault="008D230E" w:rsidP="00760875">
            <w:pPr>
              <w:spacing w:after="0" w:line="240" w:lineRule="auto"/>
              <w:rPr>
                <w:rFonts w:eastAsia="Times New Roman"/>
                <w:sz w:val="24"/>
              </w:rPr>
            </w:pPr>
            <w:hyperlink r:id="rId354" w:history="1">
              <w:r w:rsidR="00760875" w:rsidRPr="00CF121B">
                <w:rPr>
                  <w:rStyle w:val="Hyperlink"/>
                  <w:rFonts w:eastAsia="Times New Roman"/>
                  <w:sz w:val="24"/>
                </w:rPr>
                <w:t>CCSS.ELA-LITERACY.W.9-10.3.D</w:t>
              </w:r>
            </w:hyperlink>
            <w:r w:rsidR="00760875" w:rsidRPr="00CF121B">
              <w:rPr>
                <w:rFonts w:eastAsia="Times New Roman"/>
                <w:sz w:val="24"/>
              </w:rPr>
              <w:br/>
              <w:t>Use precise words and phrases, telling details, and sensory language to convey a vivid picture of the experiences, events, setting, and/or characters.</w:t>
            </w:r>
          </w:p>
          <w:p w:rsidR="00760875" w:rsidRPr="00CF121B" w:rsidRDefault="008D230E" w:rsidP="00760875">
            <w:pPr>
              <w:spacing w:after="0" w:line="240" w:lineRule="auto"/>
              <w:rPr>
                <w:rFonts w:eastAsia="Times New Roman"/>
                <w:sz w:val="24"/>
              </w:rPr>
            </w:pPr>
            <w:hyperlink r:id="rId355" w:history="1">
              <w:r w:rsidR="00760875" w:rsidRPr="00CF121B">
                <w:rPr>
                  <w:rStyle w:val="Hyperlink"/>
                  <w:rFonts w:eastAsia="Times New Roman"/>
                  <w:sz w:val="24"/>
                </w:rPr>
                <w:t>CCSS.ELA-LITERACY.W.9-10.3.E</w:t>
              </w:r>
            </w:hyperlink>
            <w:r w:rsidR="00760875" w:rsidRPr="00CF121B">
              <w:rPr>
                <w:rFonts w:eastAsia="Times New Roman"/>
                <w:sz w:val="24"/>
              </w:rPr>
              <w:br/>
              <w:t>Provide a conclusion that follows from and reflects on what is experienced, observed, or resolved over the course of the narrative.</w:t>
            </w:r>
          </w:p>
          <w:p w:rsidR="00760875" w:rsidRPr="00CF121B" w:rsidRDefault="00760875" w:rsidP="00760875">
            <w:pPr>
              <w:spacing w:after="0" w:line="240" w:lineRule="auto"/>
              <w:rPr>
                <w:rFonts w:eastAsia="Times New Roman"/>
                <w:sz w:val="24"/>
              </w:rPr>
            </w:pPr>
            <w:r w:rsidRPr="00CF121B">
              <w:rPr>
                <w:rFonts w:eastAsia="Times New Roman"/>
                <w:sz w:val="24"/>
              </w:rPr>
              <w:t>Production and Distribution of Writing:</w:t>
            </w:r>
          </w:p>
          <w:p w:rsidR="00760875" w:rsidRPr="00CF121B" w:rsidRDefault="008D230E" w:rsidP="00760875">
            <w:pPr>
              <w:spacing w:after="0" w:line="240" w:lineRule="auto"/>
              <w:rPr>
                <w:rFonts w:eastAsia="Times New Roman"/>
                <w:sz w:val="24"/>
              </w:rPr>
            </w:pPr>
            <w:hyperlink r:id="rId356" w:history="1">
              <w:r w:rsidR="00760875" w:rsidRPr="00CF121B">
                <w:rPr>
                  <w:rStyle w:val="Hyperlink"/>
                  <w:rFonts w:eastAsia="Times New Roman"/>
                  <w:sz w:val="24"/>
                </w:rPr>
                <w:t>CCSS.ELA-LITERACY.W.9-10.4</w:t>
              </w:r>
            </w:hyperlink>
            <w:r w:rsidR="00760875" w:rsidRPr="00CF121B">
              <w:rPr>
                <w:rFonts w:eastAsia="Times New Roman"/>
                <w:sz w:val="24"/>
              </w:rPr>
              <w:br/>
              <w:t>Produce clear and coherent writing in which the development, organization, and style are appropriate to task, purpose, and audience. (Grade-specific expectations for writing types are defined in standards 1-3 above.)</w:t>
            </w:r>
          </w:p>
          <w:p w:rsidR="00760875" w:rsidRPr="00CF121B" w:rsidRDefault="008D230E" w:rsidP="00760875">
            <w:pPr>
              <w:spacing w:after="0" w:line="240" w:lineRule="auto"/>
              <w:rPr>
                <w:rFonts w:eastAsia="Times New Roman"/>
                <w:sz w:val="24"/>
              </w:rPr>
            </w:pPr>
            <w:hyperlink r:id="rId357" w:history="1">
              <w:r w:rsidR="00760875" w:rsidRPr="00CF121B">
                <w:rPr>
                  <w:rStyle w:val="Hyperlink"/>
                  <w:rFonts w:eastAsia="Times New Roman"/>
                  <w:sz w:val="24"/>
                </w:rPr>
                <w:t>CCSS.ELA-LITERACY.W.9-10.5</w:t>
              </w:r>
            </w:hyperlink>
            <w:r w:rsidR="00760875" w:rsidRPr="00CF121B">
              <w:rPr>
                <w:rFonts w:eastAsia="Times New Roman"/>
                <w:sz w:val="24"/>
              </w:rPr>
              <w:br/>
              <w:t>Develop and strengthen writing as needed by planning, revising, editing, rewriting, or trying a new approach, focusing on addressing what is most significant for a specific purpose and audience. (Editing for conventions should demonstrate command of Language standards 1-3 up to and including grades 9-10 </w:t>
            </w:r>
            <w:hyperlink r:id="rId358" w:history="1">
              <w:r w:rsidR="00760875" w:rsidRPr="00CF121B">
                <w:rPr>
                  <w:rStyle w:val="Hyperlink"/>
                  <w:rFonts w:eastAsia="Times New Roman"/>
                  <w:sz w:val="24"/>
                </w:rPr>
                <w:t>here</w:t>
              </w:r>
            </w:hyperlink>
            <w:r w:rsidR="00760875" w:rsidRPr="00CF121B">
              <w:rPr>
                <w:rFonts w:eastAsia="Times New Roman"/>
                <w:sz w:val="24"/>
              </w:rPr>
              <w:t>.)</w:t>
            </w:r>
          </w:p>
          <w:p w:rsidR="00760875" w:rsidRPr="00CF121B" w:rsidRDefault="008D230E" w:rsidP="00760875">
            <w:pPr>
              <w:spacing w:after="0" w:line="240" w:lineRule="auto"/>
              <w:rPr>
                <w:rFonts w:eastAsia="Times New Roman"/>
                <w:sz w:val="24"/>
              </w:rPr>
            </w:pPr>
            <w:hyperlink r:id="rId359" w:history="1">
              <w:r w:rsidR="00760875" w:rsidRPr="00CF121B">
                <w:rPr>
                  <w:rStyle w:val="Hyperlink"/>
                  <w:rFonts w:eastAsia="Times New Roman"/>
                  <w:sz w:val="24"/>
                </w:rPr>
                <w:t>CCSS.ELA-LITERACY.W.9-10.6</w:t>
              </w:r>
            </w:hyperlink>
            <w:r w:rsidR="00760875" w:rsidRPr="00CF121B">
              <w:rPr>
                <w:rFonts w:eastAsia="Times New Roman"/>
                <w:sz w:val="24"/>
              </w:rPr>
              <w:br/>
              <w:t>Use technology, including the Internet, to produce, publish, and update individual or shared writing products, taking advantage of technology's capacity to link to other information and to display information flexibly and dynamically.</w:t>
            </w:r>
          </w:p>
          <w:p w:rsidR="00760875" w:rsidRPr="00CF121B" w:rsidRDefault="00760875" w:rsidP="00760875">
            <w:pPr>
              <w:spacing w:after="0" w:line="240" w:lineRule="auto"/>
              <w:rPr>
                <w:rFonts w:eastAsia="Times New Roman"/>
                <w:sz w:val="24"/>
              </w:rPr>
            </w:pPr>
            <w:r w:rsidRPr="00CF121B">
              <w:rPr>
                <w:rFonts w:eastAsia="Times New Roman"/>
                <w:sz w:val="24"/>
              </w:rPr>
              <w:t>Research to Build and Present Knowledge:</w:t>
            </w:r>
          </w:p>
          <w:p w:rsidR="00760875" w:rsidRPr="00CF121B" w:rsidRDefault="008D230E" w:rsidP="00760875">
            <w:pPr>
              <w:spacing w:after="0" w:line="240" w:lineRule="auto"/>
              <w:rPr>
                <w:rFonts w:eastAsia="Times New Roman"/>
                <w:sz w:val="24"/>
              </w:rPr>
            </w:pPr>
            <w:hyperlink r:id="rId360" w:history="1">
              <w:r w:rsidR="00760875" w:rsidRPr="00CF121B">
                <w:rPr>
                  <w:rStyle w:val="Hyperlink"/>
                  <w:rFonts w:eastAsia="Times New Roman"/>
                  <w:sz w:val="24"/>
                </w:rPr>
                <w:t>CCSS.ELA-LITERACY.W.9-10.7</w:t>
              </w:r>
            </w:hyperlink>
            <w:r w:rsidR="00760875" w:rsidRPr="00CF121B">
              <w:rPr>
                <w:rFonts w:eastAsia="Times New Roman"/>
                <w:sz w:val="24"/>
              </w:rPr>
              <w:br/>
              <w:t>Conduct short as well as more sustained research projects to answer a question (including a self-generated question) or solve a problem; narrow or broaden the inquiry when appropriate; synthesize multiple sources on the subject, demonstrating understanding of the subject under investigation.</w:t>
            </w:r>
          </w:p>
          <w:p w:rsidR="00760875" w:rsidRPr="00CF121B" w:rsidRDefault="008D230E" w:rsidP="00760875">
            <w:pPr>
              <w:spacing w:after="0" w:line="240" w:lineRule="auto"/>
              <w:rPr>
                <w:rFonts w:eastAsia="Times New Roman"/>
                <w:sz w:val="24"/>
              </w:rPr>
            </w:pPr>
            <w:hyperlink r:id="rId361" w:history="1">
              <w:r w:rsidR="00760875" w:rsidRPr="00CF121B">
                <w:rPr>
                  <w:rStyle w:val="Hyperlink"/>
                  <w:rFonts w:eastAsia="Times New Roman"/>
                  <w:sz w:val="24"/>
                </w:rPr>
                <w:t>CCSS.ELA-LITERACY.W.9-10.9</w:t>
              </w:r>
            </w:hyperlink>
            <w:r w:rsidR="00760875" w:rsidRPr="00CF121B">
              <w:rPr>
                <w:rFonts w:eastAsia="Times New Roman"/>
                <w:sz w:val="24"/>
              </w:rPr>
              <w:br/>
              <w:t>Draw evidence from literary or informational texts to support analysis, reflection, and research.</w:t>
            </w:r>
          </w:p>
          <w:p w:rsidR="00760875" w:rsidRPr="00CF121B" w:rsidRDefault="008D230E" w:rsidP="00760875">
            <w:pPr>
              <w:spacing w:after="0" w:line="240" w:lineRule="auto"/>
              <w:rPr>
                <w:rFonts w:eastAsia="Times New Roman"/>
                <w:sz w:val="24"/>
              </w:rPr>
            </w:pPr>
            <w:hyperlink r:id="rId362" w:history="1">
              <w:r w:rsidR="00760875" w:rsidRPr="00CF121B">
                <w:rPr>
                  <w:rStyle w:val="Hyperlink"/>
                  <w:rFonts w:eastAsia="Times New Roman"/>
                  <w:sz w:val="24"/>
                </w:rPr>
                <w:t>CCSS.ELA-LITERACY.W.9-10.9.B</w:t>
              </w:r>
            </w:hyperlink>
            <w:r w:rsidR="00760875" w:rsidRPr="00CF121B">
              <w:rPr>
                <w:rFonts w:eastAsia="Times New Roman"/>
                <w:sz w:val="24"/>
              </w:rPr>
              <w:br/>
              <w:t>Apply </w:t>
            </w:r>
            <w:r w:rsidR="00760875" w:rsidRPr="00CF121B">
              <w:rPr>
                <w:rFonts w:eastAsia="Times New Roman"/>
                <w:i/>
                <w:iCs/>
                <w:sz w:val="24"/>
              </w:rPr>
              <w:t>grades 9-10 Reading standards</w:t>
            </w:r>
            <w:r w:rsidR="00760875" w:rsidRPr="00CF121B">
              <w:rPr>
                <w:rFonts w:eastAsia="Times New Roman"/>
                <w:sz w:val="24"/>
              </w:rPr>
              <w:t> to literary nonfiction (e.g., "Delineate and evaluate the argument and specific claims in a text, assessing whether the reasoning is valid and the evidence is relevant and sufficient; identify false statements and fallacious reasoning").</w:t>
            </w:r>
          </w:p>
          <w:p w:rsidR="00760875" w:rsidRPr="00CF121B" w:rsidRDefault="00760875" w:rsidP="00760875">
            <w:pPr>
              <w:spacing w:after="0" w:line="240" w:lineRule="auto"/>
              <w:rPr>
                <w:rFonts w:eastAsia="Times New Roman"/>
                <w:sz w:val="24"/>
              </w:rPr>
            </w:pPr>
            <w:r w:rsidRPr="00CF121B">
              <w:rPr>
                <w:rFonts w:eastAsia="Times New Roman"/>
                <w:sz w:val="24"/>
              </w:rPr>
              <w:t>Range of Writing:</w:t>
            </w:r>
          </w:p>
          <w:p w:rsidR="00760875" w:rsidRPr="00CF121B" w:rsidRDefault="00760875" w:rsidP="00760875">
            <w:pPr>
              <w:spacing w:after="0" w:line="240" w:lineRule="auto"/>
              <w:rPr>
                <w:rFonts w:eastAsia="Times New Roman"/>
                <w:sz w:val="24"/>
              </w:rPr>
            </w:pPr>
            <w:r w:rsidRPr="00CF121B">
              <w:rPr>
                <w:rFonts w:eastAsia="Times New Roman"/>
                <w:sz w:val="24"/>
              </w:rPr>
              <w:t>CCSS.ELA-LITERACY.W.9-10.10</w:t>
            </w:r>
            <w:r w:rsidRPr="00CF121B">
              <w:rPr>
                <w:rFonts w:eastAsia="Times New Roman"/>
                <w:sz w:val="24"/>
              </w:rPr>
              <w:br/>
            </w:r>
            <w:r w:rsidRPr="00CF121B">
              <w:rPr>
                <w:rFonts w:eastAsia="Times New Roman"/>
                <w:sz w:val="24"/>
              </w:rPr>
              <w:lastRenderedPageBreak/>
              <w:t>Write routinely over extended time frames (time for research, reflection, and revision) and shorter time frames (a single sitting or a day or two) for a range of tasks, purposes, and audiences.</w:t>
            </w:r>
          </w:p>
          <w:p w:rsidR="00760875" w:rsidRPr="00CF121B" w:rsidRDefault="00760875" w:rsidP="00760875">
            <w:pPr>
              <w:spacing w:after="0" w:line="240" w:lineRule="auto"/>
              <w:rPr>
                <w:rFonts w:eastAsia="Times New Roman"/>
                <w:sz w:val="24"/>
              </w:rPr>
            </w:pPr>
            <w:r w:rsidRPr="00CF121B">
              <w:rPr>
                <w:rFonts w:eastAsia="Times New Roman"/>
                <w:sz w:val="24"/>
              </w:rPr>
              <w:t>Comprehension and Collaboration:</w:t>
            </w:r>
          </w:p>
          <w:p w:rsidR="00760875" w:rsidRPr="00CF121B" w:rsidRDefault="008D230E" w:rsidP="00760875">
            <w:pPr>
              <w:spacing w:after="0" w:line="240" w:lineRule="auto"/>
              <w:rPr>
                <w:rFonts w:eastAsia="Times New Roman"/>
                <w:sz w:val="24"/>
              </w:rPr>
            </w:pPr>
            <w:hyperlink r:id="rId363" w:history="1">
              <w:r w:rsidR="00760875" w:rsidRPr="00CF121B">
                <w:rPr>
                  <w:rStyle w:val="Hyperlink"/>
                  <w:rFonts w:eastAsia="Times New Roman"/>
                  <w:sz w:val="24"/>
                </w:rPr>
                <w:t>CCSS.ELA-LITERACY.SL.9-10.1</w:t>
              </w:r>
            </w:hyperlink>
            <w:r w:rsidR="00760875" w:rsidRPr="00CF121B">
              <w:rPr>
                <w:rFonts w:eastAsia="Times New Roman"/>
                <w:sz w:val="24"/>
              </w:rPr>
              <w:br/>
              <w:t>Initiate and participate effectively in a range of collaborative discussions (one-on-one, in groups, and teacher-led) with diverse partners on grades 9-10 topics, texts, and issues, building on others' ideas and expressing their own clearly and persuasively.</w:t>
            </w:r>
          </w:p>
          <w:p w:rsidR="00760875" w:rsidRPr="00CF121B" w:rsidRDefault="008D230E" w:rsidP="00760875">
            <w:pPr>
              <w:spacing w:after="0" w:line="240" w:lineRule="auto"/>
              <w:rPr>
                <w:rFonts w:eastAsia="Times New Roman"/>
                <w:sz w:val="24"/>
              </w:rPr>
            </w:pPr>
            <w:hyperlink r:id="rId364" w:history="1">
              <w:r w:rsidR="00760875" w:rsidRPr="00CF121B">
                <w:rPr>
                  <w:rStyle w:val="Hyperlink"/>
                  <w:rFonts w:eastAsia="Times New Roman"/>
                  <w:sz w:val="24"/>
                </w:rPr>
                <w:t>CCSS.ELA-LITERACY.SL.9-10.1.A</w:t>
              </w:r>
            </w:hyperlink>
            <w:r w:rsidR="00760875" w:rsidRPr="00CF121B">
              <w:rPr>
                <w:rFonts w:eastAsia="Times New Roman"/>
                <w:sz w:val="24"/>
              </w:rPr>
              <w:br/>
              <w:t>Come to discussions prepared, having read and researched material under study; explicitly draw on that preparation by referring to evidence from texts and other research on the topic or issue to stimulate a thoughtful, well-reasoned exchange of ideas.</w:t>
            </w:r>
          </w:p>
          <w:p w:rsidR="00760875" w:rsidRPr="00CF121B" w:rsidRDefault="008D230E" w:rsidP="00760875">
            <w:pPr>
              <w:spacing w:after="0" w:line="240" w:lineRule="auto"/>
              <w:rPr>
                <w:rFonts w:eastAsia="Times New Roman"/>
                <w:sz w:val="24"/>
              </w:rPr>
            </w:pPr>
            <w:hyperlink r:id="rId365" w:history="1">
              <w:r w:rsidR="00760875" w:rsidRPr="00CF121B">
                <w:rPr>
                  <w:rStyle w:val="Hyperlink"/>
                  <w:rFonts w:eastAsia="Times New Roman"/>
                  <w:sz w:val="24"/>
                </w:rPr>
                <w:t>CCSS.ELA-LITERACY.SL.9-10.1.B</w:t>
              </w:r>
            </w:hyperlink>
            <w:r w:rsidR="00760875" w:rsidRPr="00CF121B">
              <w:rPr>
                <w:rFonts w:eastAsia="Times New Roman"/>
                <w:sz w:val="24"/>
              </w:rPr>
              <w:br/>
              <w:t>Work with peers to set rules for collegial discussions and decision-making (e.g., informal consensus, taking votes on key issues, presentation of alternate views), clear goals and deadlines, and individual roles as needed.</w:t>
            </w:r>
          </w:p>
          <w:p w:rsidR="00760875" w:rsidRPr="00CF121B" w:rsidRDefault="008D230E" w:rsidP="00760875">
            <w:pPr>
              <w:spacing w:after="0" w:line="240" w:lineRule="auto"/>
              <w:rPr>
                <w:rFonts w:eastAsia="Times New Roman"/>
                <w:sz w:val="24"/>
              </w:rPr>
            </w:pPr>
            <w:hyperlink r:id="rId366" w:history="1">
              <w:r w:rsidR="00760875" w:rsidRPr="00CF121B">
                <w:rPr>
                  <w:rStyle w:val="Hyperlink"/>
                  <w:rFonts w:eastAsia="Times New Roman"/>
                  <w:sz w:val="24"/>
                </w:rPr>
                <w:t>CCSS.ELA-LITERACY.SL.9-10.1.C</w:t>
              </w:r>
            </w:hyperlink>
            <w:r w:rsidR="00760875" w:rsidRPr="00CF121B">
              <w:rPr>
                <w:rFonts w:eastAsia="Times New Roman"/>
                <w:sz w:val="24"/>
              </w:rPr>
              <w:br/>
              <w:t>Propel conversations by posing and responding to questions that relate the current discussion to broader themes or larger ideas; actively incorporate others into the discussion; and clarify, verify, or challenge ideas and conclusions.</w:t>
            </w:r>
          </w:p>
          <w:p w:rsidR="00760875" w:rsidRPr="00CF121B" w:rsidRDefault="008D230E" w:rsidP="00760875">
            <w:pPr>
              <w:spacing w:after="0" w:line="240" w:lineRule="auto"/>
              <w:rPr>
                <w:rFonts w:eastAsia="Times New Roman"/>
                <w:sz w:val="24"/>
              </w:rPr>
            </w:pPr>
            <w:hyperlink r:id="rId367" w:history="1">
              <w:r w:rsidR="00760875" w:rsidRPr="00CF121B">
                <w:rPr>
                  <w:rStyle w:val="Hyperlink"/>
                  <w:rFonts w:eastAsia="Times New Roman"/>
                  <w:sz w:val="24"/>
                </w:rPr>
                <w:t>CCSS.ELA-LITERACY.SL.9-10.1.D</w:t>
              </w:r>
            </w:hyperlink>
            <w:r w:rsidR="00760875" w:rsidRPr="00CF121B">
              <w:rPr>
                <w:rFonts w:eastAsia="Times New Roman"/>
                <w:sz w:val="24"/>
              </w:rPr>
              <w:br/>
              <w:t>Respond thoughtfully to diverse perspectives, summarize points of agreement and disagreement, and, when warranted, qualify or justify their own views and understanding and make new connections in light of the evidence and reasoning presented.</w:t>
            </w:r>
          </w:p>
          <w:p w:rsidR="00760875" w:rsidRPr="00CF121B" w:rsidRDefault="008D230E" w:rsidP="00760875">
            <w:pPr>
              <w:spacing w:after="0" w:line="240" w:lineRule="auto"/>
              <w:rPr>
                <w:rFonts w:eastAsia="Times New Roman"/>
                <w:sz w:val="24"/>
              </w:rPr>
            </w:pPr>
            <w:hyperlink r:id="rId368" w:history="1">
              <w:r w:rsidR="00760875" w:rsidRPr="00CF121B">
                <w:rPr>
                  <w:rStyle w:val="Hyperlink"/>
                  <w:rFonts w:eastAsia="Times New Roman"/>
                  <w:sz w:val="24"/>
                </w:rPr>
                <w:t>CCSS.ELA-LITERACY.SL.9-10.2</w:t>
              </w:r>
            </w:hyperlink>
            <w:r w:rsidR="00760875" w:rsidRPr="00CF121B">
              <w:rPr>
                <w:rFonts w:eastAsia="Times New Roman"/>
                <w:sz w:val="24"/>
              </w:rPr>
              <w:br/>
              <w:t>Integrate multiple sources of information presented in diverse media or formats (e.g., visually, quantitatively, orally) evaluating the credibility and accuracy of each source.</w:t>
            </w:r>
          </w:p>
          <w:p w:rsidR="00760875" w:rsidRPr="00CF121B" w:rsidRDefault="008D230E" w:rsidP="00760875">
            <w:pPr>
              <w:spacing w:after="0" w:line="240" w:lineRule="auto"/>
              <w:rPr>
                <w:rFonts w:eastAsia="Times New Roman"/>
                <w:sz w:val="24"/>
              </w:rPr>
            </w:pPr>
            <w:hyperlink r:id="rId369" w:history="1">
              <w:r w:rsidR="00760875" w:rsidRPr="00CF121B">
                <w:rPr>
                  <w:rStyle w:val="Hyperlink"/>
                  <w:rFonts w:eastAsia="Times New Roman"/>
                  <w:sz w:val="24"/>
                </w:rPr>
                <w:t>CCSS.ELA-LITERACY.SL.9-10.3</w:t>
              </w:r>
            </w:hyperlink>
            <w:r w:rsidR="00760875" w:rsidRPr="00CF121B">
              <w:rPr>
                <w:rFonts w:eastAsia="Times New Roman"/>
                <w:sz w:val="24"/>
              </w:rPr>
              <w:br/>
              <w:t>Evaluate a speaker's point of view, reasoning, and use of evidence and rhetoric, identifying any fallacious reasoning or exaggerated or distorted evidence.</w:t>
            </w:r>
          </w:p>
          <w:p w:rsidR="00760875" w:rsidRPr="00CF121B" w:rsidRDefault="00760875" w:rsidP="00760875">
            <w:pPr>
              <w:spacing w:after="0" w:line="240" w:lineRule="auto"/>
              <w:rPr>
                <w:rFonts w:eastAsia="Times New Roman"/>
                <w:sz w:val="24"/>
              </w:rPr>
            </w:pPr>
            <w:r w:rsidRPr="00CF121B">
              <w:rPr>
                <w:rFonts w:eastAsia="Times New Roman"/>
                <w:sz w:val="24"/>
              </w:rPr>
              <w:t>Presentation of Knowledge and Ideas:</w:t>
            </w:r>
          </w:p>
          <w:p w:rsidR="00760875" w:rsidRPr="00CF121B" w:rsidRDefault="008D230E" w:rsidP="00760875">
            <w:pPr>
              <w:spacing w:after="0" w:line="240" w:lineRule="auto"/>
              <w:rPr>
                <w:rFonts w:eastAsia="Times New Roman"/>
                <w:sz w:val="24"/>
              </w:rPr>
            </w:pPr>
            <w:hyperlink r:id="rId370" w:history="1">
              <w:r w:rsidR="00760875" w:rsidRPr="00CF121B">
                <w:rPr>
                  <w:rStyle w:val="Hyperlink"/>
                  <w:rFonts w:eastAsia="Times New Roman"/>
                  <w:sz w:val="24"/>
                </w:rPr>
                <w:t>CCSS.ELA-LITERACY.SL.9-10.4</w:t>
              </w:r>
            </w:hyperlink>
            <w:r w:rsidR="00760875" w:rsidRPr="00CF121B">
              <w:rPr>
                <w:rFonts w:eastAsia="Times New Roman"/>
                <w:sz w:val="24"/>
              </w:rPr>
              <w:br/>
              <w:t>Present information, findings, and supporting evidence clearly, concisely, and logically such that listeners can follow the line of reasoning and the organization, development, substance, and style are appropriate to purpose, audience, and task.</w:t>
            </w:r>
          </w:p>
          <w:p w:rsidR="00760875" w:rsidRPr="00CF121B" w:rsidRDefault="008D230E" w:rsidP="00760875">
            <w:pPr>
              <w:spacing w:after="0" w:line="240" w:lineRule="auto"/>
              <w:rPr>
                <w:rFonts w:eastAsia="Times New Roman"/>
                <w:sz w:val="24"/>
              </w:rPr>
            </w:pPr>
            <w:hyperlink r:id="rId371" w:history="1">
              <w:r w:rsidR="00760875" w:rsidRPr="00CF121B">
                <w:rPr>
                  <w:rStyle w:val="Hyperlink"/>
                  <w:rFonts w:eastAsia="Times New Roman"/>
                  <w:sz w:val="24"/>
                </w:rPr>
                <w:t>CCSS.ELA-LITERACY.SL.9-10.5</w:t>
              </w:r>
            </w:hyperlink>
            <w:r w:rsidR="00760875" w:rsidRPr="00CF121B">
              <w:rPr>
                <w:rFonts w:eastAsia="Times New Roman"/>
                <w:sz w:val="24"/>
              </w:rPr>
              <w:br/>
              <w:t>Make strategic use of digital media (e.g., textual, graphical, audio, visual, and interactive elements) in presentations to enhance understanding of findings, reasoning, and evidence and to add interest.</w:t>
            </w:r>
          </w:p>
          <w:p w:rsidR="00760875" w:rsidRPr="00CF121B" w:rsidRDefault="008D230E" w:rsidP="00760875">
            <w:pPr>
              <w:spacing w:after="0" w:line="240" w:lineRule="auto"/>
              <w:rPr>
                <w:rFonts w:eastAsia="Times New Roman"/>
                <w:sz w:val="24"/>
              </w:rPr>
            </w:pPr>
            <w:hyperlink r:id="rId372" w:history="1">
              <w:r w:rsidR="00760875" w:rsidRPr="00CF121B">
                <w:rPr>
                  <w:rStyle w:val="Hyperlink"/>
                  <w:rFonts w:eastAsia="Times New Roman"/>
                  <w:sz w:val="24"/>
                </w:rPr>
                <w:t>CCSS.ELA-LITERACY.L.9-10.1</w:t>
              </w:r>
            </w:hyperlink>
            <w:r w:rsidR="00760875" w:rsidRPr="00CF121B">
              <w:rPr>
                <w:rFonts w:eastAsia="Times New Roman"/>
                <w:sz w:val="24"/>
              </w:rPr>
              <w:br/>
              <w:t>Demonstrate command of the conventions of standard English grammar and usage when writing or speaking.</w:t>
            </w:r>
          </w:p>
          <w:p w:rsidR="00760875" w:rsidRPr="00CF121B" w:rsidRDefault="008D230E" w:rsidP="00760875">
            <w:pPr>
              <w:spacing w:after="0" w:line="240" w:lineRule="auto"/>
              <w:rPr>
                <w:rFonts w:eastAsia="Times New Roman"/>
                <w:sz w:val="24"/>
              </w:rPr>
            </w:pPr>
            <w:hyperlink r:id="rId373" w:history="1">
              <w:r w:rsidR="00760875" w:rsidRPr="00CF121B">
                <w:rPr>
                  <w:rStyle w:val="Hyperlink"/>
                  <w:rFonts w:eastAsia="Times New Roman"/>
                  <w:sz w:val="24"/>
                </w:rPr>
                <w:t>CCSS.ELA-LITERACY.L.9-10.1.B</w:t>
              </w:r>
            </w:hyperlink>
            <w:r w:rsidR="00760875" w:rsidRPr="00CF121B">
              <w:rPr>
                <w:rFonts w:eastAsia="Times New Roman"/>
                <w:sz w:val="24"/>
              </w:rPr>
              <w:br/>
              <w:t>Use various types of phrases (noun, verb, adjectival, adverbial, participial, prepositional, absolute) and clauses (independent, dependent; noun, relative, adverbial) to convey specific meanings and add variety and interest to writing or presentations.</w:t>
            </w:r>
          </w:p>
          <w:p w:rsidR="00760875" w:rsidRPr="00CF121B" w:rsidRDefault="008D230E" w:rsidP="00760875">
            <w:pPr>
              <w:spacing w:after="0" w:line="240" w:lineRule="auto"/>
              <w:rPr>
                <w:rFonts w:eastAsia="Times New Roman"/>
                <w:sz w:val="24"/>
              </w:rPr>
            </w:pPr>
            <w:hyperlink r:id="rId374" w:history="1">
              <w:r w:rsidR="00760875" w:rsidRPr="00CF121B">
                <w:rPr>
                  <w:rStyle w:val="Hyperlink"/>
                  <w:rFonts w:eastAsia="Times New Roman"/>
                  <w:sz w:val="24"/>
                </w:rPr>
                <w:t>CCSS.ELA-LITERACY.L.9-10.2.C</w:t>
              </w:r>
            </w:hyperlink>
            <w:r w:rsidR="00760875" w:rsidRPr="00CF121B">
              <w:rPr>
                <w:rFonts w:eastAsia="Times New Roman"/>
                <w:sz w:val="24"/>
              </w:rPr>
              <w:br/>
              <w:t>Spell correctly.</w:t>
            </w:r>
          </w:p>
          <w:p w:rsidR="00760875" w:rsidRDefault="00760875" w:rsidP="00760875">
            <w:pPr>
              <w:spacing w:after="0" w:line="240" w:lineRule="auto"/>
              <w:rPr>
                <w:rFonts w:eastAsia="Times New Roman"/>
                <w:sz w:val="24"/>
              </w:rPr>
            </w:pPr>
            <w:r w:rsidRPr="00CF121B">
              <w:rPr>
                <w:rFonts w:eastAsia="Times New Roman"/>
                <w:sz w:val="24"/>
              </w:rPr>
              <w:t>Knowledge of Language:</w:t>
            </w:r>
          </w:p>
          <w:p w:rsidR="00760875" w:rsidRPr="00CF121B" w:rsidRDefault="00760875" w:rsidP="00760875">
            <w:pPr>
              <w:spacing w:after="0" w:line="240" w:lineRule="auto"/>
              <w:rPr>
                <w:rFonts w:eastAsia="Times New Roman"/>
                <w:sz w:val="24"/>
              </w:rPr>
            </w:pPr>
          </w:p>
          <w:p w:rsidR="00760875" w:rsidRPr="00CF121B" w:rsidRDefault="008D230E" w:rsidP="00760875">
            <w:pPr>
              <w:spacing w:after="0" w:line="240" w:lineRule="auto"/>
              <w:rPr>
                <w:rFonts w:eastAsia="Times New Roman"/>
                <w:sz w:val="24"/>
              </w:rPr>
            </w:pPr>
            <w:hyperlink r:id="rId375" w:history="1">
              <w:r w:rsidR="00760875" w:rsidRPr="00CF121B">
                <w:rPr>
                  <w:rStyle w:val="Hyperlink"/>
                  <w:rFonts w:eastAsia="Times New Roman"/>
                  <w:sz w:val="24"/>
                </w:rPr>
                <w:t>CCSS.ELA-LITERACY.L.9-10.3</w:t>
              </w:r>
            </w:hyperlink>
            <w:r w:rsidR="00760875" w:rsidRPr="00CF121B">
              <w:rPr>
                <w:rFonts w:eastAsia="Times New Roman"/>
                <w:sz w:val="24"/>
              </w:rPr>
              <w:br/>
              <w:t>Apply knowledge of language to understand how language functions in different contexts, to make effective choices for meaning or style, and to comprehend more fully when reading or listening.</w:t>
            </w:r>
          </w:p>
          <w:p w:rsidR="00760875" w:rsidRPr="00CF121B" w:rsidRDefault="008D230E" w:rsidP="00760875">
            <w:pPr>
              <w:spacing w:after="0" w:line="240" w:lineRule="auto"/>
              <w:rPr>
                <w:rFonts w:eastAsia="Times New Roman"/>
                <w:sz w:val="24"/>
              </w:rPr>
            </w:pPr>
            <w:hyperlink r:id="rId376" w:history="1">
              <w:r w:rsidR="00760875" w:rsidRPr="00CF121B">
                <w:rPr>
                  <w:rStyle w:val="Hyperlink"/>
                  <w:rFonts w:eastAsia="Times New Roman"/>
                  <w:sz w:val="24"/>
                </w:rPr>
                <w:t>CCSS.ELA-LITERACY.L.9-10.3.A</w:t>
              </w:r>
            </w:hyperlink>
            <w:r w:rsidR="00760875" w:rsidRPr="00CF121B">
              <w:rPr>
                <w:rFonts w:eastAsia="Times New Roman"/>
                <w:sz w:val="24"/>
              </w:rPr>
              <w:br/>
              <w:t>Write and edit work so that it conforms to the guidelines in a style manual (e.g., </w:t>
            </w:r>
            <w:r w:rsidR="00760875" w:rsidRPr="00CF121B">
              <w:rPr>
                <w:rFonts w:eastAsia="Times New Roman"/>
                <w:i/>
                <w:iCs/>
                <w:sz w:val="24"/>
              </w:rPr>
              <w:t>MLA Handbook</w:t>
            </w:r>
            <w:r w:rsidR="00760875" w:rsidRPr="00CF121B">
              <w:rPr>
                <w:rFonts w:eastAsia="Times New Roman"/>
                <w:sz w:val="24"/>
              </w:rPr>
              <w:t xml:space="preserve">, </w:t>
            </w:r>
            <w:proofErr w:type="spellStart"/>
            <w:r w:rsidR="00760875" w:rsidRPr="00CF121B">
              <w:rPr>
                <w:rFonts w:eastAsia="Times New Roman"/>
                <w:sz w:val="24"/>
              </w:rPr>
              <w:t>Turabian's</w:t>
            </w:r>
            <w:proofErr w:type="spellEnd"/>
            <w:r w:rsidR="00760875" w:rsidRPr="00CF121B">
              <w:rPr>
                <w:rFonts w:eastAsia="Times New Roman"/>
                <w:sz w:val="24"/>
              </w:rPr>
              <w:t> </w:t>
            </w:r>
            <w:r w:rsidR="00760875" w:rsidRPr="00CF121B">
              <w:rPr>
                <w:rFonts w:eastAsia="Times New Roman"/>
                <w:i/>
                <w:iCs/>
                <w:sz w:val="24"/>
              </w:rPr>
              <w:t>Manual for Writers</w:t>
            </w:r>
            <w:r w:rsidR="00760875" w:rsidRPr="00CF121B">
              <w:rPr>
                <w:rFonts w:eastAsia="Times New Roman"/>
                <w:sz w:val="24"/>
              </w:rPr>
              <w:t>) appropriate for the discipline and writing type.</w:t>
            </w:r>
          </w:p>
          <w:p w:rsidR="00760875" w:rsidRPr="00CF121B" w:rsidRDefault="00760875" w:rsidP="00760875">
            <w:pPr>
              <w:spacing w:after="0" w:line="240" w:lineRule="auto"/>
              <w:rPr>
                <w:rFonts w:eastAsia="Times New Roman"/>
                <w:sz w:val="24"/>
              </w:rPr>
            </w:pPr>
            <w:r w:rsidRPr="00CF121B">
              <w:rPr>
                <w:rFonts w:eastAsia="Times New Roman"/>
                <w:sz w:val="24"/>
              </w:rPr>
              <w:t>Vocabulary Acquisition and Use:</w:t>
            </w:r>
          </w:p>
          <w:p w:rsidR="00760875" w:rsidRPr="00CF121B" w:rsidRDefault="008D230E" w:rsidP="00760875">
            <w:pPr>
              <w:spacing w:after="0" w:line="240" w:lineRule="auto"/>
              <w:rPr>
                <w:rFonts w:eastAsia="Times New Roman"/>
                <w:sz w:val="24"/>
              </w:rPr>
            </w:pPr>
            <w:hyperlink r:id="rId377" w:history="1">
              <w:r w:rsidR="00760875" w:rsidRPr="00CF121B">
                <w:rPr>
                  <w:rStyle w:val="Hyperlink"/>
                  <w:rFonts w:eastAsia="Times New Roman"/>
                  <w:sz w:val="24"/>
                </w:rPr>
                <w:t>CCSS.ELA-LITERACY.L.9-10.4</w:t>
              </w:r>
            </w:hyperlink>
            <w:r w:rsidR="00760875" w:rsidRPr="00CF121B">
              <w:rPr>
                <w:rFonts w:eastAsia="Times New Roman"/>
                <w:sz w:val="24"/>
              </w:rPr>
              <w:br/>
              <w:t>Determine or clarify the meaning of unknown and multiple-meaning words and phrases based on </w:t>
            </w:r>
            <w:r w:rsidR="00760875" w:rsidRPr="00CF121B">
              <w:rPr>
                <w:rFonts w:eastAsia="Times New Roman"/>
                <w:i/>
                <w:iCs/>
                <w:sz w:val="24"/>
              </w:rPr>
              <w:t>grades 9-10 reading and content</w:t>
            </w:r>
            <w:r w:rsidR="00760875" w:rsidRPr="00CF121B">
              <w:rPr>
                <w:rFonts w:eastAsia="Times New Roman"/>
                <w:sz w:val="24"/>
              </w:rPr>
              <w:t>, choosing flexibly from a range of strategies.</w:t>
            </w:r>
          </w:p>
          <w:p w:rsidR="00760875" w:rsidRPr="00CF121B" w:rsidRDefault="008D230E" w:rsidP="00760875">
            <w:pPr>
              <w:spacing w:after="0" w:line="240" w:lineRule="auto"/>
              <w:rPr>
                <w:rFonts w:eastAsia="Times New Roman"/>
                <w:sz w:val="24"/>
              </w:rPr>
            </w:pPr>
            <w:hyperlink r:id="rId378" w:history="1">
              <w:r w:rsidR="00760875" w:rsidRPr="00CF121B">
                <w:rPr>
                  <w:rStyle w:val="Hyperlink"/>
                  <w:rFonts w:eastAsia="Times New Roman"/>
                  <w:sz w:val="24"/>
                </w:rPr>
                <w:t>CCSS.ELA-LITERACY.L.9-10.4.A</w:t>
              </w:r>
            </w:hyperlink>
            <w:r w:rsidR="00760875" w:rsidRPr="00CF121B">
              <w:rPr>
                <w:rFonts w:eastAsia="Times New Roman"/>
                <w:sz w:val="24"/>
              </w:rPr>
              <w:br/>
              <w:t>Use context (e.g., the overall meaning of a sentence, paragraph, or text; a word's position or function in a sentence) as a clue to the meaning of a word or phrase.</w:t>
            </w:r>
          </w:p>
          <w:p w:rsidR="00760875" w:rsidRPr="00CF121B" w:rsidRDefault="008D230E" w:rsidP="00760875">
            <w:pPr>
              <w:spacing w:after="0" w:line="240" w:lineRule="auto"/>
              <w:rPr>
                <w:rFonts w:eastAsia="Times New Roman"/>
                <w:sz w:val="24"/>
              </w:rPr>
            </w:pPr>
            <w:hyperlink r:id="rId379" w:history="1">
              <w:r w:rsidR="00760875" w:rsidRPr="00CF121B">
                <w:rPr>
                  <w:rStyle w:val="Hyperlink"/>
                  <w:rFonts w:eastAsia="Times New Roman"/>
                  <w:sz w:val="24"/>
                </w:rPr>
                <w:t>CCSS.ELA-LITERACY.L.9-10.5</w:t>
              </w:r>
            </w:hyperlink>
            <w:r w:rsidR="00760875" w:rsidRPr="00CF121B">
              <w:rPr>
                <w:rFonts w:eastAsia="Times New Roman"/>
                <w:sz w:val="24"/>
              </w:rPr>
              <w:br/>
              <w:t>Demonstrate understanding of figurative language, word relationships, and nuances in word meanings.</w:t>
            </w:r>
          </w:p>
          <w:p w:rsidR="00760875" w:rsidRPr="002F3882" w:rsidRDefault="008D230E" w:rsidP="00760875">
            <w:pPr>
              <w:spacing w:after="0" w:line="240" w:lineRule="auto"/>
              <w:jc w:val="both"/>
              <w:outlineLvl w:val="0"/>
              <w:rPr>
                <w:b/>
                <w:sz w:val="24"/>
                <w:szCs w:val="24"/>
              </w:rPr>
            </w:pPr>
            <w:hyperlink r:id="rId380" w:history="1">
              <w:r w:rsidR="00760875" w:rsidRPr="00CF121B">
                <w:rPr>
                  <w:rStyle w:val="Hyperlink"/>
                  <w:rFonts w:eastAsia="Times New Roman"/>
                  <w:sz w:val="24"/>
                </w:rPr>
                <w:t>CCSS.ELA-LITERACY.L.9-10.6</w:t>
              </w:r>
            </w:hyperlink>
            <w:r w:rsidR="00760875" w:rsidRPr="00CF121B">
              <w:rPr>
                <w:rFonts w:eastAsia="Times New Roman"/>
                <w:sz w:val="24"/>
              </w:rPr>
              <w:br/>
              <w:t>Acquire and use accurately general academic and domain-specific words and phrases, sufficient for reading, writing, speaking, and listening at the college and career readiness level; demonstrate independence in gathering vocabulary knowledge when considering a word or phrase important to comprehension or expression.</w:t>
            </w:r>
          </w:p>
        </w:tc>
      </w:tr>
      <w:tr w:rsidR="00760875" w:rsidRPr="00D45FE2" w:rsidTr="00255784">
        <w:tc>
          <w:tcPr>
            <w:tcW w:w="5515" w:type="dxa"/>
            <w:gridSpan w:val="2"/>
            <w:tcBorders>
              <w:top w:val="single" w:sz="12" w:space="0" w:color="548DD4"/>
              <w:left w:val="single" w:sz="12" w:space="0" w:color="548DD4"/>
              <w:bottom w:val="single" w:sz="12" w:space="0" w:color="548DD4"/>
              <w:right w:val="single" w:sz="12" w:space="0" w:color="8DB3E2"/>
            </w:tcBorders>
            <w:shd w:val="clear" w:color="auto" w:fill="DAEEF3"/>
          </w:tcPr>
          <w:p w:rsidR="00760875" w:rsidRPr="00D45FE2" w:rsidRDefault="00760875" w:rsidP="00760875">
            <w:pPr>
              <w:spacing w:after="0" w:line="240" w:lineRule="auto"/>
              <w:jc w:val="center"/>
              <w:outlineLvl w:val="0"/>
              <w:rPr>
                <w:b/>
                <w:sz w:val="24"/>
                <w:szCs w:val="24"/>
              </w:rPr>
            </w:pPr>
            <w:r w:rsidRPr="00D45FE2">
              <w:rPr>
                <w:b/>
                <w:sz w:val="24"/>
                <w:szCs w:val="24"/>
              </w:rPr>
              <w:lastRenderedPageBreak/>
              <w:t>Enduring Understandings</w:t>
            </w:r>
          </w:p>
        </w:tc>
        <w:tc>
          <w:tcPr>
            <w:tcW w:w="4500" w:type="dxa"/>
            <w:gridSpan w:val="3"/>
            <w:tcBorders>
              <w:top w:val="single" w:sz="12" w:space="0" w:color="548DD4"/>
              <w:left w:val="single" w:sz="12" w:space="0" w:color="8DB3E2"/>
              <w:bottom w:val="single" w:sz="12" w:space="0" w:color="548DD4"/>
              <w:right w:val="single" w:sz="12" w:space="0" w:color="548DD4"/>
            </w:tcBorders>
            <w:shd w:val="clear" w:color="auto" w:fill="DAEEF3"/>
          </w:tcPr>
          <w:p w:rsidR="00760875" w:rsidRPr="00D45FE2" w:rsidRDefault="00760875" w:rsidP="00760875">
            <w:pPr>
              <w:spacing w:after="0" w:line="240" w:lineRule="auto"/>
              <w:jc w:val="center"/>
              <w:outlineLvl w:val="0"/>
              <w:rPr>
                <w:b/>
                <w:sz w:val="24"/>
                <w:szCs w:val="24"/>
              </w:rPr>
            </w:pPr>
            <w:r w:rsidRPr="00D45FE2">
              <w:rPr>
                <w:b/>
                <w:sz w:val="24"/>
                <w:szCs w:val="24"/>
              </w:rPr>
              <w:t>Essential Questions</w:t>
            </w:r>
          </w:p>
        </w:tc>
      </w:tr>
      <w:tr w:rsidR="00760875" w:rsidRPr="00D45FE2" w:rsidTr="00255784">
        <w:tc>
          <w:tcPr>
            <w:tcW w:w="5515" w:type="dxa"/>
            <w:gridSpan w:val="2"/>
            <w:tcBorders>
              <w:top w:val="single" w:sz="12" w:space="0" w:color="548DD4"/>
              <w:left w:val="single" w:sz="12" w:space="0" w:color="548DD4"/>
              <w:bottom w:val="single" w:sz="12" w:space="0" w:color="548DD4"/>
              <w:right w:val="single" w:sz="12" w:space="0" w:color="8DB3E2"/>
            </w:tcBorders>
          </w:tcPr>
          <w:p w:rsidR="00760875" w:rsidRDefault="00760875" w:rsidP="00771D7C">
            <w:pPr>
              <w:spacing w:after="0" w:line="240" w:lineRule="auto"/>
              <w:outlineLvl w:val="0"/>
              <w:rPr>
                <w:sz w:val="24"/>
                <w:szCs w:val="24"/>
              </w:rPr>
            </w:pPr>
            <w:r>
              <w:rPr>
                <w:sz w:val="24"/>
                <w:szCs w:val="24"/>
              </w:rPr>
              <w:t>The student will understand that:</w:t>
            </w:r>
          </w:p>
          <w:p w:rsidR="00760875" w:rsidRDefault="00760875" w:rsidP="00760875">
            <w:pPr>
              <w:numPr>
                <w:ilvl w:val="0"/>
                <w:numId w:val="3"/>
              </w:numPr>
              <w:spacing w:after="0" w:line="240" w:lineRule="auto"/>
              <w:outlineLvl w:val="0"/>
            </w:pPr>
            <w:r>
              <w:t>It is important to gain confidence in themselves.</w:t>
            </w:r>
          </w:p>
          <w:p w:rsidR="00760875" w:rsidRDefault="00760875" w:rsidP="00760875">
            <w:pPr>
              <w:numPr>
                <w:ilvl w:val="0"/>
                <w:numId w:val="3"/>
              </w:numPr>
              <w:spacing w:after="0" w:line="240" w:lineRule="auto"/>
              <w:outlineLvl w:val="0"/>
            </w:pPr>
            <w:r>
              <w:t>They should consider the role of self-expression in their lives.</w:t>
            </w:r>
          </w:p>
          <w:p w:rsidR="00760875" w:rsidRPr="00D45FE2" w:rsidRDefault="00760875" w:rsidP="00760875">
            <w:pPr>
              <w:numPr>
                <w:ilvl w:val="0"/>
                <w:numId w:val="3"/>
              </w:numPr>
              <w:spacing w:after="0" w:line="240" w:lineRule="auto"/>
              <w:outlineLvl w:val="0"/>
            </w:pPr>
            <w:r>
              <w:t>How to prepare for a first date.</w:t>
            </w:r>
          </w:p>
        </w:tc>
        <w:tc>
          <w:tcPr>
            <w:tcW w:w="4500" w:type="dxa"/>
            <w:gridSpan w:val="3"/>
            <w:tcBorders>
              <w:top w:val="single" w:sz="12" w:space="0" w:color="548DD4"/>
              <w:left w:val="single" w:sz="12" w:space="0" w:color="8DB3E2"/>
              <w:bottom w:val="single" w:sz="12" w:space="0" w:color="548DD4"/>
              <w:right w:val="single" w:sz="12" w:space="0" w:color="548DD4"/>
            </w:tcBorders>
          </w:tcPr>
          <w:p w:rsidR="00760875" w:rsidRDefault="00760875" w:rsidP="00760875">
            <w:pPr>
              <w:numPr>
                <w:ilvl w:val="0"/>
                <w:numId w:val="3"/>
              </w:numPr>
              <w:spacing w:after="0" w:line="240" w:lineRule="auto"/>
              <w:outlineLvl w:val="0"/>
            </w:pPr>
            <w:r>
              <w:t>Do people’s opinions affect how we act?</w:t>
            </w:r>
          </w:p>
          <w:p w:rsidR="00760875" w:rsidRDefault="00760875" w:rsidP="00760875">
            <w:pPr>
              <w:numPr>
                <w:ilvl w:val="0"/>
                <w:numId w:val="3"/>
              </w:numPr>
              <w:spacing w:after="0" w:line="240" w:lineRule="auto"/>
              <w:outlineLvl w:val="0"/>
            </w:pPr>
            <w:r>
              <w:t>What do you do to make an impression?</w:t>
            </w:r>
          </w:p>
          <w:p w:rsidR="00760875" w:rsidRDefault="00760875" w:rsidP="00760875">
            <w:pPr>
              <w:numPr>
                <w:ilvl w:val="0"/>
                <w:numId w:val="3"/>
              </w:numPr>
              <w:spacing w:after="0" w:line="240" w:lineRule="auto"/>
              <w:outlineLvl w:val="0"/>
            </w:pPr>
            <w:r>
              <w:t>How can people’s impressions of you affect your life?</w:t>
            </w:r>
          </w:p>
          <w:p w:rsidR="00760875" w:rsidRPr="00D45FE2" w:rsidRDefault="00760875" w:rsidP="00760875">
            <w:pPr>
              <w:numPr>
                <w:ilvl w:val="0"/>
                <w:numId w:val="3"/>
              </w:numPr>
              <w:spacing w:after="0" w:line="240" w:lineRule="auto"/>
              <w:outlineLvl w:val="0"/>
            </w:pPr>
            <w:r>
              <w:t>Do people’s opinions affect how we act?</w:t>
            </w:r>
          </w:p>
        </w:tc>
      </w:tr>
      <w:tr w:rsidR="00760875" w:rsidRPr="00D45FE2" w:rsidTr="00255784">
        <w:tc>
          <w:tcPr>
            <w:tcW w:w="10015" w:type="dxa"/>
            <w:gridSpan w:val="5"/>
            <w:tcBorders>
              <w:top w:val="single" w:sz="12" w:space="0" w:color="548DD4"/>
              <w:left w:val="single" w:sz="12" w:space="0" w:color="548DD4"/>
              <w:bottom w:val="single" w:sz="12" w:space="0" w:color="548DD4"/>
              <w:right w:val="single" w:sz="12" w:space="0" w:color="548DD4"/>
            </w:tcBorders>
            <w:shd w:val="clear" w:color="auto" w:fill="DAEEF3"/>
          </w:tcPr>
          <w:p w:rsidR="00760875" w:rsidRPr="00D45FE2" w:rsidRDefault="00760875" w:rsidP="00760875">
            <w:pPr>
              <w:spacing w:after="0" w:line="240" w:lineRule="auto"/>
              <w:jc w:val="center"/>
              <w:outlineLvl w:val="0"/>
              <w:rPr>
                <w:b/>
              </w:rPr>
            </w:pPr>
            <w:r w:rsidRPr="00D45FE2">
              <w:rPr>
                <w:b/>
              </w:rPr>
              <w:t xml:space="preserve"> Student Objectives</w:t>
            </w:r>
          </w:p>
        </w:tc>
      </w:tr>
      <w:tr w:rsidR="00760875" w:rsidRPr="00D45FE2" w:rsidTr="00255784">
        <w:tc>
          <w:tcPr>
            <w:tcW w:w="10015" w:type="dxa"/>
            <w:gridSpan w:val="5"/>
            <w:tcBorders>
              <w:top w:val="single" w:sz="12" w:space="0" w:color="548DD4"/>
              <w:left w:val="single" w:sz="12" w:space="0" w:color="548DD4"/>
              <w:bottom w:val="single" w:sz="12" w:space="0" w:color="548DD4"/>
              <w:right w:val="single" w:sz="12" w:space="0" w:color="548DD4"/>
            </w:tcBorders>
            <w:shd w:val="clear" w:color="auto" w:fill="auto"/>
          </w:tcPr>
          <w:p w:rsidR="00760875" w:rsidRDefault="00760875" w:rsidP="00771D7C">
            <w:pPr>
              <w:spacing w:after="0" w:line="240" w:lineRule="auto"/>
              <w:outlineLvl w:val="0"/>
              <w:rPr>
                <w:sz w:val="24"/>
                <w:szCs w:val="24"/>
              </w:rPr>
            </w:pPr>
            <w:r w:rsidRPr="00695DA9">
              <w:rPr>
                <w:sz w:val="24"/>
                <w:szCs w:val="24"/>
              </w:rPr>
              <w:t>Student will be able to:</w:t>
            </w:r>
          </w:p>
          <w:p w:rsidR="00760875" w:rsidRDefault="00760875" w:rsidP="00771D7C">
            <w:pPr>
              <w:numPr>
                <w:ilvl w:val="0"/>
                <w:numId w:val="1"/>
              </w:numPr>
              <w:spacing w:after="0" w:line="240" w:lineRule="auto"/>
              <w:outlineLvl w:val="0"/>
              <w:rPr>
                <w:sz w:val="24"/>
                <w:szCs w:val="24"/>
              </w:rPr>
            </w:pPr>
            <w:r>
              <w:rPr>
                <w:sz w:val="24"/>
                <w:szCs w:val="24"/>
              </w:rPr>
              <w:t>Analyze dramatic and poetic elements</w:t>
            </w:r>
          </w:p>
          <w:p w:rsidR="00760875" w:rsidRDefault="00760875" w:rsidP="00771D7C">
            <w:pPr>
              <w:numPr>
                <w:ilvl w:val="0"/>
                <w:numId w:val="1"/>
              </w:numPr>
              <w:spacing w:after="0" w:line="240" w:lineRule="auto"/>
              <w:outlineLvl w:val="0"/>
              <w:rPr>
                <w:sz w:val="24"/>
                <w:szCs w:val="24"/>
              </w:rPr>
            </w:pPr>
            <w:r>
              <w:rPr>
                <w:sz w:val="24"/>
                <w:szCs w:val="24"/>
              </w:rPr>
              <w:t>Compare representations</w:t>
            </w:r>
          </w:p>
          <w:p w:rsidR="00760875" w:rsidRDefault="00760875" w:rsidP="00771D7C">
            <w:pPr>
              <w:numPr>
                <w:ilvl w:val="0"/>
                <w:numId w:val="1"/>
              </w:numPr>
              <w:spacing w:after="0" w:line="240" w:lineRule="auto"/>
              <w:outlineLvl w:val="0"/>
              <w:rPr>
                <w:sz w:val="24"/>
                <w:szCs w:val="24"/>
              </w:rPr>
            </w:pPr>
            <w:r>
              <w:rPr>
                <w:sz w:val="24"/>
                <w:szCs w:val="24"/>
              </w:rPr>
              <w:t>Analyze elements of poetry</w:t>
            </w:r>
          </w:p>
          <w:p w:rsidR="00760875" w:rsidRDefault="00760875" w:rsidP="00771D7C">
            <w:pPr>
              <w:numPr>
                <w:ilvl w:val="0"/>
                <w:numId w:val="1"/>
              </w:numPr>
              <w:spacing w:after="0" w:line="240" w:lineRule="auto"/>
              <w:outlineLvl w:val="0"/>
              <w:rPr>
                <w:sz w:val="24"/>
                <w:szCs w:val="24"/>
              </w:rPr>
            </w:pPr>
            <w:r>
              <w:rPr>
                <w:sz w:val="24"/>
                <w:szCs w:val="24"/>
              </w:rPr>
              <w:t>Use text evidence</w:t>
            </w:r>
          </w:p>
          <w:p w:rsidR="00760875" w:rsidRDefault="00760875" w:rsidP="00771D7C">
            <w:pPr>
              <w:numPr>
                <w:ilvl w:val="0"/>
                <w:numId w:val="1"/>
              </w:numPr>
              <w:spacing w:after="0" w:line="240" w:lineRule="auto"/>
              <w:outlineLvl w:val="0"/>
              <w:rPr>
                <w:sz w:val="24"/>
                <w:szCs w:val="24"/>
              </w:rPr>
            </w:pPr>
            <w:r>
              <w:rPr>
                <w:sz w:val="24"/>
                <w:szCs w:val="24"/>
              </w:rPr>
              <w:t>Analyze structure:  rhyme and rhythm</w:t>
            </w:r>
          </w:p>
          <w:p w:rsidR="00760875" w:rsidRDefault="00760875" w:rsidP="00771D7C">
            <w:pPr>
              <w:numPr>
                <w:ilvl w:val="0"/>
                <w:numId w:val="1"/>
              </w:numPr>
              <w:spacing w:after="0" w:line="240" w:lineRule="auto"/>
              <w:outlineLvl w:val="0"/>
              <w:rPr>
                <w:sz w:val="24"/>
                <w:szCs w:val="24"/>
              </w:rPr>
            </w:pPr>
            <w:r>
              <w:rPr>
                <w:sz w:val="24"/>
                <w:szCs w:val="24"/>
              </w:rPr>
              <w:t>Participate in a debate</w:t>
            </w:r>
          </w:p>
          <w:p w:rsidR="00760875" w:rsidRDefault="00760875" w:rsidP="00771D7C">
            <w:pPr>
              <w:numPr>
                <w:ilvl w:val="0"/>
                <w:numId w:val="1"/>
              </w:numPr>
              <w:spacing w:after="0" w:line="240" w:lineRule="auto"/>
              <w:outlineLvl w:val="0"/>
              <w:rPr>
                <w:sz w:val="24"/>
                <w:szCs w:val="24"/>
              </w:rPr>
            </w:pPr>
            <w:r>
              <w:rPr>
                <w:sz w:val="24"/>
                <w:szCs w:val="24"/>
              </w:rPr>
              <w:t>Ask questions</w:t>
            </w:r>
          </w:p>
          <w:p w:rsidR="00760875" w:rsidRDefault="00760875" w:rsidP="00771D7C">
            <w:pPr>
              <w:numPr>
                <w:ilvl w:val="0"/>
                <w:numId w:val="1"/>
              </w:numPr>
              <w:spacing w:after="0" w:line="240" w:lineRule="auto"/>
              <w:outlineLvl w:val="0"/>
              <w:rPr>
                <w:sz w:val="24"/>
                <w:szCs w:val="24"/>
              </w:rPr>
            </w:pPr>
            <w:r>
              <w:rPr>
                <w:sz w:val="24"/>
                <w:szCs w:val="24"/>
              </w:rPr>
              <w:t>Make connections</w:t>
            </w:r>
          </w:p>
          <w:p w:rsidR="00760875" w:rsidRDefault="00760875" w:rsidP="00771D7C">
            <w:pPr>
              <w:numPr>
                <w:ilvl w:val="0"/>
                <w:numId w:val="1"/>
              </w:numPr>
              <w:spacing w:after="0" w:line="240" w:lineRule="auto"/>
              <w:outlineLvl w:val="0"/>
              <w:rPr>
                <w:sz w:val="24"/>
                <w:szCs w:val="24"/>
              </w:rPr>
            </w:pPr>
            <w:r>
              <w:rPr>
                <w:sz w:val="24"/>
                <w:szCs w:val="24"/>
              </w:rPr>
              <w:lastRenderedPageBreak/>
              <w:t>Use cognates</w:t>
            </w:r>
          </w:p>
          <w:p w:rsidR="00760875" w:rsidRDefault="00760875" w:rsidP="00771D7C">
            <w:pPr>
              <w:numPr>
                <w:ilvl w:val="0"/>
                <w:numId w:val="1"/>
              </w:numPr>
              <w:spacing w:after="0" w:line="240" w:lineRule="auto"/>
              <w:outlineLvl w:val="0"/>
              <w:rPr>
                <w:sz w:val="24"/>
                <w:szCs w:val="24"/>
              </w:rPr>
            </w:pPr>
            <w:r>
              <w:rPr>
                <w:sz w:val="24"/>
                <w:szCs w:val="24"/>
              </w:rPr>
              <w:t>Respond to/and interpret visuals</w:t>
            </w:r>
          </w:p>
          <w:p w:rsidR="00760875" w:rsidRDefault="00760875" w:rsidP="00771D7C">
            <w:pPr>
              <w:numPr>
                <w:ilvl w:val="0"/>
                <w:numId w:val="1"/>
              </w:numPr>
              <w:spacing w:after="0" w:line="240" w:lineRule="auto"/>
              <w:outlineLvl w:val="0"/>
              <w:rPr>
                <w:sz w:val="24"/>
                <w:szCs w:val="24"/>
              </w:rPr>
            </w:pPr>
            <w:r>
              <w:rPr>
                <w:sz w:val="24"/>
                <w:szCs w:val="24"/>
              </w:rPr>
              <w:t xml:space="preserve">Evaluate characterization </w:t>
            </w:r>
          </w:p>
          <w:p w:rsidR="00760875" w:rsidRDefault="00760875" w:rsidP="00771D7C">
            <w:pPr>
              <w:numPr>
                <w:ilvl w:val="0"/>
                <w:numId w:val="1"/>
              </w:numPr>
              <w:spacing w:after="0" w:line="240" w:lineRule="auto"/>
              <w:outlineLvl w:val="0"/>
              <w:rPr>
                <w:sz w:val="24"/>
                <w:szCs w:val="24"/>
              </w:rPr>
            </w:pPr>
            <w:r>
              <w:rPr>
                <w:sz w:val="24"/>
                <w:szCs w:val="24"/>
              </w:rPr>
              <w:t xml:space="preserve">Participate in a role-play </w:t>
            </w:r>
          </w:p>
          <w:p w:rsidR="00760875" w:rsidRDefault="00760875" w:rsidP="00771D7C">
            <w:pPr>
              <w:numPr>
                <w:ilvl w:val="0"/>
                <w:numId w:val="1"/>
              </w:numPr>
              <w:spacing w:after="0" w:line="240" w:lineRule="auto"/>
              <w:outlineLvl w:val="0"/>
              <w:rPr>
                <w:sz w:val="24"/>
                <w:szCs w:val="24"/>
              </w:rPr>
            </w:pPr>
            <w:r>
              <w:rPr>
                <w:sz w:val="24"/>
                <w:szCs w:val="24"/>
              </w:rPr>
              <w:t>Summarize a reading</w:t>
            </w:r>
          </w:p>
          <w:p w:rsidR="00760875" w:rsidRPr="00760875" w:rsidRDefault="00760875" w:rsidP="00771D7C">
            <w:pPr>
              <w:numPr>
                <w:ilvl w:val="0"/>
                <w:numId w:val="1"/>
              </w:numPr>
              <w:spacing w:after="0" w:line="240" w:lineRule="auto"/>
              <w:outlineLvl w:val="0"/>
              <w:rPr>
                <w:sz w:val="24"/>
                <w:szCs w:val="24"/>
              </w:rPr>
            </w:pPr>
            <w:r>
              <w:rPr>
                <w:sz w:val="24"/>
                <w:szCs w:val="24"/>
              </w:rPr>
              <w:t>Engage in a conversation</w:t>
            </w:r>
          </w:p>
        </w:tc>
      </w:tr>
      <w:tr w:rsidR="00760875" w:rsidRPr="00D45FE2" w:rsidTr="00255784">
        <w:tc>
          <w:tcPr>
            <w:tcW w:w="10015" w:type="dxa"/>
            <w:gridSpan w:val="5"/>
            <w:tcBorders>
              <w:top w:val="single" w:sz="12" w:space="0" w:color="548DD4"/>
              <w:left w:val="single" w:sz="12" w:space="0" w:color="548DD4"/>
              <w:bottom w:val="single" w:sz="12" w:space="0" w:color="548DD4"/>
              <w:right w:val="single" w:sz="12" w:space="0" w:color="548DD4"/>
            </w:tcBorders>
            <w:shd w:val="clear" w:color="auto" w:fill="92CDDC"/>
          </w:tcPr>
          <w:p w:rsidR="00760875" w:rsidRPr="00D45FE2" w:rsidRDefault="00760875" w:rsidP="00760875">
            <w:pPr>
              <w:spacing w:after="0" w:line="240" w:lineRule="auto"/>
              <w:jc w:val="center"/>
              <w:outlineLvl w:val="0"/>
              <w:rPr>
                <w:rFonts w:ascii="Tahoma" w:hAnsi="Tahoma" w:cs="Tahoma"/>
                <w:b/>
              </w:rPr>
            </w:pPr>
            <w:r w:rsidRPr="00D45FE2">
              <w:rPr>
                <w:rFonts w:ascii="Tahoma" w:hAnsi="Tahoma" w:cs="Tahoma"/>
                <w:b/>
              </w:rPr>
              <w:lastRenderedPageBreak/>
              <w:t>Assessment Evidence</w:t>
            </w:r>
          </w:p>
        </w:tc>
      </w:tr>
      <w:tr w:rsidR="00760875" w:rsidRPr="00D45FE2" w:rsidTr="00255784">
        <w:tc>
          <w:tcPr>
            <w:tcW w:w="5515" w:type="dxa"/>
            <w:gridSpan w:val="2"/>
            <w:tcBorders>
              <w:top w:val="single" w:sz="12" w:space="0" w:color="548DD4"/>
              <w:left w:val="single" w:sz="12" w:space="0" w:color="548DD4"/>
              <w:bottom w:val="single" w:sz="12" w:space="0" w:color="548DD4"/>
              <w:right w:val="single" w:sz="12" w:space="0" w:color="548DD4"/>
            </w:tcBorders>
            <w:shd w:val="clear" w:color="auto" w:fill="DAEEF3"/>
          </w:tcPr>
          <w:p w:rsidR="00760875" w:rsidRPr="00D45FE2" w:rsidRDefault="00760875" w:rsidP="00760875">
            <w:pPr>
              <w:spacing w:after="0" w:line="240" w:lineRule="auto"/>
              <w:jc w:val="center"/>
              <w:outlineLvl w:val="0"/>
              <w:rPr>
                <w:b/>
                <w:sz w:val="24"/>
                <w:szCs w:val="24"/>
              </w:rPr>
            </w:pPr>
            <w:r w:rsidRPr="00D45FE2">
              <w:rPr>
                <w:b/>
                <w:sz w:val="24"/>
                <w:szCs w:val="24"/>
              </w:rPr>
              <w:t>Formative Assessment(s)</w:t>
            </w:r>
          </w:p>
        </w:tc>
        <w:tc>
          <w:tcPr>
            <w:tcW w:w="4500" w:type="dxa"/>
            <w:gridSpan w:val="3"/>
            <w:tcBorders>
              <w:top w:val="single" w:sz="12" w:space="0" w:color="548DD4"/>
              <w:left w:val="single" w:sz="12" w:space="0" w:color="548DD4"/>
              <w:bottom w:val="single" w:sz="12" w:space="0" w:color="548DD4"/>
              <w:right w:val="single" w:sz="12" w:space="0" w:color="548DD4"/>
            </w:tcBorders>
            <w:shd w:val="clear" w:color="auto" w:fill="DAEEF3"/>
          </w:tcPr>
          <w:p w:rsidR="00760875" w:rsidRPr="00D45FE2" w:rsidRDefault="00760875" w:rsidP="00760875">
            <w:pPr>
              <w:spacing w:after="0" w:line="240" w:lineRule="auto"/>
              <w:jc w:val="center"/>
              <w:outlineLvl w:val="0"/>
              <w:rPr>
                <w:b/>
                <w:sz w:val="24"/>
                <w:szCs w:val="24"/>
              </w:rPr>
            </w:pPr>
            <w:r w:rsidRPr="00D45FE2">
              <w:rPr>
                <w:b/>
                <w:sz w:val="24"/>
                <w:szCs w:val="24"/>
              </w:rPr>
              <w:t>Summative Assessment(s)</w:t>
            </w:r>
          </w:p>
        </w:tc>
      </w:tr>
      <w:tr w:rsidR="00760875" w:rsidRPr="00D45FE2" w:rsidTr="00255784">
        <w:tc>
          <w:tcPr>
            <w:tcW w:w="5515" w:type="dxa"/>
            <w:gridSpan w:val="2"/>
            <w:tcBorders>
              <w:top w:val="single" w:sz="12" w:space="0" w:color="548DD4"/>
              <w:left w:val="single" w:sz="12" w:space="0" w:color="548DD4"/>
              <w:bottom w:val="single" w:sz="12" w:space="0" w:color="548DD4"/>
              <w:right w:val="single" w:sz="12" w:space="0" w:color="548DD4"/>
            </w:tcBorders>
            <w:shd w:val="clear" w:color="auto" w:fill="auto"/>
          </w:tcPr>
          <w:p w:rsidR="00760875" w:rsidRPr="009C7700" w:rsidRDefault="00760875" w:rsidP="00760875">
            <w:pPr>
              <w:numPr>
                <w:ilvl w:val="0"/>
                <w:numId w:val="1"/>
              </w:numPr>
              <w:spacing w:after="0" w:line="240" w:lineRule="auto"/>
              <w:ind w:left="144" w:hanging="144"/>
              <w:outlineLvl w:val="0"/>
              <w:rPr>
                <w:sz w:val="24"/>
                <w:szCs w:val="24"/>
              </w:rPr>
            </w:pPr>
            <w:r w:rsidRPr="009C7700">
              <w:rPr>
                <w:sz w:val="24"/>
                <w:szCs w:val="24"/>
              </w:rPr>
              <w:t>Quizzes</w:t>
            </w:r>
          </w:p>
          <w:p w:rsidR="00760875" w:rsidRPr="009C7700" w:rsidRDefault="00760875" w:rsidP="00760875">
            <w:pPr>
              <w:numPr>
                <w:ilvl w:val="0"/>
                <w:numId w:val="1"/>
              </w:numPr>
              <w:spacing w:after="0" w:line="240" w:lineRule="auto"/>
              <w:ind w:left="144" w:hanging="144"/>
              <w:outlineLvl w:val="0"/>
              <w:rPr>
                <w:sz w:val="24"/>
                <w:szCs w:val="24"/>
              </w:rPr>
            </w:pPr>
            <w:r w:rsidRPr="009C7700">
              <w:rPr>
                <w:sz w:val="24"/>
                <w:szCs w:val="24"/>
              </w:rPr>
              <w:t>Tests</w:t>
            </w:r>
          </w:p>
          <w:p w:rsidR="00760875" w:rsidRPr="009C7700" w:rsidRDefault="00760875" w:rsidP="00760875">
            <w:pPr>
              <w:numPr>
                <w:ilvl w:val="0"/>
                <w:numId w:val="1"/>
              </w:numPr>
              <w:spacing w:after="0" w:line="240" w:lineRule="auto"/>
              <w:ind w:left="144" w:hanging="144"/>
              <w:outlineLvl w:val="0"/>
              <w:rPr>
                <w:sz w:val="24"/>
                <w:szCs w:val="24"/>
              </w:rPr>
            </w:pPr>
            <w:r w:rsidRPr="009C7700">
              <w:rPr>
                <w:sz w:val="24"/>
                <w:szCs w:val="24"/>
              </w:rPr>
              <w:t>Projects</w:t>
            </w:r>
          </w:p>
          <w:p w:rsidR="00760875" w:rsidRPr="00D45FE2" w:rsidRDefault="00760875" w:rsidP="00760875">
            <w:pPr>
              <w:numPr>
                <w:ilvl w:val="0"/>
                <w:numId w:val="1"/>
              </w:numPr>
              <w:spacing w:after="0" w:line="240" w:lineRule="auto"/>
              <w:ind w:left="144" w:hanging="144"/>
              <w:outlineLvl w:val="0"/>
            </w:pPr>
            <w:r w:rsidRPr="009C7700">
              <w:rPr>
                <w:sz w:val="24"/>
                <w:szCs w:val="24"/>
              </w:rPr>
              <w:t>Oral presentations</w:t>
            </w:r>
          </w:p>
        </w:tc>
        <w:tc>
          <w:tcPr>
            <w:tcW w:w="4500" w:type="dxa"/>
            <w:gridSpan w:val="3"/>
            <w:tcBorders>
              <w:top w:val="single" w:sz="12" w:space="0" w:color="548DD4"/>
              <w:left w:val="single" w:sz="12" w:space="0" w:color="548DD4"/>
              <w:bottom w:val="single" w:sz="12" w:space="0" w:color="548DD4"/>
              <w:right w:val="single" w:sz="12" w:space="0" w:color="548DD4"/>
            </w:tcBorders>
            <w:shd w:val="clear" w:color="auto" w:fill="auto"/>
          </w:tcPr>
          <w:p w:rsidR="00760875" w:rsidRPr="009C7700" w:rsidRDefault="00760875" w:rsidP="00760875">
            <w:pPr>
              <w:numPr>
                <w:ilvl w:val="0"/>
                <w:numId w:val="1"/>
              </w:numPr>
              <w:spacing w:after="0" w:line="240" w:lineRule="auto"/>
              <w:ind w:left="144" w:hanging="144"/>
              <w:outlineLvl w:val="0"/>
              <w:rPr>
                <w:sz w:val="24"/>
                <w:szCs w:val="24"/>
              </w:rPr>
            </w:pPr>
            <w:r w:rsidRPr="009C7700">
              <w:rPr>
                <w:sz w:val="24"/>
                <w:szCs w:val="24"/>
              </w:rPr>
              <w:t>Unit tests</w:t>
            </w:r>
          </w:p>
          <w:p w:rsidR="00760875" w:rsidRPr="009C7700" w:rsidRDefault="00760875" w:rsidP="00760875">
            <w:pPr>
              <w:numPr>
                <w:ilvl w:val="0"/>
                <w:numId w:val="1"/>
              </w:numPr>
              <w:spacing w:after="0" w:line="240" w:lineRule="auto"/>
              <w:ind w:left="144" w:hanging="144"/>
              <w:outlineLvl w:val="0"/>
              <w:rPr>
                <w:sz w:val="24"/>
                <w:szCs w:val="24"/>
              </w:rPr>
            </w:pPr>
            <w:r w:rsidRPr="009C7700">
              <w:rPr>
                <w:sz w:val="24"/>
                <w:szCs w:val="24"/>
              </w:rPr>
              <w:t>Research projects</w:t>
            </w:r>
          </w:p>
          <w:p w:rsidR="00760875" w:rsidRDefault="00760875" w:rsidP="00760875">
            <w:pPr>
              <w:numPr>
                <w:ilvl w:val="0"/>
                <w:numId w:val="1"/>
              </w:numPr>
              <w:spacing w:after="0" w:line="240" w:lineRule="auto"/>
              <w:ind w:left="144" w:hanging="144"/>
              <w:outlineLvl w:val="0"/>
              <w:rPr>
                <w:sz w:val="24"/>
                <w:szCs w:val="24"/>
              </w:rPr>
            </w:pPr>
            <w:r w:rsidRPr="009C7700">
              <w:rPr>
                <w:sz w:val="24"/>
                <w:szCs w:val="24"/>
              </w:rPr>
              <w:t>“Check your Knowledge”</w:t>
            </w:r>
          </w:p>
          <w:p w:rsidR="00760875" w:rsidRPr="00760875" w:rsidRDefault="00760875" w:rsidP="00760875">
            <w:pPr>
              <w:numPr>
                <w:ilvl w:val="0"/>
                <w:numId w:val="1"/>
              </w:numPr>
              <w:spacing w:after="0" w:line="240" w:lineRule="auto"/>
              <w:ind w:left="144" w:hanging="144"/>
              <w:outlineLvl w:val="0"/>
              <w:rPr>
                <w:sz w:val="24"/>
                <w:szCs w:val="24"/>
              </w:rPr>
            </w:pPr>
            <w:r>
              <w:rPr>
                <w:sz w:val="24"/>
                <w:szCs w:val="24"/>
              </w:rPr>
              <w:t>Write/present a skit</w:t>
            </w:r>
          </w:p>
        </w:tc>
      </w:tr>
      <w:tr w:rsidR="00760875" w:rsidRPr="00D45FE2" w:rsidTr="00255784">
        <w:tc>
          <w:tcPr>
            <w:tcW w:w="10015" w:type="dxa"/>
            <w:gridSpan w:val="5"/>
            <w:tcBorders>
              <w:top w:val="single" w:sz="12" w:space="0" w:color="548DD4"/>
              <w:left w:val="single" w:sz="12" w:space="0" w:color="548DD4"/>
              <w:bottom w:val="single" w:sz="12" w:space="0" w:color="548DD4"/>
              <w:right w:val="single" w:sz="12" w:space="0" w:color="548DD4"/>
            </w:tcBorders>
            <w:shd w:val="clear" w:color="auto" w:fill="92CDDC"/>
          </w:tcPr>
          <w:p w:rsidR="00760875" w:rsidRPr="00A47EA8" w:rsidRDefault="00760875" w:rsidP="00C15CC0">
            <w:pPr>
              <w:pStyle w:val="ListParagraph"/>
              <w:spacing w:after="0" w:line="240" w:lineRule="auto"/>
              <w:outlineLvl w:val="0"/>
              <w:rPr>
                <w:rFonts w:ascii="Tahoma" w:hAnsi="Tahoma" w:cs="Tahoma"/>
                <w:b/>
              </w:rPr>
            </w:pPr>
            <w:r w:rsidRPr="00A47EA8">
              <w:rPr>
                <w:rFonts w:ascii="Tahoma" w:hAnsi="Tahoma" w:cs="Tahoma"/>
                <w:b/>
              </w:rPr>
              <w:t>Teaching and Learning Actions – Instructional Strategies – Activities</w:t>
            </w:r>
          </w:p>
        </w:tc>
      </w:tr>
      <w:tr w:rsidR="00760875" w:rsidRPr="00D45FE2" w:rsidTr="00255784">
        <w:tc>
          <w:tcPr>
            <w:tcW w:w="10015" w:type="dxa"/>
            <w:gridSpan w:val="5"/>
            <w:tcBorders>
              <w:top w:val="single" w:sz="12" w:space="0" w:color="548DD4"/>
              <w:left w:val="single" w:sz="12" w:space="0" w:color="548DD4"/>
              <w:bottom w:val="single" w:sz="12" w:space="0" w:color="548DD4"/>
              <w:right w:val="single" w:sz="12" w:space="0" w:color="548DD4"/>
            </w:tcBorders>
            <w:shd w:val="clear" w:color="auto" w:fill="auto"/>
          </w:tcPr>
          <w:p w:rsidR="00C15CC0" w:rsidRDefault="00C15CC0" w:rsidP="00C15CC0">
            <w:pPr>
              <w:numPr>
                <w:ilvl w:val="0"/>
                <w:numId w:val="41"/>
              </w:numPr>
              <w:spacing w:after="0" w:line="240" w:lineRule="auto"/>
              <w:outlineLvl w:val="0"/>
            </w:pPr>
            <w:r w:rsidRPr="00761CDB">
              <w:t xml:space="preserve">Vocabulary Routines: </w:t>
            </w:r>
            <w:r>
              <w:t>vocabulary T-chart, word wall</w:t>
            </w:r>
          </w:p>
          <w:p w:rsidR="00C15CC0" w:rsidRPr="00761CDB" w:rsidRDefault="00C15CC0" w:rsidP="00C15CC0">
            <w:pPr>
              <w:numPr>
                <w:ilvl w:val="0"/>
                <w:numId w:val="41"/>
              </w:numPr>
              <w:spacing w:after="0" w:line="240" w:lineRule="auto"/>
              <w:outlineLvl w:val="0"/>
            </w:pPr>
            <w:r>
              <w:t>Practice with Question-Answer Relationships</w:t>
            </w:r>
          </w:p>
          <w:p w:rsidR="00C15CC0" w:rsidRPr="00761CDB" w:rsidRDefault="00C15CC0" w:rsidP="00C15CC0">
            <w:pPr>
              <w:numPr>
                <w:ilvl w:val="0"/>
                <w:numId w:val="41"/>
              </w:numPr>
              <w:spacing w:after="0" w:line="240" w:lineRule="auto"/>
              <w:outlineLvl w:val="0"/>
            </w:pPr>
            <w:r w:rsidRPr="00761CDB">
              <w:t>Interactive reading: reread and mark text</w:t>
            </w:r>
          </w:p>
          <w:p w:rsidR="00C15CC0" w:rsidRPr="00761CDB" w:rsidRDefault="00C15CC0" w:rsidP="00C15CC0">
            <w:pPr>
              <w:numPr>
                <w:ilvl w:val="0"/>
                <w:numId w:val="41"/>
              </w:numPr>
              <w:spacing w:after="0" w:line="240" w:lineRule="auto"/>
              <w:outlineLvl w:val="0"/>
            </w:pPr>
            <w:r>
              <w:t>Graphic Organizers</w:t>
            </w:r>
          </w:p>
          <w:p w:rsidR="00C15CC0" w:rsidRPr="00761CDB" w:rsidRDefault="00C15CC0" w:rsidP="00C15CC0">
            <w:pPr>
              <w:numPr>
                <w:ilvl w:val="0"/>
                <w:numId w:val="41"/>
              </w:numPr>
              <w:spacing w:after="0" w:line="240" w:lineRule="auto"/>
              <w:outlineLvl w:val="0"/>
            </w:pPr>
            <w:r w:rsidRPr="00761CDB">
              <w:t>Think, Pair, Share (TPS)</w:t>
            </w:r>
          </w:p>
          <w:p w:rsidR="00C15CC0" w:rsidRPr="00761CDB" w:rsidRDefault="00C15CC0" w:rsidP="00C15CC0">
            <w:pPr>
              <w:numPr>
                <w:ilvl w:val="0"/>
                <w:numId w:val="41"/>
              </w:numPr>
              <w:spacing w:after="0" w:line="240" w:lineRule="auto"/>
              <w:outlineLvl w:val="0"/>
            </w:pPr>
            <w:r w:rsidRPr="00761CDB">
              <w:t>Selection Recordings; see text as it is read aloud</w:t>
            </w:r>
          </w:p>
          <w:p w:rsidR="00C15CC0" w:rsidRPr="00761CDB" w:rsidRDefault="00C15CC0" w:rsidP="00C15CC0">
            <w:pPr>
              <w:numPr>
                <w:ilvl w:val="0"/>
                <w:numId w:val="41"/>
              </w:numPr>
              <w:spacing w:after="0" w:line="240" w:lineRule="auto"/>
              <w:outlineLvl w:val="0"/>
            </w:pPr>
            <w:r w:rsidRPr="00761CDB">
              <w:t>Promote vocabulary usage during discussion</w:t>
            </w:r>
          </w:p>
          <w:p w:rsidR="00C15CC0" w:rsidRPr="00761CDB" w:rsidRDefault="00C15CC0" w:rsidP="00C15CC0">
            <w:pPr>
              <w:numPr>
                <w:ilvl w:val="0"/>
                <w:numId w:val="41"/>
              </w:numPr>
              <w:spacing w:after="0" w:line="240" w:lineRule="auto"/>
              <w:outlineLvl w:val="0"/>
            </w:pPr>
            <w:r w:rsidRPr="00761CDB">
              <w:t>Reread and rephrase text</w:t>
            </w:r>
          </w:p>
          <w:p w:rsidR="00C15CC0" w:rsidRPr="00761CDB" w:rsidRDefault="00C15CC0" w:rsidP="00C15CC0">
            <w:pPr>
              <w:numPr>
                <w:ilvl w:val="0"/>
                <w:numId w:val="41"/>
              </w:numPr>
              <w:spacing w:after="0" w:line="240" w:lineRule="auto"/>
              <w:outlineLvl w:val="0"/>
            </w:pPr>
            <w:r w:rsidRPr="00761CDB">
              <w:t>Modeling</w:t>
            </w:r>
            <w:r>
              <w:t xml:space="preserve"> – questioning and grammar</w:t>
            </w:r>
          </w:p>
          <w:p w:rsidR="00C15CC0" w:rsidRPr="00761CDB" w:rsidRDefault="00C15CC0" w:rsidP="00C15CC0">
            <w:pPr>
              <w:numPr>
                <w:ilvl w:val="0"/>
                <w:numId w:val="41"/>
              </w:numPr>
              <w:spacing w:after="0" w:line="240" w:lineRule="auto"/>
              <w:outlineLvl w:val="0"/>
            </w:pPr>
            <w:r w:rsidRPr="00761CDB">
              <w:t>Use question starters and sentence starters</w:t>
            </w:r>
          </w:p>
          <w:p w:rsidR="00760875" w:rsidRPr="00D45FE2" w:rsidRDefault="00C15CC0" w:rsidP="00C15CC0">
            <w:pPr>
              <w:numPr>
                <w:ilvl w:val="0"/>
                <w:numId w:val="41"/>
              </w:numPr>
              <w:spacing w:after="0" w:line="240" w:lineRule="auto"/>
              <w:outlineLvl w:val="0"/>
            </w:pPr>
            <w:r>
              <w:t>Research themes to connect with content areas</w:t>
            </w:r>
          </w:p>
        </w:tc>
      </w:tr>
      <w:tr w:rsidR="00760875" w:rsidRPr="00D45FE2" w:rsidTr="00255784">
        <w:tc>
          <w:tcPr>
            <w:tcW w:w="10015" w:type="dxa"/>
            <w:gridSpan w:val="5"/>
            <w:tcBorders>
              <w:top w:val="single" w:sz="12" w:space="0" w:color="548DD4"/>
              <w:left w:val="single" w:sz="12" w:space="0" w:color="548DD4"/>
              <w:bottom w:val="single" w:sz="12" w:space="0" w:color="548DD4"/>
              <w:right w:val="single" w:sz="12" w:space="0" w:color="548DD4"/>
            </w:tcBorders>
            <w:shd w:val="clear" w:color="auto" w:fill="DAEEF3"/>
          </w:tcPr>
          <w:p w:rsidR="00760875" w:rsidRPr="00D45FE2" w:rsidRDefault="00760875" w:rsidP="00760875">
            <w:pPr>
              <w:spacing w:after="0" w:line="240" w:lineRule="auto"/>
              <w:jc w:val="center"/>
              <w:outlineLvl w:val="0"/>
              <w:rPr>
                <w:b/>
                <w:sz w:val="24"/>
                <w:szCs w:val="24"/>
              </w:rPr>
            </w:pPr>
            <w:r w:rsidRPr="00D45FE2">
              <w:rPr>
                <w:b/>
                <w:sz w:val="24"/>
                <w:szCs w:val="24"/>
              </w:rPr>
              <w:t>Vocabulary</w:t>
            </w:r>
          </w:p>
        </w:tc>
      </w:tr>
      <w:tr w:rsidR="00760875" w:rsidRPr="00D45FE2" w:rsidTr="00255784">
        <w:tc>
          <w:tcPr>
            <w:tcW w:w="10015" w:type="dxa"/>
            <w:gridSpan w:val="5"/>
            <w:tcBorders>
              <w:top w:val="single" w:sz="12" w:space="0" w:color="548DD4"/>
              <w:left w:val="single" w:sz="12" w:space="0" w:color="548DD4"/>
              <w:bottom w:val="single" w:sz="12" w:space="0" w:color="548DD4"/>
              <w:right w:val="single" w:sz="12" w:space="0" w:color="548DD4"/>
            </w:tcBorders>
            <w:shd w:val="clear" w:color="auto" w:fill="auto"/>
          </w:tcPr>
          <w:p w:rsidR="00760875" w:rsidRPr="009C7700" w:rsidRDefault="00760875" w:rsidP="00760875">
            <w:pPr>
              <w:spacing w:after="0" w:line="240" w:lineRule="auto"/>
              <w:outlineLvl w:val="0"/>
              <w:rPr>
                <w:sz w:val="24"/>
                <w:szCs w:val="24"/>
              </w:rPr>
            </w:pPr>
            <w:r>
              <w:rPr>
                <w:sz w:val="24"/>
                <w:szCs w:val="24"/>
              </w:rPr>
              <w:t>aspect, image, interact, mental, structure, compliment, conceal, elegance, nervous, overprotective, personality, reveal, romantic, ashamed, conscious, desire, flirt, horizon, privacy, recover, reluctant, anonymous, conquer, contribute, encouragement, imperfection, inspire, overcome, unforgettable</w:t>
            </w:r>
          </w:p>
        </w:tc>
      </w:tr>
      <w:tr w:rsidR="00760875" w:rsidRPr="00D45FE2" w:rsidTr="00255784">
        <w:tc>
          <w:tcPr>
            <w:tcW w:w="10015" w:type="dxa"/>
            <w:gridSpan w:val="5"/>
            <w:tcBorders>
              <w:top w:val="single" w:sz="12" w:space="0" w:color="548DD4"/>
              <w:left w:val="single" w:sz="12" w:space="0" w:color="548DD4"/>
              <w:bottom w:val="single" w:sz="12" w:space="0" w:color="548DD4"/>
              <w:right w:val="single" w:sz="12" w:space="0" w:color="548DD4"/>
            </w:tcBorders>
            <w:shd w:val="clear" w:color="auto" w:fill="DAEEF3"/>
          </w:tcPr>
          <w:p w:rsidR="00760875" w:rsidRPr="00D45FE2" w:rsidRDefault="00760875" w:rsidP="00760875">
            <w:pPr>
              <w:spacing w:after="0" w:line="240" w:lineRule="auto"/>
              <w:jc w:val="center"/>
              <w:outlineLvl w:val="0"/>
              <w:rPr>
                <w:b/>
                <w:sz w:val="24"/>
                <w:szCs w:val="24"/>
              </w:rPr>
            </w:pPr>
            <w:r w:rsidRPr="00D45FE2">
              <w:rPr>
                <w:b/>
                <w:sz w:val="24"/>
                <w:szCs w:val="24"/>
              </w:rPr>
              <w:t>Resources</w:t>
            </w:r>
          </w:p>
        </w:tc>
      </w:tr>
      <w:tr w:rsidR="00760875" w:rsidRPr="00D45FE2" w:rsidTr="00255784">
        <w:tc>
          <w:tcPr>
            <w:tcW w:w="10015" w:type="dxa"/>
            <w:gridSpan w:val="5"/>
            <w:tcBorders>
              <w:top w:val="single" w:sz="12" w:space="0" w:color="548DD4"/>
              <w:left w:val="single" w:sz="12" w:space="0" w:color="548DD4"/>
              <w:bottom w:val="single" w:sz="12" w:space="0" w:color="548DD4"/>
              <w:right w:val="single" w:sz="12" w:space="0" w:color="548DD4"/>
            </w:tcBorders>
            <w:shd w:val="clear" w:color="auto" w:fill="auto"/>
          </w:tcPr>
          <w:p w:rsidR="00C15CC0" w:rsidRDefault="00C15CC0" w:rsidP="00C15CC0">
            <w:pPr>
              <w:numPr>
                <w:ilvl w:val="0"/>
                <w:numId w:val="3"/>
              </w:numPr>
              <w:spacing w:after="0" w:line="240" w:lineRule="auto"/>
              <w:ind w:left="144" w:hanging="144"/>
              <w:outlineLvl w:val="0"/>
            </w:pPr>
            <w:r w:rsidRPr="00AC1F37">
              <w:t>EDGE (National Geographic) Seri</w:t>
            </w:r>
            <w:r>
              <w:t>es – Level A</w:t>
            </w:r>
          </w:p>
          <w:p w:rsidR="00C15CC0" w:rsidRDefault="00C15CC0" w:rsidP="00C15CC0">
            <w:pPr>
              <w:numPr>
                <w:ilvl w:val="0"/>
                <w:numId w:val="3"/>
              </w:numPr>
              <w:spacing w:after="0" w:line="240" w:lineRule="auto"/>
              <w:ind w:left="144" w:hanging="144"/>
              <w:outlineLvl w:val="0"/>
            </w:pPr>
            <w:r w:rsidRPr="00AC1F37">
              <w:t xml:space="preserve">Series website: </w:t>
            </w:r>
            <w:hyperlink r:id="rId381" w:history="1">
              <w:r w:rsidRPr="00AC1F37">
                <w:t>www.myngconnect.com</w:t>
              </w:r>
            </w:hyperlink>
            <w:r>
              <w:t xml:space="preserve"> </w:t>
            </w:r>
          </w:p>
          <w:p w:rsidR="00C15CC0" w:rsidRDefault="00C15CC0" w:rsidP="00C15CC0">
            <w:pPr>
              <w:numPr>
                <w:ilvl w:val="0"/>
                <w:numId w:val="3"/>
              </w:numPr>
              <w:spacing w:after="0" w:line="240" w:lineRule="auto"/>
              <w:ind w:left="144" w:hanging="144"/>
              <w:outlineLvl w:val="0"/>
            </w:pPr>
            <w:r>
              <w:t>Selection recordings</w:t>
            </w:r>
          </w:p>
          <w:p w:rsidR="00C15CC0" w:rsidRDefault="00C15CC0" w:rsidP="00C15CC0">
            <w:pPr>
              <w:numPr>
                <w:ilvl w:val="0"/>
                <w:numId w:val="3"/>
              </w:numPr>
              <w:spacing w:after="0" w:line="240" w:lineRule="auto"/>
              <w:ind w:left="144" w:hanging="144"/>
              <w:outlineLvl w:val="0"/>
            </w:pPr>
            <w:r>
              <w:t>Fluency practice materials</w:t>
            </w:r>
          </w:p>
          <w:p w:rsidR="00C15CC0" w:rsidRDefault="00C15CC0" w:rsidP="00C15CC0">
            <w:pPr>
              <w:numPr>
                <w:ilvl w:val="0"/>
                <w:numId w:val="3"/>
              </w:numPr>
              <w:spacing w:after="0" w:line="240" w:lineRule="auto"/>
              <w:ind w:left="144" w:hanging="144"/>
              <w:outlineLvl w:val="0"/>
            </w:pPr>
            <w:r>
              <w:t xml:space="preserve">Interactive Practice book </w:t>
            </w:r>
          </w:p>
          <w:p w:rsidR="00C15CC0" w:rsidRDefault="00C15CC0" w:rsidP="00C15CC0">
            <w:pPr>
              <w:numPr>
                <w:ilvl w:val="0"/>
                <w:numId w:val="3"/>
              </w:numPr>
              <w:spacing w:after="0" w:line="240" w:lineRule="auto"/>
              <w:ind w:left="144" w:hanging="144"/>
              <w:outlineLvl w:val="0"/>
            </w:pPr>
            <w:r>
              <w:t xml:space="preserve">Grammar and Writing Practice book </w:t>
            </w:r>
          </w:p>
          <w:p w:rsidR="00C15CC0" w:rsidRDefault="00C15CC0" w:rsidP="00C15CC0">
            <w:pPr>
              <w:numPr>
                <w:ilvl w:val="0"/>
                <w:numId w:val="3"/>
              </w:numPr>
              <w:spacing w:after="0" w:line="240" w:lineRule="auto"/>
              <w:ind w:left="144" w:hanging="144"/>
              <w:outlineLvl w:val="0"/>
            </w:pPr>
            <w:r>
              <w:t>Supplemental texts</w:t>
            </w:r>
          </w:p>
          <w:p w:rsidR="00C15CC0" w:rsidRDefault="00C15CC0" w:rsidP="00C15CC0">
            <w:pPr>
              <w:numPr>
                <w:ilvl w:val="0"/>
                <w:numId w:val="3"/>
              </w:numPr>
              <w:spacing w:after="0" w:line="240" w:lineRule="auto"/>
              <w:ind w:left="144" w:hanging="144"/>
              <w:outlineLvl w:val="0"/>
            </w:pPr>
            <w:r>
              <w:t>Novels for reading groups</w:t>
            </w:r>
          </w:p>
          <w:p w:rsidR="00C15CC0" w:rsidRDefault="00C15CC0" w:rsidP="00C15CC0">
            <w:pPr>
              <w:numPr>
                <w:ilvl w:val="0"/>
                <w:numId w:val="3"/>
              </w:numPr>
              <w:spacing w:after="0" w:line="240" w:lineRule="auto"/>
              <w:ind w:left="144" w:hanging="144"/>
              <w:outlineLvl w:val="0"/>
            </w:pPr>
            <w:r>
              <w:t>Supplemental videos</w:t>
            </w:r>
          </w:p>
          <w:p w:rsidR="00C15CC0" w:rsidRDefault="00C15CC0" w:rsidP="00C15CC0">
            <w:pPr>
              <w:numPr>
                <w:ilvl w:val="0"/>
                <w:numId w:val="3"/>
              </w:numPr>
              <w:spacing w:after="0" w:line="240" w:lineRule="auto"/>
              <w:ind w:left="144" w:hanging="144"/>
              <w:outlineLvl w:val="0"/>
            </w:pPr>
            <w:r w:rsidRPr="00AC1F37">
              <w:t xml:space="preserve">Projector and </w:t>
            </w:r>
            <w:r>
              <w:t>teacher laptop</w:t>
            </w:r>
          </w:p>
          <w:p w:rsidR="00760875" w:rsidRPr="00D45FE2" w:rsidRDefault="00C15CC0" w:rsidP="00C15CC0">
            <w:pPr>
              <w:numPr>
                <w:ilvl w:val="0"/>
                <w:numId w:val="3"/>
              </w:numPr>
              <w:spacing w:after="0" w:line="240" w:lineRule="auto"/>
              <w:ind w:left="144" w:hanging="144"/>
              <w:outlineLvl w:val="0"/>
            </w:pPr>
            <w:r>
              <w:t>Student laptops</w:t>
            </w:r>
          </w:p>
        </w:tc>
      </w:tr>
    </w:tbl>
    <w:p w:rsidR="00255784" w:rsidRDefault="00255784">
      <w:r>
        <w:br w:type="page"/>
      </w:r>
    </w:p>
    <w:tbl>
      <w:tblPr>
        <w:tblW w:w="100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4A0" w:firstRow="1" w:lastRow="0" w:firstColumn="1" w:lastColumn="0" w:noHBand="0" w:noVBand="1"/>
      </w:tblPr>
      <w:tblGrid>
        <w:gridCol w:w="480"/>
        <w:gridCol w:w="1165"/>
        <w:gridCol w:w="2340"/>
        <w:gridCol w:w="540"/>
        <w:gridCol w:w="5490"/>
      </w:tblGrid>
      <w:tr w:rsidR="00760875" w:rsidRPr="00D45FE2" w:rsidTr="00255784">
        <w:tc>
          <w:tcPr>
            <w:tcW w:w="10015" w:type="dxa"/>
            <w:gridSpan w:val="5"/>
            <w:tcBorders>
              <w:top w:val="single" w:sz="12" w:space="0" w:color="548DD4"/>
              <w:left w:val="single" w:sz="12" w:space="0" w:color="548DD4"/>
              <w:bottom w:val="single" w:sz="12" w:space="0" w:color="548DD4"/>
              <w:right w:val="single" w:sz="12" w:space="0" w:color="548DD4"/>
            </w:tcBorders>
            <w:shd w:val="clear" w:color="auto" w:fill="DAEEF3"/>
          </w:tcPr>
          <w:p w:rsidR="00760875" w:rsidRPr="00D45FE2" w:rsidRDefault="00760875" w:rsidP="00760875">
            <w:pPr>
              <w:spacing w:after="0" w:line="240" w:lineRule="auto"/>
              <w:jc w:val="center"/>
              <w:outlineLvl w:val="0"/>
              <w:rPr>
                <w:b/>
                <w:sz w:val="24"/>
                <w:szCs w:val="24"/>
              </w:rPr>
            </w:pPr>
            <w:r w:rsidRPr="00D45FE2">
              <w:rPr>
                <w:b/>
                <w:sz w:val="24"/>
                <w:szCs w:val="24"/>
              </w:rPr>
              <w:lastRenderedPageBreak/>
              <w:t>Differentiation</w:t>
            </w:r>
          </w:p>
        </w:tc>
      </w:tr>
      <w:tr w:rsidR="00760875" w:rsidRPr="00D45FE2" w:rsidTr="00255784">
        <w:tc>
          <w:tcPr>
            <w:tcW w:w="1645" w:type="dxa"/>
            <w:gridSpan w:val="2"/>
            <w:tcBorders>
              <w:top w:val="single" w:sz="12" w:space="0" w:color="548DD4"/>
              <w:left w:val="single" w:sz="12" w:space="0" w:color="548DD4"/>
              <w:bottom w:val="single" w:sz="12" w:space="0" w:color="548DD4"/>
              <w:right w:val="single" w:sz="12" w:space="0" w:color="548DD4"/>
            </w:tcBorders>
            <w:shd w:val="clear" w:color="auto" w:fill="DAEEF3"/>
          </w:tcPr>
          <w:p w:rsidR="00760875" w:rsidRPr="00D45FE2" w:rsidRDefault="00760875" w:rsidP="00760875">
            <w:pPr>
              <w:spacing w:after="0" w:line="240" w:lineRule="auto"/>
              <w:jc w:val="both"/>
              <w:outlineLvl w:val="0"/>
              <w:rPr>
                <w:b/>
                <w:sz w:val="18"/>
                <w:szCs w:val="18"/>
              </w:rPr>
            </w:pPr>
            <w:r w:rsidRPr="00D45FE2">
              <w:rPr>
                <w:b/>
                <w:sz w:val="18"/>
                <w:szCs w:val="18"/>
              </w:rPr>
              <w:t xml:space="preserve">Enrichment </w:t>
            </w:r>
          </w:p>
        </w:tc>
        <w:tc>
          <w:tcPr>
            <w:tcW w:w="8370" w:type="dxa"/>
            <w:gridSpan w:val="3"/>
            <w:tcBorders>
              <w:top w:val="single" w:sz="12" w:space="0" w:color="548DD4"/>
              <w:left w:val="single" w:sz="12" w:space="0" w:color="548DD4"/>
              <w:bottom w:val="single" w:sz="12" w:space="0" w:color="548DD4"/>
              <w:right w:val="single" w:sz="12" w:space="0" w:color="548DD4"/>
            </w:tcBorders>
            <w:shd w:val="clear" w:color="auto" w:fill="auto"/>
          </w:tcPr>
          <w:p w:rsidR="00760875" w:rsidRPr="007A5168" w:rsidRDefault="00760875" w:rsidP="00760875">
            <w:pPr>
              <w:numPr>
                <w:ilvl w:val="0"/>
                <w:numId w:val="1"/>
              </w:numPr>
              <w:spacing w:after="0" w:line="240" w:lineRule="auto"/>
              <w:ind w:left="353"/>
              <w:jc w:val="both"/>
              <w:outlineLvl w:val="0"/>
              <w:rPr>
                <w:sz w:val="24"/>
                <w:szCs w:val="24"/>
              </w:rPr>
            </w:pPr>
            <w:r w:rsidRPr="007A5168">
              <w:rPr>
                <w:sz w:val="24"/>
                <w:szCs w:val="24"/>
              </w:rPr>
              <w:t>Navigate on the web to search for more information</w:t>
            </w:r>
          </w:p>
          <w:p w:rsidR="00760875" w:rsidRPr="007A5168" w:rsidRDefault="00760875" w:rsidP="00760875">
            <w:pPr>
              <w:numPr>
                <w:ilvl w:val="0"/>
                <w:numId w:val="1"/>
              </w:numPr>
              <w:spacing w:after="0" w:line="240" w:lineRule="auto"/>
              <w:ind w:left="353"/>
              <w:jc w:val="both"/>
              <w:outlineLvl w:val="0"/>
              <w:rPr>
                <w:sz w:val="24"/>
                <w:szCs w:val="24"/>
              </w:rPr>
            </w:pPr>
            <w:r w:rsidRPr="007A5168">
              <w:rPr>
                <w:sz w:val="24"/>
                <w:szCs w:val="24"/>
              </w:rPr>
              <w:t>Extensive writing</w:t>
            </w:r>
          </w:p>
          <w:p w:rsidR="00760875" w:rsidRPr="00D45FE2" w:rsidRDefault="00760875" w:rsidP="00760875">
            <w:pPr>
              <w:numPr>
                <w:ilvl w:val="0"/>
                <w:numId w:val="1"/>
              </w:numPr>
              <w:spacing w:after="0" w:line="240" w:lineRule="auto"/>
              <w:ind w:left="353"/>
              <w:jc w:val="both"/>
              <w:outlineLvl w:val="0"/>
            </w:pPr>
            <w:r w:rsidRPr="007A5168">
              <w:rPr>
                <w:sz w:val="24"/>
                <w:szCs w:val="24"/>
              </w:rPr>
              <w:t>Journal writings</w:t>
            </w:r>
          </w:p>
        </w:tc>
      </w:tr>
      <w:tr w:rsidR="00760875" w:rsidRPr="00D45FE2" w:rsidTr="00255784">
        <w:tc>
          <w:tcPr>
            <w:tcW w:w="1645" w:type="dxa"/>
            <w:gridSpan w:val="2"/>
            <w:tcBorders>
              <w:top w:val="single" w:sz="12" w:space="0" w:color="548DD4"/>
              <w:left w:val="single" w:sz="12" w:space="0" w:color="548DD4"/>
              <w:bottom w:val="single" w:sz="12" w:space="0" w:color="548DD4"/>
              <w:right w:val="single" w:sz="12" w:space="0" w:color="548DD4"/>
            </w:tcBorders>
            <w:shd w:val="clear" w:color="auto" w:fill="DAEEF3"/>
          </w:tcPr>
          <w:p w:rsidR="00760875" w:rsidRPr="00D45FE2" w:rsidRDefault="00760875" w:rsidP="00760875">
            <w:pPr>
              <w:spacing w:after="0" w:line="240" w:lineRule="auto"/>
              <w:jc w:val="both"/>
              <w:outlineLvl w:val="0"/>
              <w:rPr>
                <w:b/>
                <w:sz w:val="18"/>
                <w:szCs w:val="18"/>
              </w:rPr>
            </w:pPr>
            <w:r w:rsidRPr="00D45FE2">
              <w:rPr>
                <w:b/>
                <w:sz w:val="18"/>
                <w:szCs w:val="18"/>
              </w:rPr>
              <w:t xml:space="preserve">Intervention  </w:t>
            </w:r>
          </w:p>
        </w:tc>
        <w:tc>
          <w:tcPr>
            <w:tcW w:w="8370" w:type="dxa"/>
            <w:gridSpan w:val="3"/>
            <w:tcBorders>
              <w:top w:val="single" w:sz="12" w:space="0" w:color="548DD4"/>
              <w:left w:val="single" w:sz="12" w:space="0" w:color="548DD4"/>
              <w:bottom w:val="single" w:sz="12" w:space="0" w:color="548DD4"/>
              <w:right w:val="single" w:sz="12" w:space="0" w:color="548DD4"/>
            </w:tcBorders>
            <w:shd w:val="clear" w:color="auto" w:fill="auto"/>
          </w:tcPr>
          <w:p w:rsidR="00760875" w:rsidRPr="0097334A" w:rsidRDefault="00760875" w:rsidP="00760875">
            <w:pPr>
              <w:numPr>
                <w:ilvl w:val="0"/>
                <w:numId w:val="1"/>
              </w:numPr>
              <w:spacing w:after="0" w:line="240" w:lineRule="auto"/>
              <w:ind w:left="353"/>
              <w:jc w:val="both"/>
              <w:outlineLvl w:val="0"/>
              <w:rPr>
                <w:sz w:val="24"/>
                <w:szCs w:val="24"/>
              </w:rPr>
            </w:pPr>
            <w:r w:rsidRPr="009C7700">
              <w:rPr>
                <w:sz w:val="24"/>
                <w:szCs w:val="24"/>
              </w:rPr>
              <w:t>Extra time on tests</w:t>
            </w:r>
          </w:p>
        </w:tc>
      </w:tr>
      <w:tr w:rsidR="00760875" w:rsidRPr="00D45FE2" w:rsidTr="00255784">
        <w:tc>
          <w:tcPr>
            <w:tcW w:w="1645" w:type="dxa"/>
            <w:gridSpan w:val="2"/>
            <w:tcBorders>
              <w:top w:val="single" w:sz="12" w:space="0" w:color="548DD4"/>
              <w:left w:val="single" w:sz="12" w:space="0" w:color="548DD4"/>
              <w:bottom w:val="single" w:sz="12" w:space="0" w:color="548DD4"/>
              <w:right w:val="single" w:sz="12" w:space="0" w:color="548DD4"/>
            </w:tcBorders>
            <w:shd w:val="clear" w:color="auto" w:fill="DAEEF3"/>
          </w:tcPr>
          <w:p w:rsidR="00760875" w:rsidRPr="00D45FE2" w:rsidRDefault="00760875" w:rsidP="00760875">
            <w:pPr>
              <w:spacing w:after="0" w:line="240" w:lineRule="auto"/>
              <w:jc w:val="both"/>
              <w:outlineLvl w:val="0"/>
              <w:rPr>
                <w:b/>
                <w:sz w:val="18"/>
                <w:szCs w:val="18"/>
              </w:rPr>
            </w:pPr>
            <w:r w:rsidRPr="00D45FE2">
              <w:rPr>
                <w:b/>
                <w:sz w:val="18"/>
                <w:szCs w:val="18"/>
              </w:rPr>
              <w:t>ELLs</w:t>
            </w:r>
          </w:p>
        </w:tc>
        <w:tc>
          <w:tcPr>
            <w:tcW w:w="8370" w:type="dxa"/>
            <w:gridSpan w:val="3"/>
            <w:tcBorders>
              <w:top w:val="single" w:sz="12" w:space="0" w:color="548DD4"/>
              <w:left w:val="single" w:sz="12" w:space="0" w:color="548DD4"/>
              <w:bottom w:val="single" w:sz="12" w:space="0" w:color="548DD4"/>
              <w:right w:val="single" w:sz="12" w:space="0" w:color="548DD4"/>
            </w:tcBorders>
            <w:shd w:val="clear" w:color="auto" w:fill="auto"/>
          </w:tcPr>
          <w:p w:rsidR="00760875" w:rsidRPr="00D45FE2" w:rsidRDefault="008F18C0" w:rsidP="00760875">
            <w:pPr>
              <w:spacing w:after="0" w:line="240" w:lineRule="auto"/>
              <w:ind w:left="353"/>
              <w:jc w:val="both"/>
              <w:outlineLvl w:val="0"/>
            </w:pPr>
            <w:r>
              <w:t>N/A</w:t>
            </w:r>
          </w:p>
        </w:tc>
      </w:tr>
      <w:tr w:rsidR="00760875" w:rsidRPr="00D45FE2" w:rsidTr="00255784">
        <w:trPr>
          <w:trHeight w:val="393"/>
        </w:trPr>
        <w:tc>
          <w:tcPr>
            <w:tcW w:w="10015" w:type="dxa"/>
            <w:gridSpan w:val="5"/>
            <w:tcBorders>
              <w:top w:val="single" w:sz="12" w:space="0" w:color="548DD4"/>
              <w:left w:val="single" w:sz="12" w:space="0" w:color="548DD4"/>
              <w:bottom w:val="single" w:sz="12" w:space="0" w:color="548DD4"/>
              <w:right w:val="single" w:sz="12" w:space="0" w:color="548DD4"/>
            </w:tcBorders>
            <w:shd w:val="clear" w:color="auto" w:fill="DAEEF3"/>
            <w:vAlign w:val="bottom"/>
          </w:tcPr>
          <w:p w:rsidR="00760875" w:rsidRPr="00D45FE2" w:rsidRDefault="00760875" w:rsidP="00760875">
            <w:pPr>
              <w:spacing w:after="0" w:line="240" w:lineRule="auto"/>
              <w:ind w:right="720"/>
              <w:rPr>
                <w:b/>
              </w:rPr>
            </w:pPr>
            <w:r w:rsidRPr="00D45FE2">
              <w:rPr>
                <w:b/>
              </w:rPr>
              <w:t>In this unit plan, the following 21</w:t>
            </w:r>
            <w:r w:rsidRPr="00D45FE2">
              <w:rPr>
                <w:b/>
                <w:vertAlign w:val="superscript"/>
              </w:rPr>
              <w:t>st</w:t>
            </w:r>
            <w:r w:rsidRPr="00D45FE2">
              <w:rPr>
                <w:b/>
              </w:rPr>
              <w:t xml:space="preserve"> Century themes and skills are addressed.</w:t>
            </w:r>
          </w:p>
        </w:tc>
      </w:tr>
      <w:tr w:rsidR="00760875" w:rsidRPr="00D45FE2" w:rsidTr="00255784">
        <w:tc>
          <w:tcPr>
            <w:tcW w:w="3985" w:type="dxa"/>
            <w:gridSpan w:val="3"/>
            <w:tcBorders>
              <w:top w:val="single" w:sz="12" w:space="0" w:color="548DD4"/>
              <w:left w:val="single" w:sz="12" w:space="0" w:color="548DD4"/>
              <w:bottom w:val="single" w:sz="12" w:space="0" w:color="548DD4"/>
              <w:right w:val="single" w:sz="4" w:space="0" w:color="auto"/>
            </w:tcBorders>
            <w:shd w:val="clear" w:color="auto" w:fill="DAEEF3"/>
          </w:tcPr>
          <w:p w:rsidR="00760875" w:rsidRPr="00D45FE2" w:rsidRDefault="00760875" w:rsidP="00760875">
            <w:pPr>
              <w:spacing w:after="0" w:line="240" w:lineRule="auto"/>
              <w:ind w:left="619" w:right="115" w:hanging="619"/>
              <w:jc w:val="center"/>
              <w:rPr>
                <w:rFonts w:cs="Calibri"/>
                <w:i/>
                <w:sz w:val="20"/>
                <w:szCs w:val="20"/>
              </w:rPr>
            </w:pPr>
            <w:r w:rsidRPr="00D45FE2">
              <w:rPr>
                <w:rFonts w:cs="Calibri"/>
                <w:i/>
                <w:sz w:val="20"/>
                <w:szCs w:val="20"/>
              </w:rPr>
              <w:t>Check all that apply.</w:t>
            </w:r>
          </w:p>
          <w:p w:rsidR="00760875" w:rsidRPr="00D45FE2" w:rsidRDefault="00760875" w:rsidP="00760875">
            <w:pPr>
              <w:spacing w:after="0" w:line="240" w:lineRule="auto"/>
              <w:ind w:right="720"/>
              <w:rPr>
                <w:b/>
              </w:rPr>
            </w:pPr>
            <w:r w:rsidRPr="00D45FE2">
              <w:rPr>
                <w:b/>
                <w:spacing w:val="20"/>
                <w:sz w:val="24"/>
                <w:szCs w:val="24"/>
              </w:rPr>
              <w:t>21</w:t>
            </w:r>
            <w:r w:rsidRPr="00D45FE2">
              <w:rPr>
                <w:b/>
                <w:spacing w:val="20"/>
                <w:sz w:val="24"/>
                <w:szCs w:val="24"/>
                <w:vertAlign w:val="superscript"/>
              </w:rPr>
              <w:t>st</w:t>
            </w:r>
            <w:r w:rsidRPr="00D45FE2">
              <w:rPr>
                <w:b/>
                <w:spacing w:val="20"/>
                <w:sz w:val="24"/>
                <w:szCs w:val="24"/>
              </w:rPr>
              <w:t xml:space="preserve"> Century Themes</w:t>
            </w:r>
          </w:p>
        </w:tc>
        <w:tc>
          <w:tcPr>
            <w:tcW w:w="6030" w:type="dxa"/>
            <w:gridSpan w:val="2"/>
            <w:tcBorders>
              <w:top w:val="single" w:sz="12" w:space="0" w:color="548DD4"/>
              <w:left w:val="single" w:sz="4" w:space="0" w:color="auto"/>
              <w:bottom w:val="single" w:sz="12" w:space="0" w:color="548DD4"/>
              <w:right w:val="single" w:sz="12" w:space="0" w:color="548DD4"/>
            </w:tcBorders>
            <w:shd w:val="clear" w:color="auto" w:fill="DAEEF3"/>
          </w:tcPr>
          <w:p w:rsidR="00760875" w:rsidRPr="00D45FE2" w:rsidRDefault="00760875" w:rsidP="00760875">
            <w:pPr>
              <w:spacing w:after="0" w:line="240" w:lineRule="auto"/>
              <w:ind w:left="162"/>
              <w:rPr>
                <w:rFonts w:eastAsia="Times New Roman" w:cs="Calibri"/>
                <w:i/>
                <w:sz w:val="16"/>
                <w:szCs w:val="16"/>
              </w:rPr>
            </w:pPr>
            <w:r w:rsidRPr="00D45FE2">
              <w:rPr>
                <w:rFonts w:eastAsia="Times New Roman" w:cs="Calibri"/>
                <w:i/>
                <w:sz w:val="18"/>
                <w:szCs w:val="18"/>
              </w:rPr>
              <w:t xml:space="preserve">Indicate whether these skills are </w:t>
            </w:r>
            <w:r w:rsidRPr="00D45FE2">
              <w:rPr>
                <w:rFonts w:eastAsia="Times New Roman" w:cs="Calibri"/>
                <w:b/>
                <w:bCs/>
                <w:i/>
                <w:sz w:val="18"/>
                <w:szCs w:val="18"/>
              </w:rPr>
              <w:t>E</w:t>
            </w:r>
            <w:r w:rsidRPr="00D45FE2">
              <w:rPr>
                <w:rFonts w:eastAsia="Times New Roman" w:cs="Calibri"/>
                <w:i/>
                <w:sz w:val="18"/>
                <w:szCs w:val="18"/>
              </w:rPr>
              <w:t xml:space="preserve">-Encouraged, </w:t>
            </w:r>
            <w:r w:rsidRPr="00D45FE2">
              <w:rPr>
                <w:rFonts w:eastAsia="Times New Roman" w:cs="Calibri"/>
                <w:b/>
                <w:bCs/>
                <w:i/>
                <w:sz w:val="18"/>
                <w:szCs w:val="18"/>
              </w:rPr>
              <w:t>T-</w:t>
            </w:r>
            <w:r w:rsidRPr="00D45FE2">
              <w:rPr>
                <w:rFonts w:eastAsia="Times New Roman" w:cs="Calibri"/>
                <w:i/>
                <w:sz w:val="18"/>
                <w:szCs w:val="18"/>
              </w:rPr>
              <w:t xml:space="preserve">Taught, or </w:t>
            </w:r>
            <w:r w:rsidRPr="00D45FE2">
              <w:rPr>
                <w:rFonts w:eastAsia="Times New Roman" w:cs="Calibri"/>
                <w:b/>
                <w:i/>
                <w:sz w:val="18"/>
                <w:szCs w:val="18"/>
              </w:rPr>
              <w:t>A</w:t>
            </w:r>
            <w:r w:rsidRPr="00D45FE2">
              <w:rPr>
                <w:rFonts w:eastAsia="Times New Roman" w:cs="Calibri"/>
                <w:i/>
                <w:sz w:val="18"/>
                <w:szCs w:val="18"/>
              </w:rPr>
              <w:t>-</w:t>
            </w:r>
            <w:r w:rsidRPr="00D45FE2">
              <w:rPr>
                <w:rFonts w:eastAsia="Times New Roman" w:cs="Calibri"/>
                <w:bCs/>
                <w:i/>
                <w:sz w:val="18"/>
                <w:szCs w:val="18"/>
              </w:rPr>
              <w:t>A</w:t>
            </w:r>
            <w:r w:rsidRPr="00D45FE2">
              <w:rPr>
                <w:rFonts w:eastAsia="Times New Roman" w:cs="Calibri"/>
                <w:i/>
                <w:sz w:val="18"/>
                <w:szCs w:val="18"/>
              </w:rPr>
              <w:t xml:space="preserve">ssessed in this unit by marking </w:t>
            </w:r>
            <w:r w:rsidRPr="00D45FE2">
              <w:rPr>
                <w:rFonts w:eastAsia="Times New Roman" w:cs="Calibri"/>
                <w:b/>
                <w:bCs/>
                <w:i/>
                <w:sz w:val="18"/>
                <w:szCs w:val="18"/>
              </w:rPr>
              <w:t xml:space="preserve">E, T, A </w:t>
            </w:r>
            <w:r w:rsidRPr="00D45FE2">
              <w:rPr>
                <w:rFonts w:eastAsia="Times New Roman" w:cs="Calibri"/>
                <w:i/>
                <w:sz w:val="18"/>
                <w:szCs w:val="18"/>
              </w:rPr>
              <w:t>on the line before the appropriate skill.</w:t>
            </w:r>
          </w:p>
          <w:p w:rsidR="00760875" w:rsidRPr="00D45FE2" w:rsidRDefault="00760875" w:rsidP="00760875">
            <w:pPr>
              <w:spacing w:after="0" w:line="240" w:lineRule="auto"/>
              <w:ind w:left="162"/>
              <w:rPr>
                <w:rFonts w:eastAsia="Times New Roman" w:cs="Calibri"/>
                <w:i/>
                <w:sz w:val="18"/>
                <w:szCs w:val="18"/>
              </w:rPr>
            </w:pPr>
            <w:r w:rsidRPr="00D45FE2">
              <w:rPr>
                <w:b/>
                <w:spacing w:val="20"/>
                <w:sz w:val="24"/>
                <w:szCs w:val="24"/>
              </w:rPr>
              <w:t>21</w:t>
            </w:r>
            <w:r w:rsidRPr="00D45FE2">
              <w:rPr>
                <w:b/>
                <w:spacing w:val="20"/>
                <w:sz w:val="24"/>
                <w:szCs w:val="24"/>
                <w:vertAlign w:val="superscript"/>
              </w:rPr>
              <w:t>st</w:t>
            </w:r>
            <w:r w:rsidRPr="00D45FE2">
              <w:rPr>
                <w:b/>
                <w:spacing w:val="20"/>
                <w:sz w:val="24"/>
                <w:szCs w:val="24"/>
              </w:rPr>
              <w:t xml:space="preserve"> Century Skills</w:t>
            </w:r>
          </w:p>
        </w:tc>
      </w:tr>
      <w:tr w:rsidR="00760875" w:rsidRPr="00D45FE2" w:rsidTr="00255784">
        <w:tc>
          <w:tcPr>
            <w:tcW w:w="480" w:type="dxa"/>
            <w:tcBorders>
              <w:top w:val="single" w:sz="12" w:space="0" w:color="548DD4"/>
              <w:left w:val="single" w:sz="12" w:space="0" w:color="548DD4"/>
              <w:bottom w:val="single" w:sz="12" w:space="0" w:color="548DD4"/>
              <w:right w:val="single" w:sz="4" w:space="0" w:color="auto"/>
            </w:tcBorders>
            <w:shd w:val="clear" w:color="auto" w:fill="auto"/>
          </w:tcPr>
          <w:p w:rsidR="00760875" w:rsidRPr="00D45FE2" w:rsidRDefault="00760875" w:rsidP="00760875">
            <w:pPr>
              <w:spacing w:after="0" w:line="240" w:lineRule="auto"/>
              <w:ind w:left="619" w:right="115" w:hanging="619"/>
              <w:jc w:val="center"/>
              <w:rPr>
                <w:rFonts w:cs="Calibri"/>
                <w:i/>
                <w:sz w:val="20"/>
                <w:szCs w:val="20"/>
              </w:rPr>
            </w:pPr>
            <w:r>
              <w:rPr>
                <w:rFonts w:cs="Calibri"/>
                <w:i/>
                <w:sz w:val="20"/>
                <w:szCs w:val="20"/>
              </w:rPr>
              <w:t>x</w:t>
            </w:r>
          </w:p>
        </w:tc>
        <w:tc>
          <w:tcPr>
            <w:tcW w:w="3505" w:type="dxa"/>
            <w:gridSpan w:val="2"/>
            <w:tcBorders>
              <w:top w:val="single" w:sz="12" w:space="0" w:color="548DD4"/>
              <w:left w:val="single" w:sz="4" w:space="0" w:color="auto"/>
              <w:bottom w:val="single" w:sz="12" w:space="0" w:color="548DD4"/>
              <w:right w:val="single" w:sz="4" w:space="0" w:color="auto"/>
            </w:tcBorders>
            <w:shd w:val="clear" w:color="auto" w:fill="auto"/>
          </w:tcPr>
          <w:p w:rsidR="00760875" w:rsidRPr="00247753" w:rsidRDefault="00760875" w:rsidP="00760875">
            <w:pPr>
              <w:spacing w:after="0" w:line="240" w:lineRule="auto"/>
              <w:ind w:right="115"/>
            </w:pPr>
            <w:r w:rsidRPr="00247753">
              <w:t>Global Awareness</w:t>
            </w:r>
          </w:p>
        </w:tc>
        <w:tc>
          <w:tcPr>
            <w:tcW w:w="540" w:type="dxa"/>
            <w:tcBorders>
              <w:top w:val="single" w:sz="12" w:space="0" w:color="548DD4"/>
              <w:left w:val="single" w:sz="4" w:space="0" w:color="auto"/>
              <w:bottom w:val="single" w:sz="12" w:space="0" w:color="548DD4"/>
              <w:right w:val="single" w:sz="4" w:space="0" w:color="auto"/>
            </w:tcBorders>
            <w:shd w:val="clear" w:color="auto" w:fill="auto"/>
          </w:tcPr>
          <w:p w:rsidR="00760875" w:rsidRPr="00247753" w:rsidRDefault="00A47EA8" w:rsidP="00760875">
            <w:pPr>
              <w:spacing w:after="0" w:line="240" w:lineRule="auto"/>
              <w:ind w:left="162"/>
              <w:rPr>
                <w:rFonts w:eastAsia="Times New Roman" w:cs="Calibri"/>
                <w:i/>
                <w:sz w:val="20"/>
                <w:szCs w:val="20"/>
              </w:rPr>
            </w:pPr>
            <w:r>
              <w:rPr>
                <w:rFonts w:eastAsia="Times New Roman" w:cs="Calibri"/>
                <w:i/>
                <w:sz w:val="20"/>
                <w:szCs w:val="20"/>
              </w:rPr>
              <w:t>A</w:t>
            </w:r>
          </w:p>
        </w:tc>
        <w:tc>
          <w:tcPr>
            <w:tcW w:w="5490" w:type="dxa"/>
            <w:tcBorders>
              <w:top w:val="single" w:sz="12" w:space="0" w:color="548DD4"/>
              <w:left w:val="single" w:sz="4" w:space="0" w:color="auto"/>
              <w:bottom w:val="single" w:sz="12" w:space="0" w:color="548DD4"/>
              <w:right w:val="single" w:sz="12" w:space="0" w:color="548DD4"/>
            </w:tcBorders>
            <w:shd w:val="clear" w:color="auto" w:fill="auto"/>
          </w:tcPr>
          <w:p w:rsidR="00760875" w:rsidRPr="00247753" w:rsidRDefault="00760875" w:rsidP="00760875">
            <w:pPr>
              <w:tabs>
                <w:tab w:val="left" w:pos="3060"/>
              </w:tabs>
              <w:spacing w:after="0" w:line="240" w:lineRule="auto"/>
            </w:pPr>
            <w:r w:rsidRPr="00247753">
              <w:t>Creativity and Innovation</w:t>
            </w:r>
          </w:p>
        </w:tc>
      </w:tr>
      <w:tr w:rsidR="00760875" w:rsidRPr="00D45FE2" w:rsidTr="00255784">
        <w:tc>
          <w:tcPr>
            <w:tcW w:w="480" w:type="dxa"/>
            <w:tcBorders>
              <w:top w:val="single" w:sz="12" w:space="0" w:color="548DD4"/>
              <w:left w:val="single" w:sz="12" w:space="0" w:color="548DD4"/>
              <w:bottom w:val="single" w:sz="12" w:space="0" w:color="548DD4"/>
              <w:right w:val="single" w:sz="4" w:space="0" w:color="auto"/>
            </w:tcBorders>
            <w:shd w:val="clear" w:color="auto" w:fill="auto"/>
          </w:tcPr>
          <w:p w:rsidR="00760875" w:rsidRPr="00D45FE2" w:rsidRDefault="00760875" w:rsidP="00760875">
            <w:pPr>
              <w:spacing w:after="0" w:line="240" w:lineRule="auto"/>
              <w:ind w:left="619" w:right="115" w:hanging="619"/>
              <w:jc w:val="center"/>
              <w:rPr>
                <w:rFonts w:cs="Calibri"/>
                <w:i/>
                <w:sz w:val="20"/>
                <w:szCs w:val="20"/>
              </w:rPr>
            </w:pPr>
            <w:r>
              <w:rPr>
                <w:rFonts w:cs="Calibri"/>
                <w:i/>
                <w:sz w:val="20"/>
                <w:szCs w:val="20"/>
              </w:rPr>
              <w:t>x</w:t>
            </w:r>
          </w:p>
        </w:tc>
        <w:tc>
          <w:tcPr>
            <w:tcW w:w="3505" w:type="dxa"/>
            <w:gridSpan w:val="2"/>
            <w:tcBorders>
              <w:top w:val="single" w:sz="12" w:space="0" w:color="548DD4"/>
              <w:left w:val="single" w:sz="4" w:space="0" w:color="auto"/>
              <w:bottom w:val="single" w:sz="12" w:space="0" w:color="548DD4"/>
              <w:right w:val="single" w:sz="4" w:space="0" w:color="auto"/>
            </w:tcBorders>
            <w:shd w:val="clear" w:color="auto" w:fill="auto"/>
          </w:tcPr>
          <w:p w:rsidR="00760875" w:rsidRPr="00247753" w:rsidRDefault="00760875" w:rsidP="00760875">
            <w:pPr>
              <w:spacing w:after="0" w:line="240" w:lineRule="auto"/>
              <w:ind w:right="108"/>
            </w:pPr>
            <w:r w:rsidRPr="00247753">
              <w:t>Environmental Literacy</w:t>
            </w:r>
          </w:p>
        </w:tc>
        <w:tc>
          <w:tcPr>
            <w:tcW w:w="540" w:type="dxa"/>
            <w:tcBorders>
              <w:top w:val="single" w:sz="12" w:space="0" w:color="548DD4"/>
              <w:left w:val="single" w:sz="4" w:space="0" w:color="auto"/>
              <w:bottom w:val="single" w:sz="12" w:space="0" w:color="548DD4"/>
              <w:right w:val="single" w:sz="4" w:space="0" w:color="auto"/>
            </w:tcBorders>
            <w:shd w:val="clear" w:color="auto" w:fill="auto"/>
          </w:tcPr>
          <w:p w:rsidR="00760875" w:rsidRPr="00247753" w:rsidRDefault="00A47EA8" w:rsidP="00760875">
            <w:pPr>
              <w:spacing w:after="0" w:line="240" w:lineRule="auto"/>
              <w:ind w:left="162"/>
              <w:rPr>
                <w:rFonts w:eastAsia="Times New Roman" w:cs="Calibri"/>
                <w:i/>
                <w:sz w:val="20"/>
                <w:szCs w:val="20"/>
              </w:rPr>
            </w:pPr>
            <w:r>
              <w:rPr>
                <w:rFonts w:eastAsia="Times New Roman" w:cs="Calibri"/>
                <w:i/>
                <w:sz w:val="20"/>
                <w:szCs w:val="20"/>
              </w:rPr>
              <w:t>A</w:t>
            </w:r>
          </w:p>
        </w:tc>
        <w:tc>
          <w:tcPr>
            <w:tcW w:w="5490" w:type="dxa"/>
            <w:tcBorders>
              <w:top w:val="single" w:sz="12" w:space="0" w:color="548DD4"/>
              <w:left w:val="single" w:sz="4" w:space="0" w:color="auto"/>
              <w:bottom w:val="single" w:sz="12" w:space="0" w:color="548DD4"/>
              <w:right w:val="single" w:sz="12" w:space="0" w:color="548DD4"/>
            </w:tcBorders>
            <w:shd w:val="clear" w:color="auto" w:fill="auto"/>
          </w:tcPr>
          <w:p w:rsidR="00760875" w:rsidRPr="00247753" w:rsidRDefault="00760875" w:rsidP="00760875">
            <w:pPr>
              <w:tabs>
                <w:tab w:val="left" w:pos="3060"/>
              </w:tabs>
              <w:spacing w:after="0" w:line="240" w:lineRule="auto"/>
            </w:pPr>
            <w:r w:rsidRPr="00247753">
              <w:t>Critical Thinking and Problem Solving</w:t>
            </w:r>
          </w:p>
        </w:tc>
      </w:tr>
      <w:tr w:rsidR="00760875" w:rsidRPr="00D45FE2" w:rsidTr="00255784">
        <w:trPr>
          <w:trHeight w:val="240"/>
        </w:trPr>
        <w:tc>
          <w:tcPr>
            <w:tcW w:w="480" w:type="dxa"/>
            <w:tcBorders>
              <w:top w:val="single" w:sz="12" w:space="0" w:color="548DD4"/>
              <w:left w:val="single" w:sz="12" w:space="0" w:color="548DD4"/>
              <w:bottom w:val="single" w:sz="12" w:space="0" w:color="548DD4"/>
              <w:right w:val="single" w:sz="4" w:space="0" w:color="auto"/>
            </w:tcBorders>
            <w:shd w:val="clear" w:color="auto" w:fill="auto"/>
          </w:tcPr>
          <w:p w:rsidR="00760875" w:rsidRPr="00D45FE2" w:rsidRDefault="00760875" w:rsidP="00760875">
            <w:pPr>
              <w:spacing w:after="0" w:line="240" w:lineRule="auto"/>
              <w:ind w:left="619" w:right="115" w:hanging="619"/>
              <w:jc w:val="center"/>
              <w:rPr>
                <w:rFonts w:cs="Calibri"/>
                <w:i/>
                <w:sz w:val="20"/>
                <w:szCs w:val="20"/>
              </w:rPr>
            </w:pPr>
            <w:r>
              <w:rPr>
                <w:rFonts w:cs="Calibri"/>
                <w:i/>
                <w:sz w:val="20"/>
                <w:szCs w:val="20"/>
              </w:rPr>
              <w:t>x</w:t>
            </w:r>
          </w:p>
        </w:tc>
        <w:tc>
          <w:tcPr>
            <w:tcW w:w="3505" w:type="dxa"/>
            <w:gridSpan w:val="2"/>
            <w:tcBorders>
              <w:top w:val="single" w:sz="12" w:space="0" w:color="548DD4"/>
              <w:left w:val="single" w:sz="4" w:space="0" w:color="auto"/>
              <w:bottom w:val="single" w:sz="12" w:space="0" w:color="548DD4"/>
              <w:right w:val="single" w:sz="4" w:space="0" w:color="auto"/>
            </w:tcBorders>
            <w:shd w:val="clear" w:color="auto" w:fill="auto"/>
          </w:tcPr>
          <w:p w:rsidR="00760875" w:rsidRPr="00247753" w:rsidRDefault="00760875" w:rsidP="00760875">
            <w:pPr>
              <w:spacing w:after="0" w:line="240" w:lineRule="auto"/>
              <w:ind w:right="108"/>
            </w:pPr>
            <w:r w:rsidRPr="00247753">
              <w:t>Health Literacy</w:t>
            </w:r>
          </w:p>
        </w:tc>
        <w:tc>
          <w:tcPr>
            <w:tcW w:w="540" w:type="dxa"/>
            <w:tcBorders>
              <w:top w:val="single" w:sz="12" w:space="0" w:color="548DD4"/>
              <w:left w:val="single" w:sz="4" w:space="0" w:color="auto"/>
              <w:bottom w:val="single" w:sz="12" w:space="0" w:color="548DD4"/>
              <w:right w:val="single" w:sz="4" w:space="0" w:color="auto"/>
            </w:tcBorders>
            <w:shd w:val="clear" w:color="auto" w:fill="auto"/>
          </w:tcPr>
          <w:p w:rsidR="00760875" w:rsidRPr="00247753" w:rsidRDefault="00A47EA8" w:rsidP="00760875">
            <w:pPr>
              <w:spacing w:after="0" w:line="240" w:lineRule="auto"/>
              <w:ind w:left="162"/>
              <w:rPr>
                <w:rFonts w:eastAsia="Times New Roman" w:cs="Calibri"/>
                <w:i/>
                <w:sz w:val="20"/>
                <w:szCs w:val="20"/>
              </w:rPr>
            </w:pPr>
            <w:r>
              <w:rPr>
                <w:rFonts w:eastAsia="Times New Roman" w:cs="Calibri"/>
                <w:i/>
                <w:sz w:val="20"/>
                <w:szCs w:val="20"/>
              </w:rPr>
              <w:t>E</w:t>
            </w:r>
          </w:p>
        </w:tc>
        <w:tc>
          <w:tcPr>
            <w:tcW w:w="5490" w:type="dxa"/>
            <w:tcBorders>
              <w:top w:val="single" w:sz="12" w:space="0" w:color="548DD4"/>
              <w:left w:val="single" w:sz="4" w:space="0" w:color="auto"/>
              <w:bottom w:val="single" w:sz="12" w:space="0" w:color="548DD4"/>
              <w:right w:val="single" w:sz="12" w:space="0" w:color="548DD4"/>
            </w:tcBorders>
            <w:shd w:val="clear" w:color="auto" w:fill="auto"/>
          </w:tcPr>
          <w:p w:rsidR="00760875" w:rsidRPr="00247753" w:rsidRDefault="00760875" w:rsidP="00760875">
            <w:pPr>
              <w:tabs>
                <w:tab w:val="left" w:pos="3060"/>
              </w:tabs>
              <w:spacing w:after="0" w:line="240" w:lineRule="auto"/>
            </w:pPr>
            <w:r w:rsidRPr="00247753">
              <w:t>Communication</w:t>
            </w:r>
          </w:p>
        </w:tc>
      </w:tr>
      <w:tr w:rsidR="00760875" w:rsidRPr="00D45FE2" w:rsidTr="00255784">
        <w:tc>
          <w:tcPr>
            <w:tcW w:w="480" w:type="dxa"/>
            <w:tcBorders>
              <w:top w:val="single" w:sz="12" w:space="0" w:color="548DD4"/>
              <w:left w:val="single" w:sz="12" w:space="0" w:color="548DD4"/>
              <w:bottom w:val="single" w:sz="12" w:space="0" w:color="548DD4"/>
              <w:right w:val="single" w:sz="4" w:space="0" w:color="auto"/>
            </w:tcBorders>
            <w:shd w:val="clear" w:color="auto" w:fill="auto"/>
          </w:tcPr>
          <w:p w:rsidR="00760875" w:rsidRPr="00D45FE2" w:rsidRDefault="00760875" w:rsidP="00760875">
            <w:pPr>
              <w:spacing w:after="0" w:line="240" w:lineRule="auto"/>
              <w:ind w:left="619" w:right="115" w:hanging="619"/>
              <w:jc w:val="center"/>
              <w:rPr>
                <w:rFonts w:cs="Calibri"/>
                <w:i/>
                <w:sz w:val="20"/>
                <w:szCs w:val="20"/>
              </w:rPr>
            </w:pPr>
            <w:r>
              <w:rPr>
                <w:rFonts w:cs="Calibri"/>
                <w:i/>
                <w:sz w:val="20"/>
                <w:szCs w:val="20"/>
              </w:rPr>
              <w:t>x</w:t>
            </w:r>
          </w:p>
        </w:tc>
        <w:tc>
          <w:tcPr>
            <w:tcW w:w="3505" w:type="dxa"/>
            <w:gridSpan w:val="2"/>
            <w:tcBorders>
              <w:top w:val="single" w:sz="12" w:space="0" w:color="548DD4"/>
              <w:left w:val="single" w:sz="4" w:space="0" w:color="auto"/>
              <w:bottom w:val="single" w:sz="12" w:space="0" w:color="548DD4"/>
              <w:right w:val="single" w:sz="4" w:space="0" w:color="auto"/>
            </w:tcBorders>
            <w:shd w:val="clear" w:color="auto" w:fill="auto"/>
          </w:tcPr>
          <w:p w:rsidR="00760875" w:rsidRPr="00247753" w:rsidRDefault="00760875" w:rsidP="00760875">
            <w:pPr>
              <w:spacing w:after="0" w:line="240" w:lineRule="auto"/>
              <w:ind w:right="108"/>
            </w:pPr>
            <w:r w:rsidRPr="00247753">
              <w:t>Civic Literacy</w:t>
            </w:r>
          </w:p>
        </w:tc>
        <w:tc>
          <w:tcPr>
            <w:tcW w:w="540" w:type="dxa"/>
            <w:tcBorders>
              <w:top w:val="single" w:sz="12" w:space="0" w:color="548DD4"/>
              <w:left w:val="single" w:sz="4" w:space="0" w:color="auto"/>
              <w:bottom w:val="single" w:sz="12" w:space="0" w:color="548DD4"/>
              <w:right w:val="single" w:sz="4" w:space="0" w:color="auto"/>
            </w:tcBorders>
            <w:shd w:val="clear" w:color="auto" w:fill="auto"/>
          </w:tcPr>
          <w:p w:rsidR="00760875" w:rsidRPr="00247753" w:rsidRDefault="00A47EA8" w:rsidP="00760875">
            <w:pPr>
              <w:spacing w:after="0" w:line="240" w:lineRule="auto"/>
              <w:ind w:left="162"/>
              <w:rPr>
                <w:rFonts w:eastAsia="Times New Roman" w:cs="Calibri"/>
                <w:i/>
                <w:sz w:val="20"/>
                <w:szCs w:val="20"/>
              </w:rPr>
            </w:pPr>
            <w:r>
              <w:rPr>
                <w:rFonts w:eastAsia="Times New Roman" w:cs="Calibri"/>
                <w:i/>
                <w:sz w:val="20"/>
                <w:szCs w:val="20"/>
              </w:rPr>
              <w:t>E</w:t>
            </w:r>
          </w:p>
        </w:tc>
        <w:tc>
          <w:tcPr>
            <w:tcW w:w="5490" w:type="dxa"/>
            <w:tcBorders>
              <w:top w:val="single" w:sz="12" w:space="0" w:color="548DD4"/>
              <w:left w:val="single" w:sz="4" w:space="0" w:color="auto"/>
              <w:bottom w:val="single" w:sz="12" w:space="0" w:color="548DD4"/>
              <w:right w:val="single" w:sz="12" w:space="0" w:color="548DD4"/>
            </w:tcBorders>
            <w:shd w:val="clear" w:color="auto" w:fill="auto"/>
          </w:tcPr>
          <w:p w:rsidR="00760875" w:rsidRPr="00247753" w:rsidRDefault="00760875" w:rsidP="00760875">
            <w:pPr>
              <w:tabs>
                <w:tab w:val="left" w:pos="3060"/>
              </w:tabs>
              <w:spacing w:after="0" w:line="240" w:lineRule="auto"/>
            </w:pPr>
            <w:r w:rsidRPr="00247753">
              <w:t>Collaboration</w:t>
            </w:r>
          </w:p>
        </w:tc>
      </w:tr>
      <w:tr w:rsidR="00760875" w:rsidRPr="00D45FE2" w:rsidTr="00255784">
        <w:tc>
          <w:tcPr>
            <w:tcW w:w="480" w:type="dxa"/>
            <w:tcBorders>
              <w:top w:val="single" w:sz="12" w:space="0" w:color="548DD4"/>
              <w:left w:val="single" w:sz="12" w:space="0" w:color="548DD4"/>
              <w:bottom w:val="single" w:sz="12" w:space="0" w:color="548DD4"/>
              <w:right w:val="single" w:sz="4" w:space="0" w:color="auto"/>
            </w:tcBorders>
            <w:shd w:val="clear" w:color="auto" w:fill="auto"/>
          </w:tcPr>
          <w:p w:rsidR="00760875" w:rsidRPr="00D45FE2" w:rsidRDefault="00760875" w:rsidP="00760875">
            <w:pPr>
              <w:spacing w:after="0" w:line="240" w:lineRule="auto"/>
              <w:ind w:left="619" w:right="115" w:hanging="619"/>
              <w:jc w:val="center"/>
              <w:rPr>
                <w:rFonts w:cs="Calibri"/>
                <w:i/>
                <w:sz w:val="20"/>
                <w:szCs w:val="20"/>
              </w:rPr>
            </w:pPr>
          </w:p>
        </w:tc>
        <w:tc>
          <w:tcPr>
            <w:tcW w:w="3505" w:type="dxa"/>
            <w:gridSpan w:val="2"/>
            <w:tcBorders>
              <w:top w:val="single" w:sz="12" w:space="0" w:color="548DD4"/>
              <w:left w:val="single" w:sz="4" w:space="0" w:color="auto"/>
              <w:bottom w:val="single" w:sz="12" w:space="0" w:color="548DD4"/>
              <w:right w:val="single" w:sz="4" w:space="0" w:color="auto"/>
            </w:tcBorders>
            <w:shd w:val="clear" w:color="auto" w:fill="auto"/>
          </w:tcPr>
          <w:p w:rsidR="00760875" w:rsidRPr="00247753" w:rsidRDefault="00760875" w:rsidP="00760875">
            <w:pPr>
              <w:spacing w:after="0" w:line="240" w:lineRule="auto"/>
              <w:ind w:right="108"/>
            </w:pPr>
            <w:r w:rsidRPr="00247753">
              <w:t>Financial, Economic, Business, and Entrepreneurial Literacy</w:t>
            </w:r>
          </w:p>
        </w:tc>
        <w:tc>
          <w:tcPr>
            <w:tcW w:w="540" w:type="dxa"/>
            <w:tcBorders>
              <w:top w:val="single" w:sz="12" w:space="0" w:color="548DD4"/>
              <w:left w:val="single" w:sz="4" w:space="0" w:color="auto"/>
              <w:bottom w:val="single" w:sz="12" w:space="0" w:color="548DD4"/>
              <w:right w:val="single" w:sz="4" w:space="0" w:color="auto"/>
            </w:tcBorders>
            <w:shd w:val="clear" w:color="auto" w:fill="auto"/>
          </w:tcPr>
          <w:p w:rsidR="00760875" w:rsidRPr="00247753" w:rsidRDefault="00760875" w:rsidP="00760875">
            <w:pPr>
              <w:spacing w:after="0" w:line="240" w:lineRule="auto"/>
              <w:ind w:left="162"/>
              <w:rPr>
                <w:rFonts w:eastAsia="Times New Roman" w:cs="Calibri"/>
                <w:i/>
                <w:sz w:val="20"/>
                <w:szCs w:val="20"/>
              </w:rPr>
            </w:pPr>
          </w:p>
        </w:tc>
        <w:tc>
          <w:tcPr>
            <w:tcW w:w="5490" w:type="dxa"/>
            <w:tcBorders>
              <w:top w:val="single" w:sz="12" w:space="0" w:color="548DD4"/>
              <w:left w:val="single" w:sz="4" w:space="0" w:color="auto"/>
              <w:bottom w:val="single" w:sz="12" w:space="0" w:color="548DD4"/>
              <w:right w:val="single" w:sz="12" w:space="0" w:color="548DD4"/>
            </w:tcBorders>
            <w:shd w:val="clear" w:color="auto" w:fill="auto"/>
          </w:tcPr>
          <w:p w:rsidR="00760875" w:rsidRPr="00247753" w:rsidRDefault="00760875" w:rsidP="00760875">
            <w:pPr>
              <w:spacing w:after="0" w:line="240" w:lineRule="auto"/>
              <w:jc w:val="both"/>
              <w:rPr>
                <w:rFonts w:eastAsia="Times New Roman" w:cs="Calibri"/>
                <w:b/>
                <w:sz w:val="20"/>
                <w:szCs w:val="20"/>
              </w:rPr>
            </w:pPr>
            <w:r w:rsidRPr="00247753">
              <w:rPr>
                <w:rFonts w:eastAsia="Times New Roman" w:cs="Calibri"/>
                <w:b/>
                <w:sz w:val="20"/>
                <w:szCs w:val="20"/>
              </w:rPr>
              <w:t xml:space="preserve">Other Interdisciplinary standards: </w:t>
            </w:r>
          </w:p>
          <w:p w:rsidR="00760875" w:rsidRPr="00247753" w:rsidRDefault="00760875" w:rsidP="00760875">
            <w:pPr>
              <w:spacing w:after="0" w:line="240" w:lineRule="auto"/>
              <w:jc w:val="both"/>
              <w:rPr>
                <w:rFonts w:eastAsia="Times New Roman" w:cs="Calibri"/>
                <w:sz w:val="20"/>
                <w:szCs w:val="20"/>
              </w:rPr>
            </w:pPr>
          </w:p>
        </w:tc>
      </w:tr>
      <w:tr w:rsidR="00760875" w:rsidRPr="00D45FE2" w:rsidTr="00255784">
        <w:tc>
          <w:tcPr>
            <w:tcW w:w="10015" w:type="dxa"/>
            <w:gridSpan w:val="5"/>
            <w:tcBorders>
              <w:top w:val="single" w:sz="12" w:space="0" w:color="548DD4"/>
              <w:left w:val="single" w:sz="12" w:space="0" w:color="548DD4"/>
              <w:bottom w:val="single" w:sz="12" w:space="0" w:color="548DD4"/>
              <w:right w:val="single" w:sz="12" w:space="0" w:color="548DD4"/>
            </w:tcBorders>
            <w:shd w:val="clear" w:color="auto" w:fill="DAEEF3"/>
          </w:tcPr>
          <w:p w:rsidR="00760875" w:rsidRPr="00D45FE2" w:rsidRDefault="00760875" w:rsidP="00760875">
            <w:pPr>
              <w:spacing w:after="0" w:line="240" w:lineRule="auto"/>
              <w:ind w:left="162"/>
              <w:jc w:val="center"/>
              <w:rPr>
                <w:rFonts w:ascii="Tahoma" w:eastAsia="Times New Roman" w:hAnsi="Tahoma" w:cs="Tahoma"/>
                <w:i/>
              </w:rPr>
            </w:pPr>
            <w:r w:rsidRPr="00D45FE2">
              <w:rPr>
                <w:rFonts w:ascii="Tahoma" w:hAnsi="Tahoma" w:cs="Tahoma"/>
                <w:b/>
              </w:rPr>
              <w:t>Notes-Observations-Reflections</w:t>
            </w:r>
          </w:p>
        </w:tc>
      </w:tr>
      <w:tr w:rsidR="00760875" w:rsidRPr="003411F2" w:rsidTr="00255784">
        <w:trPr>
          <w:trHeight w:val="465"/>
        </w:trPr>
        <w:tc>
          <w:tcPr>
            <w:tcW w:w="10015" w:type="dxa"/>
            <w:gridSpan w:val="5"/>
            <w:tcBorders>
              <w:top w:val="single" w:sz="12" w:space="0" w:color="548DD4"/>
              <w:left w:val="single" w:sz="12" w:space="0" w:color="548DD4"/>
              <w:bottom w:val="single" w:sz="12" w:space="0" w:color="548DD4"/>
              <w:right w:val="single" w:sz="12" w:space="0" w:color="548DD4"/>
            </w:tcBorders>
            <w:shd w:val="clear" w:color="auto" w:fill="auto"/>
          </w:tcPr>
          <w:p w:rsidR="00760875" w:rsidRDefault="00760875" w:rsidP="00760875">
            <w:pPr>
              <w:spacing w:after="0" w:line="240" w:lineRule="auto"/>
              <w:ind w:left="162"/>
              <w:rPr>
                <w:rFonts w:eastAsia="Times New Roman" w:cs="Calibri"/>
              </w:rPr>
            </w:pPr>
          </w:p>
          <w:p w:rsidR="00760875" w:rsidRDefault="00760875" w:rsidP="00760875">
            <w:pPr>
              <w:spacing w:after="0" w:line="240" w:lineRule="auto"/>
              <w:ind w:left="162"/>
              <w:rPr>
                <w:rFonts w:eastAsia="Times New Roman" w:cs="Calibri"/>
              </w:rPr>
            </w:pPr>
          </w:p>
          <w:p w:rsidR="00760875" w:rsidRDefault="00760875" w:rsidP="00760875">
            <w:pPr>
              <w:spacing w:after="0" w:line="240" w:lineRule="auto"/>
              <w:ind w:left="162"/>
              <w:rPr>
                <w:rFonts w:eastAsia="Times New Roman" w:cs="Calibri"/>
              </w:rPr>
            </w:pPr>
          </w:p>
          <w:p w:rsidR="00760875" w:rsidRDefault="00760875" w:rsidP="00760875">
            <w:pPr>
              <w:spacing w:after="0" w:line="240" w:lineRule="auto"/>
              <w:ind w:left="162"/>
              <w:rPr>
                <w:rFonts w:eastAsia="Times New Roman" w:cs="Calibri"/>
              </w:rPr>
            </w:pPr>
          </w:p>
          <w:p w:rsidR="00760875" w:rsidRDefault="00760875" w:rsidP="00760875">
            <w:pPr>
              <w:spacing w:after="0" w:line="240" w:lineRule="auto"/>
              <w:ind w:left="162"/>
              <w:rPr>
                <w:rFonts w:eastAsia="Times New Roman" w:cs="Calibri"/>
              </w:rPr>
            </w:pPr>
          </w:p>
          <w:p w:rsidR="00760875" w:rsidRDefault="00760875" w:rsidP="00760875">
            <w:pPr>
              <w:spacing w:after="0" w:line="240" w:lineRule="auto"/>
              <w:ind w:left="162"/>
              <w:rPr>
                <w:rFonts w:eastAsia="Times New Roman" w:cs="Calibri"/>
              </w:rPr>
            </w:pPr>
          </w:p>
          <w:p w:rsidR="00760875" w:rsidRDefault="00760875" w:rsidP="00760875">
            <w:pPr>
              <w:spacing w:after="0" w:line="240" w:lineRule="auto"/>
              <w:ind w:left="162"/>
              <w:rPr>
                <w:rFonts w:eastAsia="Times New Roman" w:cs="Calibri"/>
              </w:rPr>
            </w:pPr>
          </w:p>
          <w:p w:rsidR="00760875" w:rsidRDefault="00760875" w:rsidP="00760875">
            <w:pPr>
              <w:spacing w:after="0" w:line="240" w:lineRule="auto"/>
              <w:ind w:left="162"/>
              <w:rPr>
                <w:rFonts w:eastAsia="Times New Roman" w:cs="Calibri"/>
              </w:rPr>
            </w:pPr>
          </w:p>
          <w:p w:rsidR="00760875" w:rsidRDefault="00760875" w:rsidP="00760875">
            <w:pPr>
              <w:spacing w:after="0" w:line="240" w:lineRule="auto"/>
              <w:ind w:left="162"/>
              <w:rPr>
                <w:rFonts w:eastAsia="Times New Roman" w:cs="Calibri"/>
              </w:rPr>
            </w:pPr>
          </w:p>
          <w:p w:rsidR="00760875" w:rsidRPr="003411F2" w:rsidRDefault="00760875" w:rsidP="00760875">
            <w:pPr>
              <w:spacing w:after="0" w:line="240" w:lineRule="auto"/>
              <w:ind w:left="162"/>
              <w:rPr>
                <w:rFonts w:eastAsia="Times New Roman" w:cs="Calibri"/>
              </w:rPr>
            </w:pPr>
          </w:p>
        </w:tc>
      </w:tr>
    </w:tbl>
    <w:p w:rsidR="00760875" w:rsidRPr="00E7237C" w:rsidRDefault="00760875" w:rsidP="00760875">
      <w:pPr>
        <w:spacing w:before="120" w:after="0" w:line="240" w:lineRule="auto"/>
        <w:rPr>
          <w:rFonts w:ascii="Times New Roman" w:hAnsi="Times New Roman"/>
          <w:i/>
        </w:rPr>
      </w:pPr>
    </w:p>
    <w:p w:rsidR="00FD79A3" w:rsidRPr="00FD79A3" w:rsidRDefault="00FD79A3" w:rsidP="008B1483">
      <w:pPr>
        <w:spacing w:before="120" w:after="0" w:line="240" w:lineRule="auto"/>
        <w:rPr>
          <w:rFonts w:asciiTheme="minorHAnsi" w:hAnsiTheme="minorHAnsi"/>
          <w:i/>
        </w:rPr>
      </w:pPr>
    </w:p>
    <w:p w:rsidR="00760875" w:rsidRDefault="00760875">
      <w:pPr>
        <w:rPr>
          <w:rFonts w:asciiTheme="minorHAnsi" w:hAnsiTheme="minorHAnsi"/>
          <w:i/>
        </w:rPr>
      </w:pPr>
      <w:r>
        <w:rPr>
          <w:rFonts w:asciiTheme="minorHAnsi" w:hAnsiTheme="minorHAnsi"/>
          <w:i/>
        </w:rPr>
        <w:br w:type="page"/>
      </w:r>
    </w:p>
    <w:p w:rsidR="005E5372" w:rsidRDefault="005E5372" w:rsidP="005E5372">
      <w:pPr>
        <w:spacing w:after="0" w:line="240" w:lineRule="auto"/>
        <w:jc w:val="center"/>
        <w:rPr>
          <w:sz w:val="28"/>
          <w:szCs w:val="28"/>
        </w:rPr>
      </w:pPr>
      <w:r>
        <w:rPr>
          <w:noProof/>
          <w:sz w:val="24"/>
          <w:szCs w:val="24"/>
        </w:rPr>
        <w:lastRenderedPageBreak/>
        <w:drawing>
          <wp:anchor distT="0" distB="0" distL="114300" distR="114300" simplePos="0" relativeHeight="251695104" behindDoc="1" locked="0" layoutInCell="1" allowOverlap="1" wp14:anchorId="30A2F8BB" wp14:editId="772CE03E">
            <wp:simplePos x="0" y="0"/>
            <wp:positionH relativeFrom="column">
              <wp:posOffset>2660015</wp:posOffset>
            </wp:positionH>
            <wp:positionV relativeFrom="paragraph">
              <wp:posOffset>-217805</wp:posOffset>
            </wp:positionV>
            <wp:extent cx="860425" cy="741045"/>
            <wp:effectExtent l="0" t="0" r="0" b="1905"/>
            <wp:wrapNone/>
            <wp:docPr id="37" name="Picture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49">
                      <a:extLst>
                        <a:ext uri="{28A0092B-C50C-407E-A947-70E740481C1C}">
                          <a14:useLocalDpi xmlns:a14="http://schemas.microsoft.com/office/drawing/2010/main" val="0"/>
                        </a:ext>
                      </a:extLst>
                    </a:blip>
                    <a:srcRect/>
                    <a:stretch>
                      <a:fillRect/>
                    </a:stretch>
                  </pic:blipFill>
                  <pic:spPr bwMode="auto">
                    <a:xfrm>
                      <a:off x="0" y="0"/>
                      <a:ext cx="860425" cy="741045"/>
                    </a:xfrm>
                    <a:prstGeom prst="rect">
                      <a:avLst/>
                    </a:prstGeom>
                    <a:noFill/>
                  </pic:spPr>
                </pic:pic>
              </a:graphicData>
            </a:graphic>
            <wp14:sizeRelH relativeFrom="page">
              <wp14:pctWidth>0</wp14:pctWidth>
            </wp14:sizeRelH>
            <wp14:sizeRelV relativeFrom="page">
              <wp14:pctHeight>0</wp14:pctHeight>
            </wp14:sizeRelV>
          </wp:anchor>
        </w:drawing>
      </w:r>
    </w:p>
    <w:p w:rsidR="005E5372" w:rsidRDefault="005E5372" w:rsidP="005E5372">
      <w:pPr>
        <w:spacing w:after="0" w:line="240" w:lineRule="auto"/>
        <w:jc w:val="center"/>
        <w:rPr>
          <w:sz w:val="28"/>
          <w:szCs w:val="28"/>
        </w:rPr>
      </w:pPr>
    </w:p>
    <w:p w:rsidR="005E5372" w:rsidRDefault="005E5372" w:rsidP="005E5372">
      <w:pPr>
        <w:spacing w:after="0" w:line="240" w:lineRule="auto"/>
        <w:jc w:val="center"/>
        <w:rPr>
          <w:sz w:val="28"/>
          <w:szCs w:val="28"/>
        </w:rPr>
      </w:pPr>
    </w:p>
    <w:p w:rsidR="005E5372" w:rsidRDefault="005E5372" w:rsidP="005E5372">
      <w:pPr>
        <w:spacing w:after="0" w:line="240" w:lineRule="auto"/>
        <w:jc w:val="center"/>
        <w:rPr>
          <w:b/>
          <w:sz w:val="28"/>
          <w:szCs w:val="28"/>
        </w:rPr>
      </w:pPr>
      <w:r w:rsidRPr="00E8238F">
        <w:rPr>
          <w:sz w:val="28"/>
          <w:szCs w:val="28"/>
        </w:rPr>
        <w:t>PERTH AMBOY PUBLIC SCHOOLS</w:t>
      </w:r>
      <w:r w:rsidRPr="00C155B0">
        <w:rPr>
          <w:b/>
          <w:sz w:val="28"/>
          <w:szCs w:val="28"/>
        </w:rPr>
        <w:t xml:space="preserve"> </w:t>
      </w:r>
    </w:p>
    <w:p w:rsidR="005E5372" w:rsidRDefault="005E5372" w:rsidP="005E5372">
      <w:pPr>
        <w:spacing w:after="0" w:line="240" w:lineRule="auto"/>
        <w:jc w:val="center"/>
        <w:rPr>
          <w:b/>
          <w:sz w:val="28"/>
          <w:szCs w:val="28"/>
        </w:rPr>
      </w:pPr>
    </w:p>
    <w:p w:rsidR="005E5372" w:rsidRDefault="005E5372" w:rsidP="005E5372">
      <w:pPr>
        <w:spacing w:after="0" w:line="240" w:lineRule="auto"/>
        <w:jc w:val="center"/>
        <w:rPr>
          <w:b/>
          <w:sz w:val="28"/>
          <w:szCs w:val="28"/>
        </w:rPr>
      </w:pPr>
      <w:r w:rsidRPr="00C155B0">
        <w:rPr>
          <w:b/>
          <w:sz w:val="28"/>
          <w:szCs w:val="28"/>
        </w:rPr>
        <w:t>Curriculum Guide</w:t>
      </w:r>
    </w:p>
    <w:p w:rsidR="005E5372" w:rsidRDefault="005E5372" w:rsidP="005E5372">
      <w:pPr>
        <w:spacing w:before="120" w:after="0" w:line="240" w:lineRule="auto"/>
        <w:rPr>
          <w:rFonts w:ascii="Times New Roman" w:hAnsi="Times New Roman"/>
          <w:i/>
          <w:sz w:val="96"/>
          <w:szCs w:val="96"/>
        </w:rPr>
      </w:pPr>
    </w:p>
    <w:p w:rsidR="005E5372" w:rsidRDefault="005E5372" w:rsidP="005E5372">
      <w:pPr>
        <w:spacing w:before="120" w:after="0" w:line="240" w:lineRule="auto"/>
        <w:rPr>
          <w:rFonts w:ascii="Times New Roman" w:hAnsi="Times New Roman"/>
          <w:i/>
          <w:sz w:val="96"/>
          <w:szCs w:val="96"/>
        </w:rPr>
      </w:pPr>
    </w:p>
    <w:p w:rsidR="005E5372" w:rsidRDefault="005E5372" w:rsidP="005E5372">
      <w:pPr>
        <w:spacing w:before="120" w:after="0" w:line="240" w:lineRule="auto"/>
        <w:rPr>
          <w:rFonts w:ascii="Times New Roman" w:hAnsi="Times New Roman"/>
          <w:i/>
          <w:sz w:val="96"/>
          <w:szCs w:val="96"/>
        </w:rPr>
      </w:pPr>
    </w:p>
    <w:p w:rsidR="005E5372" w:rsidRPr="007F34F3" w:rsidRDefault="005E5372" w:rsidP="005E5372">
      <w:pPr>
        <w:spacing w:before="120" w:after="0" w:line="240" w:lineRule="auto"/>
        <w:jc w:val="center"/>
        <w:rPr>
          <w:rFonts w:ascii="Times New Roman" w:hAnsi="Times New Roman"/>
          <w:sz w:val="96"/>
          <w:szCs w:val="96"/>
        </w:rPr>
      </w:pPr>
      <w:r w:rsidRPr="007F34F3">
        <w:rPr>
          <w:rFonts w:ascii="Times New Roman" w:hAnsi="Times New Roman"/>
          <w:sz w:val="96"/>
          <w:szCs w:val="96"/>
        </w:rPr>
        <w:t>APPENDIX</w:t>
      </w:r>
    </w:p>
    <w:p w:rsidR="005E5372" w:rsidRPr="00E7237C" w:rsidRDefault="005E5372" w:rsidP="005E5372">
      <w:pPr>
        <w:spacing w:before="120" w:after="0" w:line="240" w:lineRule="auto"/>
        <w:rPr>
          <w:rFonts w:ascii="Times New Roman" w:hAnsi="Times New Roman"/>
          <w:i/>
        </w:rPr>
      </w:pPr>
    </w:p>
    <w:p w:rsidR="008B1483" w:rsidRDefault="008B1483" w:rsidP="008B1483">
      <w:pPr>
        <w:pStyle w:val="Title"/>
        <w:rPr>
          <w:rFonts w:ascii="Calibri" w:hAnsi="Calibri"/>
          <w:sz w:val="28"/>
          <w:szCs w:val="28"/>
        </w:rPr>
      </w:pPr>
      <w:r>
        <w:rPr>
          <w:rFonts w:ascii="Times New Roman" w:hAnsi="Times New Roman"/>
          <w:i/>
        </w:rPr>
        <w:br w:type="page"/>
      </w:r>
    </w:p>
    <w:p w:rsidR="008B1483" w:rsidRPr="00D5288B" w:rsidRDefault="005E5372" w:rsidP="008B1483">
      <w:pPr>
        <w:jc w:val="center"/>
      </w:pPr>
      <w:r>
        <w:rPr>
          <w:noProof/>
          <w:sz w:val="24"/>
          <w:szCs w:val="24"/>
        </w:rPr>
        <w:lastRenderedPageBreak/>
        <w:drawing>
          <wp:anchor distT="0" distB="0" distL="114300" distR="114300" simplePos="0" relativeHeight="251697152" behindDoc="1" locked="0" layoutInCell="1" allowOverlap="1" wp14:anchorId="30A2F8BB" wp14:editId="772CE03E">
            <wp:simplePos x="0" y="0"/>
            <wp:positionH relativeFrom="column">
              <wp:posOffset>2812415</wp:posOffset>
            </wp:positionH>
            <wp:positionV relativeFrom="paragraph">
              <wp:posOffset>-332105</wp:posOffset>
            </wp:positionV>
            <wp:extent cx="860425" cy="741045"/>
            <wp:effectExtent l="0" t="0" r="0" b="1905"/>
            <wp:wrapNone/>
            <wp:docPr id="38" name="Picture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49">
                      <a:extLst>
                        <a:ext uri="{28A0092B-C50C-407E-A947-70E740481C1C}">
                          <a14:useLocalDpi xmlns:a14="http://schemas.microsoft.com/office/drawing/2010/main" val="0"/>
                        </a:ext>
                      </a:extLst>
                    </a:blip>
                    <a:srcRect/>
                    <a:stretch>
                      <a:fillRect/>
                    </a:stretch>
                  </pic:blipFill>
                  <pic:spPr bwMode="auto">
                    <a:xfrm>
                      <a:off x="0" y="0"/>
                      <a:ext cx="860425" cy="741045"/>
                    </a:xfrm>
                    <a:prstGeom prst="rect">
                      <a:avLst/>
                    </a:prstGeom>
                    <a:noFill/>
                  </pic:spPr>
                </pic:pic>
              </a:graphicData>
            </a:graphic>
            <wp14:sizeRelH relativeFrom="page">
              <wp14:pctWidth>0</wp14:pctWidth>
            </wp14:sizeRelH>
            <wp14:sizeRelV relativeFrom="page">
              <wp14:pctHeight>0</wp14:pctHeight>
            </wp14:sizeRelV>
          </wp:anchor>
        </w:drawing>
      </w:r>
    </w:p>
    <w:p w:rsidR="008B1483" w:rsidRPr="000362BC" w:rsidRDefault="008B1483" w:rsidP="008B1483">
      <w:pPr>
        <w:spacing w:after="0" w:line="240" w:lineRule="auto"/>
        <w:jc w:val="center"/>
        <w:rPr>
          <w:b/>
          <w:sz w:val="16"/>
          <w:szCs w:val="16"/>
        </w:rPr>
      </w:pPr>
    </w:p>
    <w:p w:rsidR="008B1483" w:rsidRPr="000362BC" w:rsidRDefault="008B1483" w:rsidP="008B1483">
      <w:pPr>
        <w:spacing w:after="0" w:line="240" w:lineRule="auto"/>
        <w:jc w:val="center"/>
        <w:rPr>
          <w:sz w:val="28"/>
          <w:szCs w:val="28"/>
        </w:rPr>
      </w:pPr>
      <w:r>
        <w:rPr>
          <w:sz w:val="28"/>
          <w:szCs w:val="28"/>
        </w:rPr>
        <w:t xml:space="preserve">               </w:t>
      </w:r>
      <w:r w:rsidRPr="000362BC">
        <w:rPr>
          <w:sz w:val="28"/>
          <w:szCs w:val="28"/>
        </w:rPr>
        <w:t>PERTH AMBOY PUBLIC SCHOOLS</w:t>
      </w:r>
    </w:p>
    <w:p w:rsidR="008B1483" w:rsidRPr="000362BC" w:rsidRDefault="008B1483" w:rsidP="008B1483">
      <w:pPr>
        <w:spacing w:after="0" w:line="240" w:lineRule="auto"/>
        <w:jc w:val="center"/>
        <w:rPr>
          <w:sz w:val="28"/>
          <w:szCs w:val="28"/>
        </w:rPr>
      </w:pPr>
    </w:p>
    <w:p w:rsidR="008B1483" w:rsidRPr="00D5288B" w:rsidRDefault="008B1483" w:rsidP="008B1483">
      <w:pPr>
        <w:spacing w:after="0" w:line="240" w:lineRule="auto"/>
        <w:jc w:val="center"/>
        <w:rPr>
          <w:rFonts w:ascii="Arial" w:eastAsia="Times New Roman" w:hAnsi="Arial" w:cs="Arial"/>
          <w:sz w:val="24"/>
          <w:szCs w:val="24"/>
          <w:lang w:val="en"/>
        </w:rPr>
      </w:pPr>
      <w:r>
        <w:rPr>
          <w:rFonts w:ascii="Arial" w:eastAsia="Times New Roman" w:hAnsi="Arial" w:cs="Arial"/>
          <w:noProof/>
          <w:sz w:val="24"/>
          <w:szCs w:val="24"/>
        </w:rPr>
        <w:drawing>
          <wp:inline distT="0" distB="0" distL="0" distR="0">
            <wp:extent cx="3543300" cy="590550"/>
            <wp:effectExtent l="0" t="0" r="0" b="0"/>
            <wp:docPr id="5" name="Picture 5" descr="PARC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 descr="PARCC"/>
                    <pic:cNvPicPr>
                      <a:picLocks noChangeAspect="1" noChangeArrowheads="1"/>
                    </pic:cNvPicPr>
                  </pic:nvPicPr>
                  <pic:blipFill>
                    <a:blip r:embed="rId382">
                      <a:extLst>
                        <a:ext uri="{28A0092B-C50C-407E-A947-70E740481C1C}">
                          <a14:useLocalDpi xmlns:a14="http://schemas.microsoft.com/office/drawing/2010/main" val="0"/>
                        </a:ext>
                      </a:extLst>
                    </a:blip>
                    <a:srcRect/>
                    <a:stretch>
                      <a:fillRect/>
                    </a:stretch>
                  </pic:blipFill>
                  <pic:spPr bwMode="auto">
                    <a:xfrm>
                      <a:off x="0" y="0"/>
                      <a:ext cx="3543300" cy="590550"/>
                    </a:xfrm>
                    <a:prstGeom prst="rect">
                      <a:avLst/>
                    </a:prstGeom>
                    <a:noFill/>
                    <a:ln>
                      <a:noFill/>
                    </a:ln>
                  </pic:spPr>
                </pic:pic>
              </a:graphicData>
            </a:graphic>
          </wp:inline>
        </w:drawing>
      </w:r>
    </w:p>
    <w:p w:rsidR="008B1483" w:rsidRDefault="008B1483" w:rsidP="008B1483">
      <w:pPr>
        <w:spacing w:after="0" w:line="240" w:lineRule="auto"/>
        <w:rPr>
          <w:rFonts w:ascii="Arial" w:eastAsia="Times New Roman" w:hAnsi="Arial" w:cs="Arial"/>
          <w:sz w:val="24"/>
          <w:szCs w:val="24"/>
          <w:lang w:val="en"/>
        </w:rPr>
      </w:pPr>
    </w:p>
    <w:p w:rsidR="008B1483" w:rsidRPr="00D5288B" w:rsidRDefault="008B1483" w:rsidP="008B1483">
      <w:pPr>
        <w:spacing w:after="0" w:line="240" w:lineRule="auto"/>
        <w:rPr>
          <w:rFonts w:ascii="Arial" w:eastAsia="Times New Roman" w:hAnsi="Arial" w:cs="Arial"/>
          <w:sz w:val="24"/>
          <w:szCs w:val="24"/>
          <w:lang w:val="en"/>
        </w:rPr>
      </w:pPr>
      <w:r>
        <w:rPr>
          <w:rFonts w:ascii="Arial" w:eastAsia="Times New Roman" w:hAnsi="Arial" w:cs="Arial"/>
          <w:sz w:val="24"/>
          <w:szCs w:val="24"/>
          <w:lang w:val="en"/>
        </w:rPr>
        <w:t xml:space="preserve">Source:  </w:t>
      </w:r>
      <w:hyperlink r:id="rId383" w:history="1">
        <w:r w:rsidRPr="00D5288B">
          <w:rPr>
            <w:rFonts w:ascii="Arial" w:eastAsia="Times New Roman" w:hAnsi="Arial" w:cs="Arial"/>
            <w:color w:val="000000"/>
            <w:sz w:val="24"/>
            <w:szCs w:val="24"/>
            <w:u w:val="single"/>
            <w:lang w:val="en"/>
          </w:rPr>
          <w:t>http://www.parcconline.org</w:t>
        </w:r>
      </w:hyperlink>
    </w:p>
    <w:p w:rsidR="008B1483" w:rsidRPr="00D5288B" w:rsidRDefault="008D230E" w:rsidP="008B1483">
      <w:pPr>
        <w:spacing w:after="0" w:line="240" w:lineRule="auto"/>
        <w:rPr>
          <w:rFonts w:ascii="Arial" w:eastAsia="Times New Roman" w:hAnsi="Arial" w:cs="Arial"/>
          <w:sz w:val="24"/>
          <w:szCs w:val="24"/>
          <w:lang w:val="en"/>
        </w:rPr>
      </w:pPr>
      <w:r>
        <w:rPr>
          <w:rFonts w:ascii="Arial" w:eastAsia="Times New Roman" w:hAnsi="Arial" w:cs="Arial"/>
          <w:sz w:val="24"/>
          <w:szCs w:val="24"/>
          <w:lang w:val="en"/>
        </w:rPr>
        <w:pict>
          <v:rect id="_x0000_i1025" style="width:540pt;height:.75pt" o:hralign="center" o:hrstd="t" o:hrnoshade="t" o:hr="t" fillcolor="#9e9e9e" stroked="f"/>
        </w:pict>
      </w:r>
    </w:p>
    <w:p w:rsidR="008B1483" w:rsidRPr="00274865" w:rsidRDefault="008B1483" w:rsidP="008B1483">
      <w:pPr>
        <w:spacing w:after="0" w:line="240" w:lineRule="auto"/>
        <w:jc w:val="both"/>
        <w:outlineLvl w:val="1"/>
        <w:rPr>
          <w:rFonts w:eastAsia="Times New Roman" w:cs="Arial"/>
          <w:b/>
          <w:bCs/>
          <w:lang w:val="en"/>
        </w:rPr>
      </w:pPr>
      <w:r w:rsidRPr="00274865">
        <w:rPr>
          <w:rFonts w:eastAsia="Times New Roman" w:cs="Arial"/>
          <w:b/>
          <w:bCs/>
          <w:lang w:val="en"/>
        </w:rPr>
        <w:t>About PARCC</w:t>
      </w:r>
    </w:p>
    <w:p w:rsidR="008B1483" w:rsidRPr="00274865" w:rsidRDefault="008B1483" w:rsidP="008B1483">
      <w:pPr>
        <w:spacing w:after="0" w:line="240" w:lineRule="auto"/>
        <w:jc w:val="both"/>
        <w:rPr>
          <w:rFonts w:eastAsia="Times New Roman" w:cs="Arial"/>
          <w:lang w:val="en"/>
        </w:rPr>
      </w:pPr>
      <w:r w:rsidRPr="00274865">
        <w:rPr>
          <w:rFonts w:eastAsia="Times New Roman" w:cs="Arial"/>
          <w:lang w:val="en"/>
        </w:rPr>
        <w:t>The Partnership for Assessment of Readiness for College and Careers (PARCC) is a group of states working together to develop a set of assessments that measure whether students are on track to be successful in college and their careers. These high quality, computer-based K–12 assessments in Mathematics and English Language Arts/Literacy give teachers, schools, students, and parents better information whether students are on track in their learning and for success after high school, and tools to help teachers customize learning to meet student needs. The PARCC assessments will be ready for states to administer during the 2014-15 school year.</w:t>
      </w:r>
    </w:p>
    <w:p w:rsidR="008B1483" w:rsidRPr="00274865" w:rsidRDefault="008B1483" w:rsidP="008B1483">
      <w:pPr>
        <w:spacing w:after="0" w:line="240" w:lineRule="auto"/>
        <w:jc w:val="both"/>
        <w:outlineLvl w:val="1"/>
        <w:rPr>
          <w:rFonts w:eastAsia="Times New Roman" w:cs="Arial"/>
          <w:b/>
          <w:bCs/>
          <w:lang w:val="en"/>
        </w:rPr>
      </w:pPr>
    </w:p>
    <w:p w:rsidR="008B1483" w:rsidRPr="00274865" w:rsidRDefault="008B1483" w:rsidP="008B1483">
      <w:pPr>
        <w:spacing w:after="0" w:line="240" w:lineRule="auto"/>
        <w:jc w:val="both"/>
        <w:outlineLvl w:val="1"/>
        <w:rPr>
          <w:rFonts w:eastAsia="Times New Roman" w:cs="Arial"/>
          <w:b/>
          <w:bCs/>
          <w:lang w:val="en"/>
        </w:rPr>
      </w:pPr>
      <w:r w:rsidRPr="00274865">
        <w:rPr>
          <w:rFonts w:eastAsia="Times New Roman" w:cs="Arial"/>
          <w:b/>
          <w:bCs/>
          <w:lang w:val="en"/>
        </w:rPr>
        <w:t>Our Belief</w:t>
      </w:r>
    </w:p>
    <w:p w:rsidR="008B1483" w:rsidRPr="00274865" w:rsidRDefault="008B1483" w:rsidP="008B1483">
      <w:pPr>
        <w:spacing w:after="0" w:line="240" w:lineRule="auto"/>
        <w:jc w:val="both"/>
        <w:rPr>
          <w:rFonts w:eastAsia="Times New Roman" w:cs="Arial"/>
          <w:lang w:val="en"/>
        </w:rPr>
      </w:pPr>
      <w:r w:rsidRPr="00274865">
        <w:rPr>
          <w:rFonts w:eastAsia="Times New Roman" w:cs="Arial"/>
          <w:lang w:val="en"/>
        </w:rPr>
        <w:t xml:space="preserve">PARCC is based on the core belief that assessment should work as a tool for enhancing teaching and learning. Because the assessments are aligned with the new, more rigorous </w:t>
      </w:r>
      <w:hyperlink r:id="rId384" w:history="1">
        <w:r w:rsidRPr="00274865">
          <w:rPr>
            <w:rFonts w:eastAsia="Times New Roman" w:cs="Arial"/>
            <w:color w:val="000000"/>
            <w:lang w:val="en"/>
          </w:rPr>
          <w:t>Common Core State Standards (CCSS)</w:t>
        </w:r>
      </w:hyperlink>
      <w:r w:rsidRPr="00274865">
        <w:rPr>
          <w:rFonts w:eastAsia="Times New Roman" w:cs="Arial"/>
          <w:lang w:val="en"/>
        </w:rPr>
        <w:t xml:space="preserve"> , they ensure that every child is on a path to college and career readiness by measuring what students should know at each grade level. They will also provide parents and teachers with timely information to identify students who may be falling behind and need extra help. </w:t>
      </w:r>
    </w:p>
    <w:p w:rsidR="008B1483" w:rsidRPr="00274865" w:rsidRDefault="008B1483" w:rsidP="008B1483">
      <w:pPr>
        <w:spacing w:before="100" w:beforeAutospacing="1" w:after="100" w:afterAutospacing="1" w:line="240" w:lineRule="auto"/>
        <w:jc w:val="center"/>
        <w:rPr>
          <w:rFonts w:eastAsia="Times New Roman" w:cs="Arial"/>
          <w:lang w:val="en"/>
        </w:rPr>
      </w:pPr>
      <w:r>
        <w:rPr>
          <w:noProof/>
        </w:rPr>
        <w:drawing>
          <wp:inline distT="0" distB="0" distL="0" distR="0">
            <wp:extent cx="5067300" cy="2952750"/>
            <wp:effectExtent l="0" t="0" r="0" b="0"/>
            <wp:docPr id="4" name="Picture 4" descr="http://www.cde.state.co.us/sites/default/files/PARCC-States-Sept2013-WithGoverning.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www.cde.state.co.us/sites/default/files/PARCC-States-Sept2013-WithGoverning.png"/>
                    <pic:cNvPicPr>
                      <a:picLocks noChangeAspect="1" noChangeArrowheads="1"/>
                    </pic:cNvPicPr>
                  </pic:nvPicPr>
                  <pic:blipFill>
                    <a:blip r:embed="rId385" cstate="print">
                      <a:extLst>
                        <a:ext uri="{28A0092B-C50C-407E-A947-70E740481C1C}">
                          <a14:useLocalDpi xmlns:a14="http://schemas.microsoft.com/office/drawing/2010/main" val="0"/>
                        </a:ext>
                      </a:extLst>
                    </a:blip>
                    <a:srcRect/>
                    <a:stretch>
                      <a:fillRect/>
                    </a:stretch>
                  </pic:blipFill>
                  <pic:spPr bwMode="auto">
                    <a:xfrm>
                      <a:off x="0" y="0"/>
                      <a:ext cx="5067300" cy="2952750"/>
                    </a:xfrm>
                    <a:prstGeom prst="rect">
                      <a:avLst/>
                    </a:prstGeom>
                    <a:noFill/>
                    <a:ln>
                      <a:noFill/>
                    </a:ln>
                  </pic:spPr>
                </pic:pic>
              </a:graphicData>
            </a:graphic>
          </wp:inline>
        </w:drawing>
      </w:r>
    </w:p>
    <w:p w:rsidR="008B1483" w:rsidRPr="00274865" w:rsidRDefault="008B1483" w:rsidP="008B1483">
      <w:pPr>
        <w:spacing w:before="240" w:after="120" w:line="240" w:lineRule="auto"/>
        <w:jc w:val="both"/>
        <w:outlineLvl w:val="1"/>
        <w:rPr>
          <w:rFonts w:eastAsia="Times New Roman" w:cs="Arial"/>
          <w:b/>
          <w:bCs/>
          <w:lang w:val="en"/>
        </w:rPr>
      </w:pPr>
      <w:r w:rsidRPr="00274865">
        <w:rPr>
          <w:rFonts w:eastAsia="Times New Roman" w:cs="Arial"/>
          <w:b/>
          <w:bCs/>
          <w:lang w:val="en"/>
        </w:rPr>
        <w:t>PARCC States</w:t>
      </w:r>
    </w:p>
    <w:p w:rsidR="008B1483" w:rsidRPr="00274865" w:rsidRDefault="008B1483" w:rsidP="008B1483">
      <w:pPr>
        <w:spacing w:before="240" w:after="120" w:line="240" w:lineRule="auto"/>
        <w:jc w:val="both"/>
        <w:rPr>
          <w:rFonts w:eastAsia="Times New Roman" w:cs="Arial"/>
          <w:lang w:val="en"/>
        </w:rPr>
      </w:pPr>
      <w:r w:rsidRPr="00274865">
        <w:rPr>
          <w:rFonts w:eastAsia="Times New Roman" w:cs="Arial"/>
          <w:lang w:val="en"/>
        </w:rPr>
        <w:lastRenderedPageBreak/>
        <w:t xml:space="preserve">PARCC is made up of: </w:t>
      </w:r>
      <w:hyperlink r:id="rId386" w:history="1">
        <w:r w:rsidRPr="00274865">
          <w:rPr>
            <w:rFonts w:eastAsia="Times New Roman" w:cs="Arial"/>
            <w:color w:val="000000"/>
            <w:lang w:val="en"/>
          </w:rPr>
          <w:t>Arizona</w:t>
        </w:r>
      </w:hyperlink>
      <w:r w:rsidRPr="00274865">
        <w:rPr>
          <w:rFonts w:eastAsia="Times New Roman" w:cs="Arial"/>
          <w:lang w:val="en"/>
        </w:rPr>
        <w:t xml:space="preserve"> , </w:t>
      </w:r>
      <w:hyperlink r:id="rId387" w:history="1">
        <w:r w:rsidRPr="00274865">
          <w:rPr>
            <w:rFonts w:eastAsia="Times New Roman" w:cs="Arial"/>
            <w:color w:val="000000"/>
            <w:lang w:val="en"/>
          </w:rPr>
          <w:t>Arkansas</w:t>
        </w:r>
      </w:hyperlink>
      <w:r w:rsidRPr="00274865">
        <w:rPr>
          <w:rFonts w:eastAsia="Times New Roman" w:cs="Arial"/>
          <w:lang w:val="en"/>
        </w:rPr>
        <w:t xml:space="preserve">, </w:t>
      </w:r>
      <w:hyperlink r:id="rId388" w:history="1">
        <w:r w:rsidRPr="00274865">
          <w:rPr>
            <w:rFonts w:eastAsia="Times New Roman" w:cs="Arial"/>
            <w:color w:val="000000"/>
            <w:lang w:val="en"/>
          </w:rPr>
          <w:t>Colorado</w:t>
        </w:r>
      </w:hyperlink>
      <w:r w:rsidRPr="00274865">
        <w:rPr>
          <w:rFonts w:eastAsia="Times New Roman" w:cs="Arial"/>
          <w:lang w:val="en"/>
        </w:rPr>
        <w:t xml:space="preserve">, </w:t>
      </w:r>
      <w:hyperlink r:id="rId389" w:history="1">
        <w:r w:rsidRPr="00274865">
          <w:rPr>
            <w:rFonts w:eastAsia="Times New Roman" w:cs="Arial"/>
            <w:color w:val="000000"/>
            <w:lang w:val="en"/>
          </w:rPr>
          <w:t>District of Columbia</w:t>
        </w:r>
      </w:hyperlink>
      <w:r w:rsidRPr="00274865">
        <w:rPr>
          <w:rFonts w:eastAsia="Times New Roman" w:cs="Arial"/>
          <w:lang w:val="en"/>
        </w:rPr>
        <w:t xml:space="preserve">, </w:t>
      </w:r>
      <w:hyperlink r:id="rId390" w:history="1">
        <w:r w:rsidRPr="00274865">
          <w:rPr>
            <w:rFonts w:eastAsia="Times New Roman" w:cs="Arial"/>
            <w:color w:val="000000"/>
            <w:lang w:val="en"/>
          </w:rPr>
          <w:t>Illinois</w:t>
        </w:r>
      </w:hyperlink>
      <w:r w:rsidRPr="00274865">
        <w:rPr>
          <w:rFonts w:eastAsia="Times New Roman" w:cs="Arial"/>
          <w:lang w:val="en"/>
        </w:rPr>
        <w:t xml:space="preserve">, </w:t>
      </w:r>
      <w:hyperlink r:id="rId391" w:history="1">
        <w:r w:rsidRPr="00274865">
          <w:rPr>
            <w:rFonts w:eastAsia="Times New Roman" w:cs="Arial"/>
            <w:color w:val="000000"/>
            <w:lang w:val="en"/>
          </w:rPr>
          <w:t>Indiana</w:t>
        </w:r>
      </w:hyperlink>
      <w:r w:rsidRPr="00274865">
        <w:rPr>
          <w:rFonts w:eastAsia="Times New Roman" w:cs="Arial"/>
          <w:lang w:val="en"/>
        </w:rPr>
        <w:t xml:space="preserve">, </w:t>
      </w:r>
      <w:hyperlink r:id="rId392" w:history="1">
        <w:r w:rsidRPr="00274865">
          <w:rPr>
            <w:rFonts w:eastAsia="Times New Roman" w:cs="Arial"/>
            <w:color w:val="000000"/>
            <w:lang w:val="en"/>
          </w:rPr>
          <w:t>Louisiana</w:t>
        </w:r>
      </w:hyperlink>
      <w:r w:rsidRPr="00274865">
        <w:rPr>
          <w:rFonts w:eastAsia="Times New Roman" w:cs="Arial"/>
          <w:lang w:val="en"/>
        </w:rPr>
        <w:t xml:space="preserve">, </w:t>
      </w:r>
      <w:hyperlink r:id="rId393" w:history="1">
        <w:r w:rsidRPr="00274865">
          <w:rPr>
            <w:rFonts w:eastAsia="Times New Roman" w:cs="Arial"/>
            <w:color w:val="000000"/>
            <w:lang w:val="en"/>
          </w:rPr>
          <w:t>Maryland</w:t>
        </w:r>
      </w:hyperlink>
      <w:r w:rsidRPr="00274865">
        <w:rPr>
          <w:rFonts w:eastAsia="Times New Roman" w:cs="Arial"/>
          <w:lang w:val="en"/>
        </w:rPr>
        <w:t xml:space="preserve">, </w:t>
      </w:r>
      <w:hyperlink r:id="rId394" w:history="1">
        <w:r w:rsidRPr="00274865">
          <w:rPr>
            <w:rFonts w:eastAsia="Times New Roman" w:cs="Arial"/>
            <w:color w:val="000000"/>
            <w:lang w:val="en"/>
          </w:rPr>
          <w:t>Massachusetts</w:t>
        </w:r>
      </w:hyperlink>
      <w:r w:rsidRPr="00274865">
        <w:rPr>
          <w:rFonts w:eastAsia="Times New Roman" w:cs="Arial"/>
          <w:lang w:val="en"/>
        </w:rPr>
        <w:t xml:space="preserve">, </w:t>
      </w:r>
      <w:hyperlink r:id="rId395" w:history="1">
        <w:r w:rsidRPr="00274865">
          <w:rPr>
            <w:rFonts w:eastAsia="Times New Roman" w:cs="Arial"/>
            <w:color w:val="000000"/>
            <w:lang w:val="en"/>
          </w:rPr>
          <w:t>Mississippi</w:t>
        </w:r>
      </w:hyperlink>
      <w:r w:rsidRPr="00274865">
        <w:rPr>
          <w:rFonts w:eastAsia="Times New Roman" w:cs="Arial"/>
          <w:lang w:val="en"/>
        </w:rPr>
        <w:t xml:space="preserve">, </w:t>
      </w:r>
      <w:hyperlink r:id="rId396" w:history="1">
        <w:r w:rsidRPr="00274865">
          <w:rPr>
            <w:rFonts w:eastAsia="Times New Roman" w:cs="Arial"/>
            <w:color w:val="000000"/>
            <w:lang w:val="en"/>
          </w:rPr>
          <w:t>New Jersey</w:t>
        </w:r>
      </w:hyperlink>
      <w:r w:rsidRPr="00274865">
        <w:rPr>
          <w:rFonts w:eastAsia="Times New Roman" w:cs="Arial"/>
          <w:lang w:val="en"/>
        </w:rPr>
        <w:t xml:space="preserve">, </w:t>
      </w:r>
      <w:hyperlink r:id="rId397" w:history="1">
        <w:r w:rsidRPr="00274865">
          <w:rPr>
            <w:rFonts w:eastAsia="Times New Roman" w:cs="Arial"/>
            <w:color w:val="000000"/>
            <w:lang w:val="en"/>
          </w:rPr>
          <w:t>New Mexico</w:t>
        </w:r>
      </w:hyperlink>
      <w:r w:rsidRPr="00274865">
        <w:rPr>
          <w:rFonts w:eastAsia="Times New Roman" w:cs="Arial"/>
          <w:lang w:val="en"/>
        </w:rPr>
        <w:t xml:space="preserve">, </w:t>
      </w:r>
      <w:hyperlink r:id="rId398" w:history="1">
        <w:r w:rsidRPr="00274865">
          <w:rPr>
            <w:rFonts w:eastAsia="Times New Roman" w:cs="Arial"/>
            <w:color w:val="000000"/>
            <w:lang w:val="en"/>
          </w:rPr>
          <w:t>New York</w:t>
        </w:r>
      </w:hyperlink>
      <w:r w:rsidRPr="00274865">
        <w:rPr>
          <w:rFonts w:eastAsia="Times New Roman" w:cs="Arial"/>
          <w:lang w:val="en"/>
        </w:rPr>
        <w:t xml:space="preserve">, </w:t>
      </w:r>
      <w:hyperlink r:id="rId399" w:history="1">
        <w:r w:rsidRPr="00274865">
          <w:rPr>
            <w:rFonts w:eastAsia="Times New Roman" w:cs="Arial"/>
            <w:color w:val="000000"/>
            <w:lang w:val="en"/>
          </w:rPr>
          <w:t>Ohio</w:t>
        </w:r>
      </w:hyperlink>
      <w:r w:rsidRPr="00274865">
        <w:rPr>
          <w:rFonts w:eastAsia="Times New Roman" w:cs="Arial"/>
          <w:lang w:val="en"/>
        </w:rPr>
        <w:t xml:space="preserve">, </w:t>
      </w:r>
      <w:hyperlink r:id="rId400" w:history="1">
        <w:r w:rsidRPr="00274865">
          <w:rPr>
            <w:rFonts w:eastAsia="Times New Roman" w:cs="Arial"/>
            <w:color w:val="000000"/>
            <w:lang w:val="en"/>
          </w:rPr>
          <w:t>Rhode Island</w:t>
        </w:r>
      </w:hyperlink>
      <w:r w:rsidRPr="00274865">
        <w:rPr>
          <w:rFonts w:eastAsia="Times New Roman" w:cs="Arial"/>
          <w:lang w:val="en"/>
        </w:rPr>
        <w:t xml:space="preserve">, and </w:t>
      </w:r>
      <w:hyperlink r:id="rId401" w:history="1">
        <w:r w:rsidRPr="00274865">
          <w:rPr>
            <w:rFonts w:eastAsia="Times New Roman" w:cs="Arial"/>
            <w:color w:val="000000"/>
            <w:lang w:val="en"/>
          </w:rPr>
          <w:t>Tennessee</w:t>
        </w:r>
      </w:hyperlink>
      <w:r w:rsidRPr="00274865">
        <w:rPr>
          <w:rFonts w:eastAsia="Times New Roman" w:cs="Arial"/>
          <w:lang w:val="en"/>
        </w:rPr>
        <w:t xml:space="preserve">. The states in PARCC educate more than 15 million elementary, middle and high school students across the country. In addition, </w:t>
      </w:r>
      <w:hyperlink r:id="rId402" w:history="1">
        <w:r w:rsidRPr="00274865">
          <w:rPr>
            <w:rFonts w:eastAsia="Times New Roman" w:cs="Arial"/>
            <w:color w:val="000000"/>
            <w:lang w:val="en"/>
          </w:rPr>
          <w:t>Pennsylvania</w:t>
        </w:r>
      </w:hyperlink>
      <w:r w:rsidRPr="00274865">
        <w:rPr>
          <w:rFonts w:eastAsia="Times New Roman" w:cs="Arial"/>
          <w:lang w:val="en"/>
        </w:rPr>
        <w:t xml:space="preserve">, is a "participating state." </w:t>
      </w:r>
    </w:p>
    <w:p w:rsidR="008B1483" w:rsidRPr="00274865" w:rsidRDefault="008B1483" w:rsidP="008B1483">
      <w:pPr>
        <w:pStyle w:val="Default"/>
        <w:spacing w:before="240" w:after="120"/>
        <w:jc w:val="both"/>
        <w:rPr>
          <w:sz w:val="22"/>
          <w:szCs w:val="22"/>
        </w:rPr>
      </w:pPr>
      <w:r w:rsidRPr="00274865">
        <w:rPr>
          <w:b/>
          <w:bCs/>
          <w:sz w:val="22"/>
          <w:szCs w:val="22"/>
        </w:rPr>
        <w:t>Design of PARCC System</w:t>
      </w:r>
    </w:p>
    <w:p w:rsidR="008B1483" w:rsidRPr="00274865" w:rsidRDefault="008B1483" w:rsidP="008B1483">
      <w:pPr>
        <w:pStyle w:val="Default"/>
        <w:spacing w:before="240" w:after="120"/>
        <w:jc w:val="both"/>
        <w:rPr>
          <w:sz w:val="22"/>
          <w:szCs w:val="22"/>
        </w:rPr>
      </w:pPr>
      <w:r w:rsidRPr="00274865">
        <w:rPr>
          <w:sz w:val="22"/>
          <w:szCs w:val="22"/>
        </w:rPr>
        <w:t xml:space="preserve">PARCC will develop an assessment system comprised of four components. Each component will computer-delivered and will leverage technology to incorporate innovations. </w:t>
      </w:r>
    </w:p>
    <w:p w:rsidR="008B1483" w:rsidRPr="00274865" w:rsidRDefault="008B1483" w:rsidP="00B92127">
      <w:pPr>
        <w:pStyle w:val="Default"/>
        <w:numPr>
          <w:ilvl w:val="0"/>
          <w:numId w:val="7"/>
        </w:numPr>
        <w:spacing w:before="240" w:after="120"/>
        <w:jc w:val="both"/>
        <w:rPr>
          <w:sz w:val="22"/>
          <w:szCs w:val="22"/>
        </w:rPr>
      </w:pPr>
      <w:r w:rsidRPr="00274865">
        <w:rPr>
          <w:sz w:val="22"/>
          <w:szCs w:val="22"/>
        </w:rPr>
        <w:t>Two summative, required assessment components, given towards the end of the year, designed to:</w:t>
      </w:r>
    </w:p>
    <w:p w:rsidR="008B1483" w:rsidRPr="00274865" w:rsidRDefault="008B1483" w:rsidP="00B92127">
      <w:pPr>
        <w:pStyle w:val="Default"/>
        <w:numPr>
          <w:ilvl w:val="1"/>
          <w:numId w:val="7"/>
        </w:numPr>
        <w:spacing w:before="240" w:after="120"/>
        <w:jc w:val="both"/>
        <w:rPr>
          <w:sz w:val="22"/>
          <w:szCs w:val="22"/>
        </w:rPr>
      </w:pPr>
      <w:r w:rsidRPr="00274865">
        <w:rPr>
          <w:sz w:val="22"/>
          <w:szCs w:val="22"/>
        </w:rPr>
        <w:t xml:space="preserve">Make “college- and career-readiness” and “on-track” determinations, </w:t>
      </w:r>
    </w:p>
    <w:p w:rsidR="008B1483" w:rsidRPr="00274865" w:rsidRDefault="008B1483" w:rsidP="00B92127">
      <w:pPr>
        <w:pStyle w:val="Default"/>
        <w:numPr>
          <w:ilvl w:val="1"/>
          <w:numId w:val="7"/>
        </w:numPr>
        <w:spacing w:before="240" w:after="120"/>
        <w:jc w:val="both"/>
        <w:rPr>
          <w:sz w:val="22"/>
          <w:szCs w:val="22"/>
        </w:rPr>
      </w:pPr>
      <w:r w:rsidRPr="00274865">
        <w:rPr>
          <w:sz w:val="22"/>
          <w:szCs w:val="22"/>
        </w:rPr>
        <w:t xml:space="preserve">Measure the full range of standards and full performance continuum, and </w:t>
      </w:r>
    </w:p>
    <w:p w:rsidR="008B1483" w:rsidRPr="00274865" w:rsidRDefault="008B1483" w:rsidP="00B92127">
      <w:pPr>
        <w:pStyle w:val="Default"/>
        <w:numPr>
          <w:ilvl w:val="1"/>
          <w:numId w:val="7"/>
        </w:numPr>
        <w:spacing w:before="240" w:after="120"/>
        <w:jc w:val="both"/>
        <w:rPr>
          <w:sz w:val="22"/>
          <w:szCs w:val="22"/>
        </w:rPr>
      </w:pPr>
      <w:r w:rsidRPr="00274865">
        <w:rPr>
          <w:sz w:val="22"/>
          <w:szCs w:val="22"/>
        </w:rPr>
        <w:t xml:space="preserve">Provide data for accountability uses, including measures of growth. </w:t>
      </w:r>
    </w:p>
    <w:p w:rsidR="008B1483" w:rsidRPr="00274865" w:rsidRDefault="008B1483" w:rsidP="00B92127">
      <w:pPr>
        <w:pStyle w:val="Default"/>
        <w:numPr>
          <w:ilvl w:val="0"/>
          <w:numId w:val="7"/>
        </w:numPr>
        <w:spacing w:before="240" w:after="120"/>
        <w:jc w:val="both"/>
        <w:rPr>
          <w:sz w:val="22"/>
          <w:szCs w:val="22"/>
        </w:rPr>
      </w:pPr>
      <w:r w:rsidRPr="00274865">
        <w:rPr>
          <w:sz w:val="22"/>
          <w:szCs w:val="22"/>
        </w:rPr>
        <w:t xml:space="preserve">Two non-summative, optional assessment components, given in the first half of the year, designed to: </w:t>
      </w:r>
    </w:p>
    <w:p w:rsidR="008B1483" w:rsidRPr="00274865" w:rsidRDefault="008B1483" w:rsidP="00B92127">
      <w:pPr>
        <w:pStyle w:val="Default"/>
        <w:numPr>
          <w:ilvl w:val="1"/>
          <w:numId w:val="7"/>
        </w:numPr>
        <w:spacing w:before="240" w:after="120"/>
        <w:jc w:val="both"/>
        <w:rPr>
          <w:sz w:val="22"/>
          <w:szCs w:val="22"/>
        </w:rPr>
      </w:pPr>
      <w:r w:rsidRPr="00274865">
        <w:rPr>
          <w:sz w:val="22"/>
          <w:szCs w:val="22"/>
        </w:rPr>
        <w:t xml:space="preserve">Generate timely information for informing instruction, interventions, and professional development during the school year. </w:t>
      </w:r>
    </w:p>
    <w:p w:rsidR="008B1483" w:rsidRPr="00274865" w:rsidRDefault="008B1483" w:rsidP="00B92127">
      <w:pPr>
        <w:pStyle w:val="Default"/>
        <w:numPr>
          <w:ilvl w:val="0"/>
          <w:numId w:val="7"/>
        </w:numPr>
        <w:spacing w:before="240" w:after="120"/>
        <w:jc w:val="both"/>
        <w:rPr>
          <w:sz w:val="22"/>
          <w:szCs w:val="22"/>
        </w:rPr>
      </w:pPr>
      <w:r w:rsidRPr="00274865">
        <w:rPr>
          <w:sz w:val="22"/>
          <w:szCs w:val="22"/>
        </w:rPr>
        <w:t xml:space="preserve">There will also be an additional third non-summative component will assess students’ speaking and listening skills. </w:t>
      </w:r>
    </w:p>
    <w:p w:rsidR="008B1483" w:rsidRPr="00274865" w:rsidRDefault="008B1483" w:rsidP="008B1483">
      <w:pPr>
        <w:pStyle w:val="Default"/>
        <w:spacing w:before="240" w:after="120"/>
        <w:jc w:val="both"/>
        <w:rPr>
          <w:sz w:val="22"/>
          <w:szCs w:val="22"/>
        </w:rPr>
      </w:pPr>
      <w:r w:rsidRPr="00274865">
        <w:rPr>
          <w:sz w:val="22"/>
          <w:szCs w:val="22"/>
        </w:rPr>
        <w:t xml:space="preserve">The PARCC vision is to build a K-12 assessment system that: </w:t>
      </w:r>
    </w:p>
    <w:p w:rsidR="008B1483" w:rsidRPr="00274865" w:rsidRDefault="008B1483" w:rsidP="00B92127">
      <w:pPr>
        <w:pStyle w:val="Default"/>
        <w:numPr>
          <w:ilvl w:val="0"/>
          <w:numId w:val="8"/>
        </w:numPr>
        <w:spacing w:before="240" w:after="120"/>
        <w:jc w:val="both"/>
        <w:rPr>
          <w:sz w:val="22"/>
          <w:szCs w:val="22"/>
        </w:rPr>
      </w:pPr>
      <w:r w:rsidRPr="00274865">
        <w:rPr>
          <w:sz w:val="22"/>
          <w:szCs w:val="22"/>
        </w:rPr>
        <w:t xml:space="preserve">Builds a pathway to college and career readiness for </w:t>
      </w:r>
      <w:r w:rsidRPr="00274865">
        <w:rPr>
          <w:b/>
          <w:bCs/>
          <w:i/>
          <w:iCs/>
          <w:sz w:val="22"/>
          <w:szCs w:val="22"/>
        </w:rPr>
        <w:t xml:space="preserve">all </w:t>
      </w:r>
      <w:r w:rsidRPr="00274865">
        <w:rPr>
          <w:sz w:val="22"/>
          <w:szCs w:val="22"/>
        </w:rPr>
        <w:t xml:space="preserve">students, </w:t>
      </w:r>
    </w:p>
    <w:p w:rsidR="008B1483" w:rsidRPr="00274865" w:rsidRDefault="008B1483" w:rsidP="00B92127">
      <w:pPr>
        <w:pStyle w:val="Default"/>
        <w:numPr>
          <w:ilvl w:val="0"/>
          <w:numId w:val="8"/>
        </w:numPr>
        <w:spacing w:before="240" w:after="120"/>
        <w:jc w:val="both"/>
        <w:rPr>
          <w:sz w:val="22"/>
          <w:szCs w:val="22"/>
        </w:rPr>
      </w:pPr>
      <w:r w:rsidRPr="00274865">
        <w:rPr>
          <w:sz w:val="22"/>
          <w:szCs w:val="22"/>
        </w:rPr>
        <w:t>Creates high quality assessments that measure the full range of the Common Core State Standards,</w:t>
      </w:r>
    </w:p>
    <w:p w:rsidR="008B1483" w:rsidRPr="00274865" w:rsidRDefault="008B1483" w:rsidP="00B92127">
      <w:pPr>
        <w:pStyle w:val="Default"/>
        <w:numPr>
          <w:ilvl w:val="0"/>
          <w:numId w:val="8"/>
        </w:numPr>
        <w:spacing w:before="240" w:after="120"/>
        <w:jc w:val="both"/>
        <w:rPr>
          <w:sz w:val="22"/>
          <w:szCs w:val="22"/>
        </w:rPr>
      </w:pPr>
      <w:r w:rsidRPr="00274865">
        <w:rPr>
          <w:sz w:val="22"/>
          <w:szCs w:val="22"/>
        </w:rPr>
        <w:t xml:space="preserve">Supports educators in the classroom, </w:t>
      </w:r>
    </w:p>
    <w:p w:rsidR="008B1483" w:rsidRPr="00274865" w:rsidRDefault="008B1483" w:rsidP="00B92127">
      <w:pPr>
        <w:pStyle w:val="Default"/>
        <w:numPr>
          <w:ilvl w:val="0"/>
          <w:numId w:val="8"/>
        </w:numPr>
        <w:spacing w:before="240" w:after="120"/>
        <w:jc w:val="both"/>
        <w:rPr>
          <w:sz w:val="22"/>
          <w:szCs w:val="22"/>
        </w:rPr>
      </w:pPr>
      <w:r w:rsidRPr="00274865">
        <w:rPr>
          <w:sz w:val="22"/>
          <w:szCs w:val="22"/>
        </w:rPr>
        <w:t xml:space="preserve">Makes better use of technology in assessments, and </w:t>
      </w:r>
    </w:p>
    <w:p w:rsidR="008B1483" w:rsidRPr="00274865" w:rsidRDefault="008B1483" w:rsidP="00B92127">
      <w:pPr>
        <w:pStyle w:val="Default"/>
        <w:numPr>
          <w:ilvl w:val="0"/>
          <w:numId w:val="8"/>
        </w:numPr>
        <w:spacing w:before="240" w:after="120"/>
        <w:jc w:val="both"/>
        <w:rPr>
          <w:sz w:val="22"/>
          <w:szCs w:val="22"/>
        </w:rPr>
      </w:pPr>
      <w:r w:rsidRPr="00274865">
        <w:rPr>
          <w:sz w:val="22"/>
          <w:szCs w:val="22"/>
        </w:rPr>
        <w:t xml:space="preserve"> Advances accountability at all levels. </w:t>
      </w:r>
    </w:p>
    <w:p w:rsidR="008B1483" w:rsidRPr="00274865" w:rsidRDefault="008B1483" w:rsidP="008B1483">
      <w:pPr>
        <w:pStyle w:val="Default"/>
        <w:spacing w:before="240" w:after="120"/>
        <w:jc w:val="both"/>
        <w:rPr>
          <w:sz w:val="22"/>
          <w:szCs w:val="22"/>
        </w:rPr>
      </w:pPr>
      <w:r w:rsidRPr="00274865">
        <w:rPr>
          <w:sz w:val="22"/>
          <w:szCs w:val="22"/>
        </w:rPr>
        <w:t xml:space="preserve">The PARCC assessment system will also offer the following benefits: </w:t>
      </w:r>
    </w:p>
    <w:p w:rsidR="008B1483" w:rsidRPr="00274865" w:rsidRDefault="008B1483" w:rsidP="00B92127">
      <w:pPr>
        <w:pStyle w:val="Default"/>
        <w:numPr>
          <w:ilvl w:val="0"/>
          <w:numId w:val="9"/>
        </w:numPr>
        <w:spacing w:before="240" w:after="120"/>
        <w:jc w:val="both"/>
        <w:rPr>
          <w:sz w:val="22"/>
          <w:szCs w:val="22"/>
        </w:rPr>
      </w:pPr>
      <w:r w:rsidRPr="00274865">
        <w:rPr>
          <w:sz w:val="22"/>
          <w:szCs w:val="22"/>
        </w:rPr>
        <w:t>Determine whether students are college- and career-ready or on track</w:t>
      </w:r>
    </w:p>
    <w:p w:rsidR="008B1483" w:rsidRPr="00274865" w:rsidRDefault="008B1483" w:rsidP="00B92127">
      <w:pPr>
        <w:pStyle w:val="Default"/>
        <w:numPr>
          <w:ilvl w:val="0"/>
          <w:numId w:val="9"/>
        </w:numPr>
        <w:spacing w:before="240" w:after="120"/>
        <w:jc w:val="both"/>
        <w:rPr>
          <w:sz w:val="22"/>
          <w:szCs w:val="22"/>
        </w:rPr>
      </w:pPr>
      <w:r w:rsidRPr="00274865">
        <w:rPr>
          <w:sz w:val="22"/>
          <w:szCs w:val="22"/>
        </w:rPr>
        <w:t xml:space="preserve">Assess the full range of the Common Core Standards, including standards that are difficult to measure </w:t>
      </w:r>
    </w:p>
    <w:p w:rsidR="008B1483" w:rsidRPr="00274865" w:rsidRDefault="008B1483" w:rsidP="00B92127">
      <w:pPr>
        <w:pStyle w:val="Default"/>
        <w:numPr>
          <w:ilvl w:val="0"/>
          <w:numId w:val="9"/>
        </w:numPr>
        <w:spacing w:before="240" w:after="120"/>
        <w:jc w:val="both"/>
        <w:rPr>
          <w:sz w:val="22"/>
          <w:szCs w:val="22"/>
        </w:rPr>
      </w:pPr>
      <w:r w:rsidRPr="00274865">
        <w:rPr>
          <w:sz w:val="22"/>
          <w:szCs w:val="22"/>
        </w:rPr>
        <w:t xml:space="preserve">Measure the full range of student performance, including the performance high and low performing students </w:t>
      </w:r>
    </w:p>
    <w:p w:rsidR="008B1483" w:rsidRPr="00274865" w:rsidRDefault="008B1483" w:rsidP="00B92127">
      <w:pPr>
        <w:pStyle w:val="Default"/>
        <w:numPr>
          <w:ilvl w:val="0"/>
          <w:numId w:val="9"/>
        </w:numPr>
        <w:spacing w:before="240" w:after="120"/>
        <w:jc w:val="both"/>
        <w:rPr>
          <w:sz w:val="22"/>
          <w:szCs w:val="22"/>
        </w:rPr>
      </w:pPr>
      <w:r w:rsidRPr="00274865">
        <w:rPr>
          <w:sz w:val="22"/>
          <w:szCs w:val="22"/>
        </w:rPr>
        <w:lastRenderedPageBreak/>
        <w:t xml:space="preserve">Provide data during the academic year to inform instruction, interventions and professional development </w:t>
      </w:r>
    </w:p>
    <w:p w:rsidR="008B1483" w:rsidRPr="00274865" w:rsidRDefault="008B1483" w:rsidP="00B92127">
      <w:pPr>
        <w:pStyle w:val="Default"/>
        <w:numPr>
          <w:ilvl w:val="0"/>
          <w:numId w:val="9"/>
        </w:numPr>
        <w:spacing w:before="240" w:after="120"/>
        <w:jc w:val="both"/>
        <w:rPr>
          <w:sz w:val="22"/>
          <w:szCs w:val="22"/>
        </w:rPr>
      </w:pPr>
      <w:r w:rsidRPr="00274865">
        <w:rPr>
          <w:sz w:val="22"/>
          <w:szCs w:val="22"/>
        </w:rPr>
        <w:t xml:space="preserve">Provide data for accountability, including measures of growth </w:t>
      </w:r>
    </w:p>
    <w:p w:rsidR="008B1483" w:rsidRPr="00274865" w:rsidRDefault="008B1483" w:rsidP="00B92127">
      <w:pPr>
        <w:pStyle w:val="Default"/>
        <w:numPr>
          <w:ilvl w:val="0"/>
          <w:numId w:val="9"/>
        </w:numPr>
        <w:spacing w:before="240" w:after="120"/>
        <w:jc w:val="both"/>
        <w:rPr>
          <w:sz w:val="22"/>
          <w:szCs w:val="22"/>
        </w:rPr>
      </w:pPr>
      <w:r w:rsidRPr="00274865">
        <w:rPr>
          <w:sz w:val="22"/>
          <w:szCs w:val="22"/>
        </w:rPr>
        <w:t xml:space="preserve">Incorporate innovative approaches throughout the system </w:t>
      </w:r>
    </w:p>
    <w:p w:rsidR="008B1483" w:rsidRPr="00274865" w:rsidRDefault="008B1483" w:rsidP="008B1483">
      <w:pPr>
        <w:pStyle w:val="Default"/>
        <w:spacing w:before="240" w:after="120"/>
        <w:ind w:left="405"/>
        <w:jc w:val="both"/>
        <w:rPr>
          <w:sz w:val="22"/>
          <w:szCs w:val="22"/>
        </w:rPr>
      </w:pPr>
    </w:p>
    <w:p w:rsidR="008B1483" w:rsidRPr="00274865" w:rsidRDefault="008B1483" w:rsidP="008B1483">
      <w:pPr>
        <w:shd w:val="clear" w:color="auto" w:fill="FFFFFF"/>
        <w:spacing w:before="240" w:after="120" w:line="240" w:lineRule="auto"/>
        <w:jc w:val="both"/>
        <w:outlineLvl w:val="1"/>
        <w:rPr>
          <w:rFonts w:eastAsia="Times New Roman"/>
          <w:b/>
          <w:bCs/>
          <w:color w:val="000000"/>
        </w:rPr>
      </w:pPr>
      <w:r w:rsidRPr="00274865">
        <w:rPr>
          <w:rFonts w:eastAsia="Times New Roman"/>
          <w:b/>
          <w:bCs/>
          <w:color w:val="000000"/>
        </w:rPr>
        <w:t>PARCC - K-2 Formative Assessments</w:t>
      </w:r>
    </w:p>
    <w:p w:rsidR="008B1483" w:rsidRPr="00274865" w:rsidRDefault="008B1483" w:rsidP="008B1483">
      <w:pPr>
        <w:shd w:val="clear" w:color="auto" w:fill="FFFFFF"/>
        <w:spacing w:before="240" w:after="120" w:line="240" w:lineRule="auto"/>
        <w:jc w:val="both"/>
        <w:rPr>
          <w:rFonts w:eastAsia="Times New Roman"/>
          <w:color w:val="000000"/>
        </w:rPr>
      </w:pPr>
      <w:r w:rsidRPr="00274865">
        <w:rPr>
          <w:rFonts w:eastAsia="Times New Roman"/>
          <w:color w:val="000000"/>
        </w:rPr>
        <w:t>To help states measure student knowledge and skills at the lower grades, the Partnership will develop an array of assessment resources for teachers of grades K–2 that are aligned to the Common Core State Standards, and vertically aligned to the PARCC assessment system. The tasks will consist of developmentally-appropriate assessment types, such as observations, checklists, classroom activities, and protocols, which reflect foundational aspects of the Common Core State Standards. The K-2 formative assessment tools aim to help create a foundation for students and put them on the track to college and career readiness in the early years.</w:t>
      </w:r>
    </w:p>
    <w:p w:rsidR="008B1483" w:rsidRPr="00274865" w:rsidRDefault="008B1483" w:rsidP="008B1483">
      <w:pPr>
        <w:shd w:val="clear" w:color="auto" w:fill="FFFFFF"/>
        <w:spacing w:before="240" w:after="120" w:line="240" w:lineRule="auto"/>
        <w:jc w:val="both"/>
        <w:rPr>
          <w:rFonts w:eastAsia="Times New Roman"/>
          <w:color w:val="000000"/>
        </w:rPr>
      </w:pPr>
      <w:r w:rsidRPr="00274865">
        <w:rPr>
          <w:rFonts w:eastAsia="Times New Roman"/>
          <w:color w:val="000000"/>
        </w:rPr>
        <w:t>These K-2 assessment tools will help educators prepare students for later grades and provide information for educators about the knowledge and skills of the students entering third grade, allowing classroom teachers and administrators to adjust instruction as necessary. These tools also will help states fully utilize the Common Core State Standards across the entire K-12 spectrum.</w:t>
      </w:r>
    </w:p>
    <w:p w:rsidR="008B1483" w:rsidRPr="00274865" w:rsidRDefault="008B1483" w:rsidP="008B1483">
      <w:pPr>
        <w:shd w:val="clear" w:color="auto" w:fill="FFFFFF"/>
        <w:spacing w:before="240" w:after="120" w:line="240" w:lineRule="auto"/>
        <w:jc w:val="both"/>
        <w:outlineLvl w:val="1"/>
        <w:rPr>
          <w:rFonts w:eastAsia="Times New Roman"/>
          <w:b/>
          <w:bCs/>
          <w:color w:val="000000"/>
        </w:rPr>
      </w:pPr>
      <w:r w:rsidRPr="00274865">
        <w:rPr>
          <w:rFonts w:eastAsia="Times New Roman"/>
          <w:b/>
          <w:bCs/>
          <w:color w:val="000000"/>
        </w:rPr>
        <w:t>The 3-8 PARCC assessments will be delivered at each grade level and will be based directly on the Common Core State Standards</w:t>
      </w:r>
    </w:p>
    <w:p w:rsidR="008B1483" w:rsidRPr="00274865" w:rsidRDefault="008B1483" w:rsidP="008B1483">
      <w:pPr>
        <w:shd w:val="clear" w:color="auto" w:fill="FFFFFF"/>
        <w:spacing w:before="240" w:after="120" w:line="240" w:lineRule="auto"/>
        <w:jc w:val="both"/>
        <w:rPr>
          <w:rFonts w:eastAsia="Times New Roman"/>
          <w:color w:val="000000"/>
        </w:rPr>
      </w:pPr>
      <w:r w:rsidRPr="00274865">
        <w:rPr>
          <w:rFonts w:eastAsia="Times New Roman"/>
          <w:color w:val="000000"/>
        </w:rPr>
        <w:t>The 3-8 PARCC assessments will be delivered at each grade level and will be based directly on the Common Core State Standards.</w:t>
      </w:r>
    </w:p>
    <w:p w:rsidR="008B1483" w:rsidRPr="00274865" w:rsidRDefault="008B1483" w:rsidP="008B1483">
      <w:pPr>
        <w:shd w:val="clear" w:color="auto" w:fill="FFFFFF"/>
        <w:spacing w:before="240" w:after="120" w:line="240" w:lineRule="auto"/>
        <w:jc w:val="both"/>
        <w:rPr>
          <w:rFonts w:eastAsia="Times New Roman"/>
          <w:color w:val="000000"/>
        </w:rPr>
      </w:pPr>
      <w:r w:rsidRPr="00274865">
        <w:rPr>
          <w:rFonts w:eastAsia="Times New Roman"/>
          <w:color w:val="000000"/>
        </w:rPr>
        <w:t>The distributed PARCC design includes four components - two required summative and two optional non-summative - to provide educators with timely feedback to inform instruction and provide multiple measures of student achievement across the school year.</w:t>
      </w:r>
    </w:p>
    <w:p w:rsidR="008B1483" w:rsidRPr="00274865" w:rsidRDefault="008B1483" w:rsidP="008B1483">
      <w:pPr>
        <w:shd w:val="clear" w:color="auto" w:fill="FFFFFF"/>
        <w:spacing w:before="240" w:after="120" w:line="240" w:lineRule="auto"/>
        <w:jc w:val="both"/>
        <w:rPr>
          <w:rFonts w:eastAsia="Times New Roman"/>
          <w:color w:val="000000"/>
        </w:rPr>
      </w:pPr>
      <w:r w:rsidRPr="00274865">
        <w:rPr>
          <w:rFonts w:eastAsia="Times New Roman"/>
          <w:b/>
          <w:bCs/>
          <w:i/>
          <w:iCs/>
          <w:color w:val="000000"/>
        </w:rPr>
        <w:t xml:space="preserve">Summative Assessment Components: </w:t>
      </w:r>
    </w:p>
    <w:p w:rsidR="008B1483" w:rsidRPr="00274865" w:rsidRDefault="008B1483" w:rsidP="00B92127">
      <w:pPr>
        <w:numPr>
          <w:ilvl w:val="0"/>
          <w:numId w:val="10"/>
        </w:numPr>
        <w:shd w:val="clear" w:color="auto" w:fill="FFFFFF"/>
        <w:spacing w:before="240" w:after="120" w:line="240" w:lineRule="auto"/>
        <w:jc w:val="both"/>
        <w:rPr>
          <w:rFonts w:eastAsia="Times New Roman"/>
          <w:color w:val="000000"/>
        </w:rPr>
      </w:pPr>
      <w:r w:rsidRPr="00274865">
        <w:rPr>
          <w:rFonts w:eastAsia="Times New Roman"/>
          <w:b/>
          <w:bCs/>
          <w:color w:val="000000"/>
        </w:rPr>
        <w:t xml:space="preserve">Performance-Based Assessment (PBA) </w:t>
      </w:r>
      <w:r w:rsidRPr="00274865">
        <w:rPr>
          <w:rFonts w:eastAsia="Times New Roman"/>
          <w:color w:val="000000"/>
        </w:rPr>
        <w:t>administered after approximately 75% of the school year. The English language arts/literacy (ELA/literacy) PBA will focus on writing effectively when analyzing text. The mathematics PBA will focus on applying skills, concepts, and understandings to solve multi-step problems requiring abstract reasoning, precision, perseverance, and strategic use of tools.</w:t>
      </w:r>
    </w:p>
    <w:p w:rsidR="008B1483" w:rsidRPr="00274865" w:rsidRDefault="008B1483" w:rsidP="00B92127">
      <w:pPr>
        <w:numPr>
          <w:ilvl w:val="0"/>
          <w:numId w:val="10"/>
        </w:numPr>
        <w:shd w:val="clear" w:color="auto" w:fill="FFFFFF"/>
        <w:spacing w:before="240" w:after="120" w:line="240" w:lineRule="auto"/>
        <w:jc w:val="both"/>
        <w:rPr>
          <w:rFonts w:eastAsia="Times New Roman"/>
          <w:color w:val="000000"/>
        </w:rPr>
      </w:pPr>
      <w:r w:rsidRPr="00274865">
        <w:rPr>
          <w:rFonts w:eastAsia="Times New Roman"/>
          <w:b/>
          <w:bCs/>
          <w:color w:val="000000"/>
        </w:rPr>
        <w:t xml:space="preserve">End-of-Year Assessment (EOY) </w:t>
      </w:r>
      <w:r w:rsidRPr="00274865">
        <w:rPr>
          <w:rFonts w:eastAsia="Times New Roman"/>
          <w:color w:val="000000"/>
        </w:rPr>
        <w:t xml:space="preserve">administered after approximately 90% of the school year. The ELA/literacy EOY will focus on reading comprehension. The mathematics EOY will call on students to demonstrate further conceptual understanding of the Major Content and Additional and Supporting Content of the grade/course (as outlined in the </w:t>
      </w:r>
      <w:hyperlink r:id="rId403" w:history="1">
        <w:r w:rsidRPr="00274865">
          <w:rPr>
            <w:rFonts w:eastAsia="Times New Roman"/>
            <w:i/>
            <w:iCs/>
            <w:color w:val="2E7996"/>
          </w:rPr>
          <w:t>PARCC Model Content Frameworks</w:t>
        </w:r>
      </w:hyperlink>
      <w:r w:rsidRPr="00274865">
        <w:rPr>
          <w:rFonts w:eastAsia="Times New Roman"/>
          <w:color w:val="000000"/>
        </w:rPr>
        <w:t>), and demonstrate mathematical fluency, when applicable to the grade.</w:t>
      </w:r>
    </w:p>
    <w:p w:rsidR="008B1483" w:rsidRPr="00274865" w:rsidRDefault="008B1483" w:rsidP="008B1483">
      <w:pPr>
        <w:shd w:val="clear" w:color="auto" w:fill="FFFFFF"/>
        <w:spacing w:before="240" w:after="120" w:line="240" w:lineRule="auto"/>
        <w:jc w:val="both"/>
        <w:rPr>
          <w:rFonts w:eastAsia="Times New Roman"/>
          <w:b/>
          <w:bCs/>
          <w:i/>
          <w:iCs/>
          <w:color w:val="000000"/>
        </w:rPr>
      </w:pPr>
    </w:p>
    <w:p w:rsidR="008B1483" w:rsidRPr="00274865" w:rsidRDefault="008B1483" w:rsidP="008B1483">
      <w:pPr>
        <w:shd w:val="clear" w:color="auto" w:fill="FFFFFF"/>
        <w:spacing w:before="240" w:after="120" w:line="240" w:lineRule="auto"/>
        <w:jc w:val="both"/>
        <w:rPr>
          <w:rFonts w:eastAsia="Times New Roman"/>
          <w:color w:val="000000"/>
        </w:rPr>
      </w:pPr>
      <w:r w:rsidRPr="00274865">
        <w:rPr>
          <w:rFonts w:eastAsia="Times New Roman"/>
          <w:b/>
          <w:bCs/>
          <w:i/>
          <w:iCs/>
          <w:color w:val="000000"/>
        </w:rPr>
        <w:lastRenderedPageBreak/>
        <w:t>Non-Summative Assessment Components:</w:t>
      </w:r>
    </w:p>
    <w:p w:rsidR="008B1483" w:rsidRPr="00274865" w:rsidRDefault="008B1483" w:rsidP="00B92127">
      <w:pPr>
        <w:numPr>
          <w:ilvl w:val="0"/>
          <w:numId w:val="11"/>
        </w:numPr>
        <w:shd w:val="clear" w:color="auto" w:fill="FFFFFF"/>
        <w:spacing w:before="240" w:after="120" w:line="240" w:lineRule="auto"/>
        <w:jc w:val="both"/>
        <w:rPr>
          <w:rFonts w:eastAsia="Times New Roman"/>
          <w:color w:val="000000"/>
        </w:rPr>
      </w:pPr>
      <w:r w:rsidRPr="00274865">
        <w:rPr>
          <w:rFonts w:eastAsia="Times New Roman"/>
          <w:b/>
          <w:bCs/>
          <w:color w:val="000000"/>
        </w:rPr>
        <w:t xml:space="preserve">Diagnostic Assessment </w:t>
      </w:r>
      <w:r w:rsidRPr="00274865">
        <w:rPr>
          <w:rFonts w:eastAsia="Times New Roman"/>
          <w:color w:val="000000"/>
        </w:rPr>
        <w:t>designed to be an indicator of student knowledge and skills so that instruction, supports, and professional development can be tailored to meet student needs.</w:t>
      </w:r>
    </w:p>
    <w:p w:rsidR="008B1483" w:rsidRPr="00274865" w:rsidRDefault="008B1483" w:rsidP="00B92127">
      <w:pPr>
        <w:numPr>
          <w:ilvl w:val="0"/>
          <w:numId w:val="11"/>
        </w:numPr>
        <w:shd w:val="clear" w:color="auto" w:fill="FFFFFF"/>
        <w:spacing w:before="240" w:after="120" w:line="240" w:lineRule="auto"/>
        <w:jc w:val="both"/>
        <w:rPr>
          <w:rFonts w:eastAsia="Times New Roman"/>
          <w:color w:val="000000"/>
        </w:rPr>
      </w:pPr>
      <w:r w:rsidRPr="00274865">
        <w:rPr>
          <w:rFonts w:eastAsia="Times New Roman"/>
          <w:b/>
          <w:bCs/>
          <w:color w:val="000000"/>
        </w:rPr>
        <w:t>Mid-Year Assessment (MYA)</w:t>
      </w:r>
      <w:r w:rsidRPr="00274865">
        <w:rPr>
          <w:rFonts w:eastAsia="Times New Roman"/>
          <w:color w:val="000000"/>
        </w:rPr>
        <w:t xml:space="preserve"> comprised of performance-based items and tasks, with an emphasis on hard-to-measure standards. After study, individual states may consider including the MYA as a summative component.</w:t>
      </w:r>
    </w:p>
    <w:p w:rsidR="008B1483" w:rsidRPr="00274865" w:rsidRDefault="008B1483" w:rsidP="00B92127">
      <w:pPr>
        <w:numPr>
          <w:ilvl w:val="0"/>
          <w:numId w:val="11"/>
        </w:numPr>
        <w:shd w:val="clear" w:color="auto" w:fill="FFFFFF"/>
        <w:spacing w:before="240" w:after="120" w:line="240" w:lineRule="auto"/>
        <w:jc w:val="both"/>
        <w:rPr>
          <w:rFonts w:eastAsia="Times New Roman"/>
          <w:color w:val="000000"/>
        </w:rPr>
      </w:pPr>
      <w:r w:rsidRPr="00274865">
        <w:rPr>
          <w:rFonts w:eastAsia="Times New Roman"/>
          <w:b/>
          <w:bCs/>
          <w:color w:val="000000"/>
        </w:rPr>
        <w:t>Speaking and Listening Assessment</w:t>
      </w:r>
      <w:r w:rsidRPr="00274865">
        <w:rPr>
          <w:rFonts w:eastAsia="Times New Roman"/>
          <w:color w:val="000000"/>
        </w:rPr>
        <w:t xml:space="preserve"> (</w:t>
      </w:r>
      <w:r w:rsidRPr="00274865">
        <w:rPr>
          <w:rFonts w:eastAsia="Times New Roman"/>
          <w:i/>
          <w:iCs/>
          <w:color w:val="000000"/>
        </w:rPr>
        <w:t>ELA/literacy only</w:t>
      </w:r>
      <w:r w:rsidRPr="00274865">
        <w:rPr>
          <w:rFonts w:eastAsia="Times New Roman"/>
          <w:color w:val="000000"/>
        </w:rPr>
        <w:t>) designed to be an indicator of students’ ability to communicate their own ideas, listen to and comprehend the ideas of others, and to integrate and evaluate information from multimedia sources.</w:t>
      </w:r>
    </w:p>
    <w:p w:rsidR="008B1483" w:rsidRPr="00274865" w:rsidRDefault="008B1483" w:rsidP="008B1483">
      <w:pPr>
        <w:shd w:val="clear" w:color="auto" w:fill="FFFFFF"/>
        <w:spacing w:before="240" w:after="120" w:line="240" w:lineRule="auto"/>
        <w:jc w:val="both"/>
        <w:rPr>
          <w:rFonts w:eastAsia="Times New Roman"/>
          <w:color w:val="000000"/>
        </w:rPr>
      </w:pPr>
      <w:r w:rsidRPr="00274865">
        <w:rPr>
          <w:rFonts w:eastAsia="Times New Roman"/>
          <w:color w:val="000000"/>
        </w:rPr>
        <w:t>The 3-8 assessments will include a range of item types, including innovative constructed response, extended performance tasks, and selected response (all of which will be computer based).</w:t>
      </w:r>
    </w:p>
    <w:p w:rsidR="008B1483" w:rsidRPr="00274865" w:rsidRDefault="008B1483" w:rsidP="008B1483">
      <w:pPr>
        <w:shd w:val="clear" w:color="auto" w:fill="FFFFFF"/>
        <w:spacing w:before="240" w:after="120" w:line="240" w:lineRule="auto"/>
        <w:jc w:val="both"/>
        <w:outlineLvl w:val="1"/>
        <w:rPr>
          <w:rFonts w:eastAsia="Times New Roman"/>
          <w:b/>
          <w:bCs/>
          <w:color w:val="000000"/>
        </w:rPr>
      </w:pPr>
    </w:p>
    <w:p w:rsidR="008B1483" w:rsidRPr="00274865" w:rsidRDefault="008B1483" w:rsidP="008B1483">
      <w:pPr>
        <w:shd w:val="clear" w:color="auto" w:fill="FFFFFF"/>
        <w:spacing w:before="240" w:after="120" w:line="240" w:lineRule="auto"/>
        <w:jc w:val="both"/>
        <w:outlineLvl w:val="1"/>
        <w:rPr>
          <w:rFonts w:eastAsia="Times New Roman"/>
          <w:b/>
          <w:bCs/>
          <w:color w:val="000000"/>
        </w:rPr>
      </w:pPr>
      <w:r w:rsidRPr="00274865">
        <w:rPr>
          <w:rFonts w:eastAsia="Times New Roman"/>
          <w:b/>
          <w:bCs/>
          <w:color w:val="000000"/>
        </w:rPr>
        <w:t>The high school PARCC assessments will be based directly on the Common Core State Standards</w:t>
      </w:r>
    </w:p>
    <w:p w:rsidR="008B1483" w:rsidRPr="00274865" w:rsidRDefault="008B1483" w:rsidP="008B1483">
      <w:pPr>
        <w:shd w:val="clear" w:color="auto" w:fill="FFFFFF"/>
        <w:spacing w:before="240" w:after="120" w:line="240" w:lineRule="auto"/>
        <w:jc w:val="both"/>
        <w:rPr>
          <w:rFonts w:eastAsia="Times New Roman"/>
          <w:color w:val="000000"/>
        </w:rPr>
      </w:pPr>
      <w:r w:rsidRPr="00274865">
        <w:rPr>
          <w:rFonts w:eastAsia="Times New Roman"/>
          <w:color w:val="000000"/>
        </w:rPr>
        <w:t>The distributed PARCC design includes four components - two required summative and two optional non-summative - to provide educators with timely feedback to inform instruction and provide multiple measures of student achievement across the school year. PARCC states have endorsed a grade-based design in English language arts/literacy (ELA/literacy) and both a course-based and integrated design in mathematics.</w:t>
      </w:r>
    </w:p>
    <w:p w:rsidR="008B1483" w:rsidRPr="00274865" w:rsidRDefault="008B1483" w:rsidP="008B1483">
      <w:pPr>
        <w:shd w:val="clear" w:color="auto" w:fill="FFFFFF"/>
        <w:spacing w:before="240" w:after="120" w:line="240" w:lineRule="auto"/>
        <w:jc w:val="both"/>
        <w:rPr>
          <w:rFonts w:eastAsia="Times New Roman"/>
          <w:color w:val="000000"/>
        </w:rPr>
      </w:pPr>
      <w:r w:rsidRPr="00274865">
        <w:rPr>
          <w:rFonts w:eastAsia="Times New Roman"/>
          <w:b/>
          <w:bCs/>
          <w:i/>
          <w:iCs/>
          <w:color w:val="000000"/>
        </w:rPr>
        <w:t>Summative Assessment Components:</w:t>
      </w:r>
    </w:p>
    <w:p w:rsidR="008B1483" w:rsidRPr="00274865" w:rsidRDefault="008B1483" w:rsidP="00B92127">
      <w:pPr>
        <w:numPr>
          <w:ilvl w:val="0"/>
          <w:numId w:val="12"/>
        </w:numPr>
        <w:shd w:val="clear" w:color="auto" w:fill="FFFFFF"/>
        <w:spacing w:before="240" w:after="120" w:line="240" w:lineRule="auto"/>
        <w:jc w:val="both"/>
        <w:rPr>
          <w:rFonts w:eastAsia="Times New Roman"/>
          <w:color w:val="000000"/>
        </w:rPr>
      </w:pPr>
      <w:r w:rsidRPr="00274865">
        <w:rPr>
          <w:rFonts w:eastAsia="Times New Roman"/>
          <w:b/>
          <w:bCs/>
          <w:color w:val="000000"/>
        </w:rPr>
        <w:t xml:space="preserve">Performance-Based Assessment (PBA) </w:t>
      </w:r>
      <w:r w:rsidRPr="00274865">
        <w:rPr>
          <w:rFonts w:eastAsia="Times New Roman"/>
          <w:color w:val="000000"/>
        </w:rPr>
        <w:t>administered after approximately 75% of the school year. The ELA/literacy PBA will focus on writing effectively when analyzing text. The mathematics PBA will focus on expressing mathematical reasoning and modeling real-world problems.</w:t>
      </w:r>
    </w:p>
    <w:p w:rsidR="008B1483" w:rsidRPr="00274865" w:rsidRDefault="008B1483" w:rsidP="00B92127">
      <w:pPr>
        <w:numPr>
          <w:ilvl w:val="0"/>
          <w:numId w:val="12"/>
        </w:numPr>
        <w:shd w:val="clear" w:color="auto" w:fill="FFFFFF"/>
        <w:spacing w:before="240" w:after="120" w:line="240" w:lineRule="auto"/>
        <w:jc w:val="both"/>
        <w:rPr>
          <w:rFonts w:eastAsia="Times New Roman"/>
          <w:color w:val="000000"/>
        </w:rPr>
      </w:pPr>
      <w:r w:rsidRPr="00274865">
        <w:rPr>
          <w:rFonts w:eastAsia="Times New Roman"/>
          <w:b/>
          <w:bCs/>
          <w:color w:val="000000"/>
        </w:rPr>
        <w:t xml:space="preserve">End-of-Year Assessment (EOY) </w:t>
      </w:r>
      <w:r w:rsidRPr="00274865">
        <w:rPr>
          <w:rFonts w:eastAsia="Times New Roman"/>
          <w:color w:val="000000"/>
        </w:rPr>
        <w:t xml:space="preserve">administered after approximately 90% of the school year. The ELA/literacy EOY will focus on reading comprehension. The mathematics EOY will call on students to demonstrate further conceptual understanding of the Major Content and Additional and Supporting Content of the grade/course (as outlined in the </w:t>
      </w:r>
      <w:hyperlink r:id="rId404" w:history="1">
        <w:r w:rsidRPr="00274865">
          <w:rPr>
            <w:rFonts w:eastAsia="Times New Roman"/>
            <w:i/>
            <w:iCs/>
            <w:color w:val="2E7996"/>
          </w:rPr>
          <w:t>PARCC Model Content Frameworks</w:t>
        </w:r>
      </w:hyperlink>
      <w:r w:rsidRPr="00274865">
        <w:rPr>
          <w:rFonts w:eastAsia="Times New Roman"/>
          <w:color w:val="000000"/>
        </w:rPr>
        <w:t>).</w:t>
      </w:r>
    </w:p>
    <w:p w:rsidR="008B1483" w:rsidRPr="00274865" w:rsidRDefault="008B1483" w:rsidP="008B1483">
      <w:pPr>
        <w:shd w:val="clear" w:color="auto" w:fill="FFFFFF"/>
        <w:spacing w:before="240" w:after="120" w:line="240" w:lineRule="auto"/>
        <w:jc w:val="both"/>
        <w:rPr>
          <w:rFonts w:eastAsia="Times New Roman"/>
          <w:color w:val="000000"/>
        </w:rPr>
      </w:pPr>
      <w:r w:rsidRPr="00274865">
        <w:rPr>
          <w:rFonts w:eastAsia="Times New Roman"/>
          <w:b/>
          <w:bCs/>
          <w:i/>
          <w:iCs/>
          <w:color w:val="000000"/>
        </w:rPr>
        <w:t>Non-Summative Assessment Components:</w:t>
      </w:r>
    </w:p>
    <w:p w:rsidR="008B1483" w:rsidRPr="00274865" w:rsidRDefault="008B1483" w:rsidP="00B92127">
      <w:pPr>
        <w:numPr>
          <w:ilvl w:val="0"/>
          <w:numId w:val="13"/>
        </w:numPr>
        <w:shd w:val="clear" w:color="auto" w:fill="FFFFFF"/>
        <w:spacing w:before="240" w:after="120" w:line="240" w:lineRule="auto"/>
        <w:jc w:val="both"/>
        <w:rPr>
          <w:rFonts w:eastAsia="Times New Roman"/>
          <w:color w:val="000000"/>
        </w:rPr>
      </w:pPr>
      <w:r w:rsidRPr="00274865">
        <w:rPr>
          <w:rFonts w:eastAsia="Times New Roman"/>
          <w:b/>
          <w:bCs/>
          <w:color w:val="000000"/>
        </w:rPr>
        <w:t xml:space="preserve">Diagnostic Assessment </w:t>
      </w:r>
      <w:r w:rsidRPr="00274865">
        <w:rPr>
          <w:rFonts w:eastAsia="Times New Roman"/>
          <w:color w:val="000000"/>
        </w:rPr>
        <w:t xml:space="preserve">designed to be an indicator of student knowledge and skills so that instruction, supports, and professional development can be tailored to meet student needs. </w:t>
      </w:r>
    </w:p>
    <w:p w:rsidR="008B1483" w:rsidRPr="00274865" w:rsidRDefault="008B1483" w:rsidP="00B92127">
      <w:pPr>
        <w:numPr>
          <w:ilvl w:val="0"/>
          <w:numId w:val="13"/>
        </w:numPr>
        <w:shd w:val="clear" w:color="auto" w:fill="FFFFFF"/>
        <w:spacing w:before="240" w:after="120" w:line="240" w:lineRule="auto"/>
        <w:jc w:val="both"/>
        <w:rPr>
          <w:rFonts w:eastAsia="Times New Roman"/>
          <w:color w:val="000000"/>
        </w:rPr>
      </w:pPr>
      <w:r w:rsidRPr="00274865">
        <w:rPr>
          <w:rFonts w:eastAsia="Times New Roman"/>
          <w:b/>
          <w:bCs/>
          <w:color w:val="000000"/>
        </w:rPr>
        <w:t>Mid-Year Assessment (MYA)</w:t>
      </w:r>
      <w:r w:rsidRPr="00274865">
        <w:rPr>
          <w:rFonts w:eastAsia="Times New Roman"/>
          <w:color w:val="000000"/>
        </w:rPr>
        <w:t xml:space="preserve"> comprised of performance-based items and tasks, with an emphasis on hard-to-measure standards. After study, individual states may consider including the MYA as a summative component.</w:t>
      </w:r>
    </w:p>
    <w:p w:rsidR="008B1483" w:rsidRPr="00274865" w:rsidRDefault="008B1483" w:rsidP="00B92127">
      <w:pPr>
        <w:numPr>
          <w:ilvl w:val="0"/>
          <w:numId w:val="13"/>
        </w:numPr>
        <w:shd w:val="clear" w:color="auto" w:fill="FFFFFF"/>
        <w:spacing w:before="240" w:after="120" w:line="240" w:lineRule="auto"/>
        <w:jc w:val="both"/>
        <w:rPr>
          <w:rFonts w:eastAsia="Times New Roman"/>
          <w:color w:val="000000"/>
        </w:rPr>
      </w:pPr>
      <w:r w:rsidRPr="00274865">
        <w:rPr>
          <w:rFonts w:eastAsia="Times New Roman"/>
          <w:b/>
          <w:bCs/>
          <w:color w:val="000000"/>
        </w:rPr>
        <w:t>Speaking and Listening Assessment</w:t>
      </w:r>
      <w:r w:rsidRPr="00274865">
        <w:rPr>
          <w:rFonts w:eastAsia="Times New Roman"/>
          <w:color w:val="000000"/>
        </w:rPr>
        <w:t xml:space="preserve"> (</w:t>
      </w:r>
      <w:r w:rsidRPr="00274865">
        <w:rPr>
          <w:rFonts w:eastAsia="Times New Roman"/>
          <w:i/>
          <w:iCs/>
          <w:color w:val="000000"/>
        </w:rPr>
        <w:t>ELA/literacy only</w:t>
      </w:r>
      <w:r w:rsidRPr="00274865">
        <w:rPr>
          <w:rFonts w:eastAsia="Times New Roman"/>
          <w:color w:val="000000"/>
        </w:rPr>
        <w:t>) designed to be an indicator of students' ability to communicate their own ideas, listen to and comprehend the ideas of others, and to integrate and evaluate information from multimedia sources.</w:t>
      </w:r>
    </w:p>
    <w:p w:rsidR="008B1483" w:rsidRPr="00274865" w:rsidRDefault="008B1483" w:rsidP="008B1483">
      <w:pPr>
        <w:shd w:val="clear" w:color="auto" w:fill="FFFFFF"/>
        <w:spacing w:before="240" w:after="120" w:line="240" w:lineRule="auto"/>
        <w:jc w:val="both"/>
        <w:rPr>
          <w:rFonts w:eastAsia="Times New Roman"/>
          <w:color w:val="000000"/>
        </w:rPr>
      </w:pPr>
      <w:r w:rsidRPr="00274865">
        <w:rPr>
          <w:rFonts w:eastAsia="Times New Roman"/>
          <w:color w:val="000000"/>
        </w:rPr>
        <w:lastRenderedPageBreak/>
        <w:t>The high school assessments will include a range of item types, including innovative constructed response, extended performance tasks, and selected response (all of which will be computer based). In addition, there will be college-ready cut scores on high school tests in mathematics and ELA/Literacy, which will signify whether students are ready for entry-level, credit-bearing college coursework. Earlier tests will be aligned vertically to ensure students are on - and stay on - the track to graduating ready for college and careers.</w:t>
      </w:r>
    </w:p>
    <w:p w:rsidR="008B1483" w:rsidRPr="00274865" w:rsidRDefault="008B1483" w:rsidP="008B1483">
      <w:pPr>
        <w:shd w:val="clear" w:color="auto" w:fill="FFFFFF"/>
        <w:spacing w:before="240" w:after="120" w:line="240" w:lineRule="auto"/>
        <w:jc w:val="both"/>
        <w:rPr>
          <w:b/>
          <w:color w:val="000000"/>
        </w:rPr>
      </w:pPr>
    </w:p>
    <w:p w:rsidR="008B1483" w:rsidRPr="00274865" w:rsidRDefault="008B1483" w:rsidP="008B1483">
      <w:pPr>
        <w:shd w:val="clear" w:color="auto" w:fill="FFFFFF"/>
        <w:spacing w:before="240" w:after="120" w:line="240" w:lineRule="auto"/>
        <w:jc w:val="both"/>
        <w:rPr>
          <w:b/>
          <w:color w:val="000000"/>
        </w:rPr>
      </w:pPr>
      <w:r w:rsidRPr="00274865">
        <w:rPr>
          <w:b/>
          <w:color w:val="000000"/>
        </w:rPr>
        <w:t>PARCC Task Prototypes and Sample Items</w:t>
      </w:r>
    </w:p>
    <w:p w:rsidR="008B1483" w:rsidRPr="00274865" w:rsidRDefault="008B1483" w:rsidP="008B1483">
      <w:pPr>
        <w:shd w:val="clear" w:color="auto" w:fill="FFFFFF"/>
        <w:spacing w:before="240" w:after="120" w:line="240" w:lineRule="auto"/>
        <w:jc w:val="both"/>
        <w:rPr>
          <w:color w:val="000000"/>
        </w:rPr>
      </w:pPr>
      <w:r w:rsidRPr="00274865">
        <w:rPr>
          <w:color w:val="000000"/>
        </w:rPr>
        <w:t xml:space="preserve">PARCC sample questions can be found at: </w:t>
      </w:r>
      <w:r w:rsidRPr="00274865">
        <w:rPr>
          <w:color w:val="548DD4"/>
          <w:u w:val="single"/>
        </w:rPr>
        <w:t>http://www.parcconline.org/samples/item-task-prototypes</w:t>
      </w:r>
      <w:r w:rsidRPr="00274865">
        <w:rPr>
          <w:color w:val="000000"/>
        </w:rPr>
        <w:t xml:space="preserve"> </w:t>
      </w:r>
    </w:p>
    <w:p w:rsidR="008B1483" w:rsidRPr="00274865" w:rsidRDefault="008B1483" w:rsidP="008B1483">
      <w:pPr>
        <w:spacing w:before="240" w:after="120" w:line="240" w:lineRule="auto"/>
        <w:jc w:val="both"/>
        <w:rPr>
          <w:rFonts w:eastAsia="Times New Roman"/>
          <w:b/>
        </w:rPr>
      </w:pPr>
    </w:p>
    <w:p w:rsidR="008B1483" w:rsidRPr="00274865" w:rsidRDefault="008B1483" w:rsidP="008B1483">
      <w:pPr>
        <w:spacing w:before="240" w:after="120" w:line="240" w:lineRule="auto"/>
        <w:jc w:val="both"/>
        <w:rPr>
          <w:rFonts w:eastAsia="Times New Roman"/>
          <w:b/>
        </w:rPr>
      </w:pPr>
      <w:r w:rsidRPr="00274865">
        <w:rPr>
          <w:rFonts w:eastAsia="Times New Roman"/>
          <w:b/>
        </w:rPr>
        <w:t>PARCC Rubrics</w:t>
      </w:r>
    </w:p>
    <w:p w:rsidR="008B1483" w:rsidRPr="00274865" w:rsidRDefault="008B1483" w:rsidP="008B1483">
      <w:pPr>
        <w:pStyle w:val="Default"/>
        <w:spacing w:before="240" w:after="120"/>
        <w:jc w:val="both"/>
        <w:rPr>
          <w:b/>
          <w:sz w:val="22"/>
          <w:szCs w:val="22"/>
        </w:rPr>
      </w:pPr>
      <w:r w:rsidRPr="00274865">
        <w:rPr>
          <w:b/>
          <w:sz w:val="22"/>
          <w:szCs w:val="22"/>
        </w:rPr>
        <w:t xml:space="preserve"> PARCC Scoring </w:t>
      </w:r>
      <w:r w:rsidRPr="00274865">
        <w:rPr>
          <w:b/>
          <w:bCs/>
          <w:sz w:val="22"/>
          <w:szCs w:val="22"/>
        </w:rPr>
        <w:t xml:space="preserve">of Prose Constructed Response Items: </w:t>
      </w:r>
    </w:p>
    <w:p w:rsidR="008B1483" w:rsidRPr="00274865" w:rsidRDefault="008B1483" w:rsidP="008B1483">
      <w:pPr>
        <w:pStyle w:val="Default"/>
        <w:spacing w:before="240" w:after="120"/>
        <w:jc w:val="both"/>
        <w:rPr>
          <w:sz w:val="22"/>
          <w:szCs w:val="22"/>
        </w:rPr>
      </w:pPr>
      <w:r w:rsidRPr="00274865">
        <w:rPr>
          <w:sz w:val="22"/>
          <w:szCs w:val="22"/>
        </w:rPr>
        <w:t xml:space="preserve">The PARCC Summative Assessments will include three performance-based tasks, each culminating in a prose constructed response (PCR) item. The narrative writing task requires that students write using a text stimulus, but the response is scored only for written expression and knowledge of language and conventions. The other two PCRS, associated with the Research Simulation Task and the Literary Analysis Task, are scored for reading, written expression, and knowledge of language and conventions. </w:t>
      </w:r>
    </w:p>
    <w:p w:rsidR="008B1483" w:rsidRPr="00274865" w:rsidRDefault="008B1483" w:rsidP="008B1483">
      <w:pPr>
        <w:pStyle w:val="Default"/>
        <w:spacing w:before="240" w:after="120"/>
        <w:jc w:val="both"/>
        <w:rPr>
          <w:sz w:val="22"/>
          <w:szCs w:val="22"/>
        </w:rPr>
      </w:pPr>
      <w:r w:rsidRPr="00274865">
        <w:rPr>
          <w:sz w:val="22"/>
          <w:szCs w:val="22"/>
        </w:rPr>
        <w:t xml:space="preserve">PARCC has developed draft generic rubrics for the scoring of the three PCR items. The language of these rubrics is aligned to the CCSS, the PARCC writing evidences, and the PARCC content specific performance-level descriptors at the given grade level. To ensure reliable scoring of each PCR, PARCC will create an item specific scoring guide that includes sample scored and annotated student writings produced in response to the specific item. Human scorers will be trained to use the item-specific scoring guides developed for each PCR, with reliability of scoring for each scorer checked carefully throughout the scoring process. </w:t>
      </w:r>
    </w:p>
    <w:p w:rsidR="008B1483" w:rsidRPr="00274865" w:rsidRDefault="008B1483" w:rsidP="008B1483">
      <w:pPr>
        <w:pStyle w:val="Default"/>
        <w:spacing w:before="240" w:after="120"/>
        <w:jc w:val="both"/>
        <w:rPr>
          <w:b/>
          <w:bCs/>
          <w:sz w:val="22"/>
          <w:szCs w:val="22"/>
        </w:rPr>
      </w:pPr>
    </w:p>
    <w:p w:rsidR="008B1483" w:rsidRPr="00274865" w:rsidRDefault="008B1483" w:rsidP="008B1483">
      <w:pPr>
        <w:pStyle w:val="Default"/>
        <w:spacing w:before="240" w:after="120"/>
        <w:jc w:val="both"/>
        <w:rPr>
          <w:b/>
          <w:bCs/>
          <w:sz w:val="22"/>
          <w:szCs w:val="22"/>
        </w:rPr>
      </w:pPr>
      <w:r w:rsidRPr="00274865">
        <w:rPr>
          <w:b/>
          <w:bCs/>
          <w:sz w:val="22"/>
          <w:szCs w:val="22"/>
        </w:rPr>
        <w:t xml:space="preserve">Potential uses for the PARCC rubrics during classroom instruction: </w:t>
      </w:r>
    </w:p>
    <w:p w:rsidR="008B1483" w:rsidRPr="00274865" w:rsidRDefault="008B1483" w:rsidP="008B1483">
      <w:pPr>
        <w:pStyle w:val="Default"/>
        <w:spacing w:before="240" w:after="120"/>
        <w:jc w:val="both"/>
        <w:rPr>
          <w:sz w:val="22"/>
          <w:szCs w:val="22"/>
        </w:rPr>
      </w:pPr>
      <w:r w:rsidRPr="00274865">
        <w:rPr>
          <w:sz w:val="22"/>
          <w:szCs w:val="22"/>
        </w:rPr>
        <w:t xml:space="preserve">Since the PARCC rubrics use the language of the CCSS, teachers may find them useful tools to score final written essays and writings produced during classroom instruction. Teachers using the generic rubrics for classroom assessment purposes will likely want to pull together assignment- specific examples of student writing that meet the top score points and use these samples and the language of the rubric to show students models of excellence. Teachers may also wish to work with students who have not achieved excellence to discuss how those students’ individual works, with effective revisions, could better meet the criteria for excellence described in the rubric (i.e. to best meet the grade-level CCSS). After standard setting for the first operational PARCC assessments, teachers will be able to use released sample tasks and the annotated scoring guides to understand the rigor required to produce “on track” or “college and career ready” work as defined by the PARCC assessments. Prior to that time, teachers may find it useful to continue to work collaboratively and to discuss student performances to accurately and fairly assess student work.  When working to help students develop an understanding of specific writing skills, the classroom teacher may use language from one of the dimensions on the rubric, along with models of student writing, to exemplify the criteria for mastery of a skill.  Teachers may use language from the draft </w:t>
      </w:r>
      <w:r w:rsidRPr="00274865">
        <w:rPr>
          <w:sz w:val="22"/>
          <w:szCs w:val="22"/>
        </w:rPr>
        <w:lastRenderedPageBreak/>
        <w:t xml:space="preserve">rubrics to create their own classroom rubrics or other formative assessment tools that are aligned to the standards. </w:t>
      </w:r>
    </w:p>
    <w:p w:rsidR="008B1483" w:rsidRPr="00274865" w:rsidRDefault="008B1483" w:rsidP="008B1483">
      <w:pPr>
        <w:pStyle w:val="Default"/>
        <w:spacing w:before="240" w:after="120"/>
        <w:jc w:val="both"/>
        <w:rPr>
          <w:sz w:val="22"/>
          <w:szCs w:val="22"/>
        </w:rPr>
      </w:pPr>
      <w:r w:rsidRPr="00274865">
        <w:rPr>
          <w:b/>
          <w:bCs/>
          <w:sz w:val="22"/>
          <w:szCs w:val="22"/>
        </w:rPr>
        <w:t xml:space="preserve">Cautions: </w:t>
      </w:r>
    </w:p>
    <w:p w:rsidR="008B1483" w:rsidRPr="00274865" w:rsidRDefault="008B1483" w:rsidP="00B92127">
      <w:pPr>
        <w:pStyle w:val="Default"/>
        <w:numPr>
          <w:ilvl w:val="0"/>
          <w:numId w:val="14"/>
        </w:numPr>
        <w:spacing w:before="240" w:after="120"/>
        <w:jc w:val="both"/>
        <w:rPr>
          <w:sz w:val="22"/>
          <w:szCs w:val="22"/>
        </w:rPr>
      </w:pPr>
      <w:r w:rsidRPr="00274865">
        <w:rPr>
          <w:sz w:val="22"/>
          <w:szCs w:val="22"/>
        </w:rPr>
        <w:t xml:space="preserve">Until standard setting is completed and complete performance-based tasks, along with scored student responses, are released, educators should be cautious in making assumptions about where the standard will be set to allow for a student response to be considered “on track” to, or representing, college- and career-ready performance levels. </w:t>
      </w:r>
    </w:p>
    <w:p w:rsidR="008B1483" w:rsidRPr="00274865" w:rsidRDefault="008B1483" w:rsidP="00B92127">
      <w:pPr>
        <w:pStyle w:val="Default"/>
        <w:numPr>
          <w:ilvl w:val="0"/>
          <w:numId w:val="14"/>
        </w:numPr>
        <w:spacing w:before="240" w:after="120"/>
        <w:jc w:val="both"/>
        <w:rPr>
          <w:sz w:val="22"/>
          <w:szCs w:val="22"/>
        </w:rPr>
      </w:pPr>
      <w:r w:rsidRPr="00274865">
        <w:rPr>
          <w:sz w:val="22"/>
          <w:szCs w:val="22"/>
        </w:rPr>
        <w:t xml:space="preserve"> The draft rubrics are not designed to replace the CCSS—teachers should focus instruction on the standards and not on the rubrics. </w:t>
      </w:r>
    </w:p>
    <w:p w:rsidR="008B1483" w:rsidRPr="00274865" w:rsidRDefault="008B1483" w:rsidP="00B92127">
      <w:pPr>
        <w:pStyle w:val="Default"/>
        <w:numPr>
          <w:ilvl w:val="0"/>
          <w:numId w:val="14"/>
        </w:numPr>
        <w:spacing w:before="240" w:after="120"/>
        <w:jc w:val="both"/>
        <w:rPr>
          <w:sz w:val="22"/>
          <w:szCs w:val="22"/>
        </w:rPr>
      </w:pPr>
      <w:r w:rsidRPr="00274865">
        <w:rPr>
          <w:sz w:val="22"/>
          <w:szCs w:val="22"/>
        </w:rPr>
        <w:t xml:space="preserve">The draft rubrics are designed to allow for assessment of summative, final PARCC prose constructed response items. Research on best practices in teaching and assessing ELA suggests that it would be unwise and counterproductive to expect students to use these rubrics as “checklists” to produce writing. </w:t>
      </w:r>
    </w:p>
    <w:p w:rsidR="008B1483" w:rsidRPr="00274865" w:rsidRDefault="008B1483" w:rsidP="008B1483">
      <w:pPr>
        <w:spacing w:before="240" w:after="120" w:line="240" w:lineRule="auto"/>
        <w:jc w:val="both"/>
        <w:rPr>
          <w:rFonts w:eastAsia="Times New Roman"/>
          <w:b/>
        </w:rPr>
      </w:pPr>
    </w:p>
    <w:p w:rsidR="008B1483" w:rsidRPr="00274865" w:rsidRDefault="008B1483" w:rsidP="008B1483">
      <w:pPr>
        <w:spacing w:before="240" w:after="120" w:line="240" w:lineRule="auto"/>
        <w:jc w:val="both"/>
        <w:rPr>
          <w:rFonts w:eastAsia="Times New Roman"/>
          <w:b/>
        </w:rPr>
      </w:pPr>
      <w:r w:rsidRPr="00274865">
        <w:rPr>
          <w:rFonts w:eastAsia="Times New Roman"/>
          <w:b/>
        </w:rPr>
        <w:t xml:space="preserve">The rubrics below are available at: </w:t>
      </w:r>
    </w:p>
    <w:p w:rsidR="008B1483" w:rsidRPr="00274865" w:rsidRDefault="008D230E" w:rsidP="008B1483">
      <w:pPr>
        <w:spacing w:before="240" w:after="120" w:line="240" w:lineRule="auto"/>
        <w:jc w:val="both"/>
        <w:rPr>
          <w:rFonts w:eastAsia="Times New Roman"/>
          <w:b/>
          <w:color w:val="548DD4"/>
        </w:rPr>
      </w:pPr>
      <w:hyperlink r:id="rId405" w:history="1">
        <w:r w:rsidR="008B1483" w:rsidRPr="00274865">
          <w:rPr>
            <w:rStyle w:val="Hyperlink"/>
            <w:rFonts w:eastAsia="Times New Roman"/>
            <w:b/>
            <w:color w:val="548DD4"/>
          </w:rPr>
          <w:t>http://www.parcconline.org/samples/english-language-artsliteracy/grade-3-generic-rubrics-draft</w:t>
        </w:r>
      </w:hyperlink>
    </w:p>
    <w:p w:rsidR="008B1483" w:rsidRPr="00274865" w:rsidRDefault="008B1483" w:rsidP="00B92127">
      <w:pPr>
        <w:numPr>
          <w:ilvl w:val="0"/>
          <w:numId w:val="15"/>
        </w:numPr>
        <w:spacing w:before="240" w:after="120"/>
        <w:jc w:val="both"/>
        <w:rPr>
          <w:b/>
        </w:rPr>
      </w:pPr>
      <w:r w:rsidRPr="00274865">
        <w:rPr>
          <w:b/>
        </w:rPr>
        <w:t>PARCC – GRADE 3: Condensed Scoring Rubric for Prose Constructed Response Items</w:t>
      </w:r>
    </w:p>
    <w:p w:rsidR="008B1483" w:rsidRPr="00274865" w:rsidRDefault="008B1483" w:rsidP="00B92127">
      <w:pPr>
        <w:numPr>
          <w:ilvl w:val="0"/>
          <w:numId w:val="15"/>
        </w:numPr>
        <w:spacing w:before="240" w:after="120"/>
        <w:jc w:val="both"/>
        <w:rPr>
          <w:b/>
        </w:rPr>
      </w:pPr>
      <w:r w:rsidRPr="00274865">
        <w:rPr>
          <w:b/>
        </w:rPr>
        <w:t>PARCC – GRADE 4-5: Condensed Scoring Rubric for Prose Constructed Response Items</w:t>
      </w:r>
    </w:p>
    <w:p w:rsidR="008B1483" w:rsidRPr="00274865" w:rsidRDefault="008B1483" w:rsidP="00B92127">
      <w:pPr>
        <w:numPr>
          <w:ilvl w:val="0"/>
          <w:numId w:val="15"/>
        </w:numPr>
        <w:spacing w:before="240" w:after="120"/>
        <w:jc w:val="both"/>
        <w:rPr>
          <w:b/>
        </w:rPr>
      </w:pPr>
      <w:r w:rsidRPr="00274865">
        <w:rPr>
          <w:b/>
        </w:rPr>
        <w:t>PARCC – GRADE 6-11: Condensed Scoring Rubric for Prose Constructed Response Items</w:t>
      </w:r>
    </w:p>
    <w:p w:rsidR="008B1483" w:rsidRPr="00AB3E5D" w:rsidRDefault="008B1483" w:rsidP="008B1483">
      <w:pPr>
        <w:spacing w:before="240" w:after="120"/>
        <w:ind w:left="360"/>
        <w:rPr>
          <w:b/>
        </w:rPr>
      </w:pPr>
    </w:p>
    <w:p w:rsidR="008B1483" w:rsidRPr="00AB3E5D" w:rsidRDefault="008B1483" w:rsidP="008B1483">
      <w:pPr>
        <w:spacing w:after="0" w:line="240" w:lineRule="auto"/>
        <w:rPr>
          <w:rFonts w:eastAsia="Times New Roman"/>
          <w:b/>
          <w:sz w:val="24"/>
          <w:szCs w:val="24"/>
        </w:rPr>
      </w:pPr>
      <w:r>
        <w:rPr>
          <w:rFonts w:eastAsia="Times New Roman"/>
          <w:b/>
          <w:sz w:val="24"/>
          <w:szCs w:val="24"/>
        </w:rPr>
        <w:br w:type="page"/>
      </w:r>
      <w:r>
        <w:rPr>
          <w:b/>
          <w:noProof/>
        </w:rPr>
        <mc:AlternateContent>
          <mc:Choice Requires="wps">
            <w:drawing>
              <wp:anchor distT="0" distB="0" distL="114300" distR="114300" simplePos="0" relativeHeight="251679744" behindDoc="0" locked="0" layoutInCell="1" allowOverlap="1">
                <wp:simplePos x="0" y="0"/>
                <wp:positionH relativeFrom="column">
                  <wp:posOffset>5838825</wp:posOffset>
                </wp:positionH>
                <wp:positionV relativeFrom="paragraph">
                  <wp:posOffset>142875</wp:posOffset>
                </wp:positionV>
                <wp:extent cx="847725" cy="304800"/>
                <wp:effectExtent l="9525" t="9525" r="9525" b="9525"/>
                <wp:wrapNone/>
                <wp:docPr id="16" name="Text Box 1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47725" cy="304800"/>
                        </a:xfrm>
                        <a:prstGeom prst="rect">
                          <a:avLst/>
                        </a:prstGeom>
                        <a:solidFill>
                          <a:srgbClr val="FFFFFF"/>
                        </a:solidFill>
                        <a:ln w="9525">
                          <a:solidFill>
                            <a:srgbClr val="000000"/>
                          </a:solidFill>
                          <a:miter lim="800000"/>
                          <a:headEnd/>
                          <a:tailEnd/>
                        </a:ln>
                      </wps:spPr>
                      <wps:txbx>
                        <w:txbxContent>
                          <w:p w:rsidR="00C93370" w:rsidRPr="00372AD9" w:rsidRDefault="00C93370" w:rsidP="008B1483">
                            <w:pPr>
                              <w:jc w:val="center"/>
                              <w:rPr>
                                <w:b/>
                                <w:i/>
                                <w:sz w:val="24"/>
                                <w:szCs w:val="24"/>
                              </w:rPr>
                            </w:pPr>
                            <w:r w:rsidRPr="00372AD9">
                              <w:rPr>
                                <w:b/>
                                <w:i/>
                                <w:sz w:val="24"/>
                                <w:szCs w:val="24"/>
                              </w:rPr>
                              <w:t>DRAFT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6" o:spid="_x0000_s1027" type="#_x0000_t202" style="position:absolute;margin-left:459.75pt;margin-top:11.25pt;width:66.75pt;height:24pt;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EdlaKgIAAFgEAAAOAAAAZHJzL2Uyb0RvYy54bWysVF1v2yAUfZ+0/4B4X+xkSZtacaouXaZJ&#10;3YfU7gdgjG004DIgsbNf3wtOsqib9jDND4gLl8O551y8uh20InvhvART0ukkp0QYDrU0bUm/PW3f&#10;LCnxgZmaKTCipAfh6e369atVbwsxgw5ULRxBEOOL3pa0C8EWWeZ5JzTzE7DC4GYDTrOAoWuz2rEe&#10;0bXKZnl+lfXgauuAC+9x9X7cpOuE3zSChy9N40UgqqTILaTRpbGKY7ZesaJ1zHaSH2mwf2ChmTR4&#10;6RnqngVGdk7+BqUld+ChCRMOOoOmkVykGrCaaf6imseOWZFqQXG8Pcvk/x8s/7z/6ois0bsrSgzT&#10;6NGTGAJ5BwPBJdSnt77AtEeLiWHAdcxNtXr7APy7JwY2HTOtuHMO+k6wGvlN48ns4uiI4yNI1X+C&#10;Gu9huwAJaGicjuKhHATR0afD2ZvIhePicn59PVtQwnHrbT5f5sm7jBWnw9b58EGAJnFSUofWJ3C2&#10;f/AhkmHFKSXe5UHJeiuVSoFrq41yZM+wTbbpS/xfpClD+pLeLJDH3yHy9P0JQsuA/a6kxorOSayI&#10;qr03derGwKQa50hZmaOMUblRwzBUw+jYyZ0K6gPq6mBsb3yOOOnA/aSkx9Yuqf+xY05Qoj4a9OZm&#10;Op/Ht5CC+eJ6hoG73Kkud5jhCFXSQMk43YTx/eysk22HN43dYOAO/Wxk0joaP7I60sf2TRYcn1p8&#10;H5dxyvr1Q1g/AwAA//8DAFBLAwQUAAYACAAAACEAqgjuteAAAAAKAQAADwAAAGRycy9kb3ducmV2&#10;LnhtbEyPwU7DMAyG70i8Q2QkLogl6+i2lqYTQgLBDQaCa9Z4bUXilCTrytuTneBkWf70+/urzWQN&#10;G9GH3pGE+UwAQ2qc7qmV8P72cL0GFqIirYwjlPCDATb1+VmlSu2O9IrjNrYshVAolYQuxqHkPDQd&#10;WhVmbkBKt73zVsW0+pZrr44p3BqeCbHkVvWUPnRqwPsOm6/twUpY3zyNn+F58fLRLPemiFer8fHb&#10;S3l5Md3dAos4xT8YTvpJHerktHMH0oEZCcW8yBMqIcvSPAEiX6R2OwkrkQOvK/6/Qv0LAAD//wMA&#10;UEsBAi0AFAAGAAgAAAAhALaDOJL+AAAA4QEAABMAAAAAAAAAAAAAAAAAAAAAAFtDb250ZW50X1R5&#10;cGVzXS54bWxQSwECLQAUAAYACAAAACEAOP0h/9YAAACUAQAACwAAAAAAAAAAAAAAAAAvAQAAX3Jl&#10;bHMvLnJlbHNQSwECLQAUAAYACAAAACEA6hHZWioCAABYBAAADgAAAAAAAAAAAAAAAAAuAgAAZHJz&#10;L2Uyb0RvYy54bWxQSwECLQAUAAYACAAAACEAqgjuteAAAAAKAQAADwAAAAAAAAAAAAAAAACEBAAA&#10;ZHJzL2Rvd25yZXYueG1sUEsFBgAAAAAEAAQA8wAAAJEFAAAAAA==&#10;">
                <v:textbox>
                  <w:txbxContent>
                    <w:p w:rsidR="00C93370" w:rsidRPr="00372AD9" w:rsidRDefault="00C93370" w:rsidP="008B1483">
                      <w:pPr>
                        <w:jc w:val="center"/>
                        <w:rPr>
                          <w:b/>
                          <w:i/>
                          <w:sz w:val="24"/>
                          <w:szCs w:val="24"/>
                        </w:rPr>
                      </w:pPr>
                      <w:r w:rsidRPr="00372AD9">
                        <w:rPr>
                          <w:b/>
                          <w:i/>
                          <w:sz w:val="24"/>
                          <w:szCs w:val="24"/>
                        </w:rPr>
                        <w:t>DRAFT</w:t>
                      </w:r>
                    </w:p>
                  </w:txbxContent>
                </v:textbox>
              </v:shape>
            </w:pict>
          </mc:Fallback>
        </mc:AlternateContent>
      </w:r>
    </w:p>
    <w:tbl>
      <w:tblPr>
        <w:tblpPr w:leftFromText="180" w:rightFromText="180" w:vertAnchor="page" w:horzAnchor="margin" w:tblpXSpec="center" w:tblpY="1636"/>
        <w:tblW w:w="11538" w:type="dxa"/>
        <w:tblBorders>
          <w:top w:val="nil"/>
          <w:left w:val="nil"/>
          <w:bottom w:val="nil"/>
          <w:right w:val="nil"/>
        </w:tblBorders>
        <w:tblLayout w:type="fixed"/>
        <w:tblLook w:val="0000" w:firstRow="0" w:lastRow="0" w:firstColumn="0" w:lastColumn="0" w:noHBand="0" w:noVBand="0"/>
      </w:tblPr>
      <w:tblGrid>
        <w:gridCol w:w="1458"/>
        <w:gridCol w:w="1620"/>
        <w:gridCol w:w="2340"/>
        <w:gridCol w:w="2250"/>
        <w:gridCol w:w="1890"/>
        <w:gridCol w:w="1980"/>
      </w:tblGrid>
      <w:tr w:rsidR="008B1483" w:rsidRPr="00AB3E5D" w:rsidTr="003D3E57">
        <w:trPr>
          <w:trHeight w:val="430"/>
        </w:trPr>
        <w:tc>
          <w:tcPr>
            <w:tcW w:w="1458" w:type="dxa"/>
            <w:tcBorders>
              <w:top w:val="single" w:sz="8" w:space="0" w:color="000000"/>
              <w:left w:val="single" w:sz="8" w:space="0" w:color="000000"/>
              <w:bottom w:val="single" w:sz="8" w:space="0" w:color="000000"/>
              <w:right w:val="single" w:sz="8" w:space="0" w:color="000000"/>
            </w:tcBorders>
            <w:shd w:val="clear" w:color="auto" w:fill="FFFF00"/>
          </w:tcPr>
          <w:p w:rsidR="008B1483" w:rsidRPr="00AB3E5D" w:rsidRDefault="008B1483" w:rsidP="003D3E57">
            <w:pPr>
              <w:autoSpaceDE w:val="0"/>
              <w:autoSpaceDN w:val="0"/>
              <w:adjustRightInd w:val="0"/>
              <w:spacing w:after="0" w:line="240" w:lineRule="auto"/>
              <w:rPr>
                <w:rFonts w:ascii="Arial" w:hAnsi="Arial" w:cs="Arial"/>
                <w:b/>
                <w:bCs/>
                <w:color w:val="000000"/>
                <w:sz w:val="16"/>
                <w:szCs w:val="16"/>
              </w:rPr>
            </w:pPr>
            <w:r w:rsidRPr="00AB3E5D">
              <w:rPr>
                <w:rFonts w:ascii="Arial" w:hAnsi="Arial" w:cs="Arial"/>
                <w:b/>
                <w:bCs/>
                <w:color w:val="000000"/>
                <w:sz w:val="16"/>
                <w:szCs w:val="16"/>
              </w:rPr>
              <w:lastRenderedPageBreak/>
              <w:t>Construct Measured</w:t>
            </w:r>
          </w:p>
        </w:tc>
        <w:tc>
          <w:tcPr>
            <w:tcW w:w="1620" w:type="dxa"/>
            <w:tcBorders>
              <w:top w:val="single" w:sz="8" w:space="0" w:color="000000"/>
              <w:left w:val="single" w:sz="8" w:space="0" w:color="000000"/>
              <w:bottom w:val="single" w:sz="8" w:space="0" w:color="000000"/>
              <w:right w:val="single" w:sz="8" w:space="0" w:color="000000"/>
            </w:tcBorders>
            <w:shd w:val="clear" w:color="auto" w:fill="FFFF00"/>
          </w:tcPr>
          <w:p w:rsidR="008B1483" w:rsidRPr="00AB3E5D" w:rsidRDefault="008B1483" w:rsidP="003D3E57">
            <w:pPr>
              <w:autoSpaceDE w:val="0"/>
              <w:autoSpaceDN w:val="0"/>
              <w:adjustRightInd w:val="0"/>
              <w:spacing w:after="0" w:line="240" w:lineRule="auto"/>
              <w:rPr>
                <w:rFonts w:ascii="Arial" w:hAnsi="Arial" w:cs="Arial"/>
                <w:b/>
                <w:color w:val="000000"/>
                <w:sz w:val="16"/>
                <w:szCs w:val="16"/>
              </w:rPr>
            </w:pPr>
            <w:r w:rsidRPr="00AB3E5D">
              <w:rPr>
                <w:rFonts w:ascii="Arial" w:hAnsi="Arial" w:cs="Arial"/>
                <w:b/>
                <w:color w:val="000000"/>
                <w:sz w:val="16"/>
                <w:szCs w:val="16"/>
              </w:rPr>
              <w:t>Score Point 4</w:t>
            </w:r>
          </w:p>
        </w:tc>
        <w:tc>
          <w:tcPr>
            <w:tcW w:w="2340" w:type="dxa"/>
            <w:tcBorders>
              <w:top w:val="single" w:sz="8" w:space="0" w:color="000000"/>
              <w:left w:val="single" w:sz="8" w:space="0" w:color="000000"/>
              <w:bottom w:val="single" w:sz="8" w:space="0" w:color="000000"/>
              <w:right w:val="single" w:sz="8" w:space="0" w:color="000000"/>
            </w:tcBorders>
            <w:shd w:val="clear" w:color="auto" w:fill="FFFF00"/>
          </w:tcPr>
          <w:p w:rsidR="008B1483" w:rsidRPr="00AB3E5D" w:rsidRDefault="008B1483" w:rsidP="003D3E57">
            <w:pPr>
              <w:rPr>
                <w:b/>
              </w:rPr>
            </w:pPr>
            <w:r w:rsidRPr="00AB3E5D">
              <w:rPr>
                <w:rFonts w:ascii="Arial" w:hAnsi="Arial" w:cs="Arial"/>
                <w:b/>
                <w:sz w:val="16"/>
                <w:szCs w:val="16"/>
              </w:rPr>
              <w:t>Score Point 3</w:t>
            </w:r>
          </w:p>
        </w:tc>
        <w:tc>
          <w:tcPr>
            <w:tcW w:w="2250" w:type="dxa"/>
            <w:tcBorders>
              <w:top w:val="single" w:sz="8" w:space="0" w:color="000000"/>
              <w:left w:val="single" w:sz="8" w:space="0" w:color="000000"/>
              <w:bottom w:val="single" w:sz="8" w:space="0" w:color="000000"/>
              <w:right w:val="single" w:sz="8" w:space="0" w:color="000000"/>
            </w:tcBorders>
            <w:shd w:val="clear" w:color="auto" w:fill="FFFF00"/>
          </w:tcPr>
          <w:p w:rsidR="008B1483" w:rsidRPr="00AB3E5D" w:rsidRDefault="008B1483" w:rsidP="003D3E57">
            <w:pPr>
              <w:rPr>
                <w:b/>
              </w:rPr>
            </w:pPr>
            <w:r w:rsidRPr="00AB3E5D">
              <w:rPr>
                <w:rFonts w:ascii="Arial" w:hAnsi="Arial" w:cs="Arial"/>
                <w:b/>
                <w:sz w:val="16"/>
                <w:szCs w:val="16"/>
              </w:rPr>
              <w:t>Score Point 2</w:t>
            </w:r>
          </w:p>
        </w:tc>
        <w:tc>
          <w:tcPr>
            <w:tcW w:w="1890" w:type="dxa"/>
            <w:tcBorders>
              <w:top w:val="single" w:sz="8" w:space="0" w:color="000000"/>
              <w:left w:val="single" w:sz="8" w:space="0" w:color="000000"/>
              <w:bottom w:val="single" w:sz="8" w:space="0" w:color="000000"/>
              <w:right w:val="single" w:sz="8" w:space="0" w:color="000000"/>
            </w:tcBorders>
            <w:shd w:val="clear" w:color="auto" w:fill="FFFF00"/>
          </w:tcPr>
          <w:p w:rsidR="008B1483" w:rsidRPr="00AB3E5D" w:rsidRDefault="008B1483" w:rsidP="003D3E57">
            <w:pPr>
              <w:rPr>
                <w:b/>
              </w:rPr>
            </w:pPr>
            <w:r w:rsidRPr="00AB3E5D">
              <w:rPr>
                <w:rFonts w:ascii="Arial" w:hAnsi="Arial" w:cs="Arial"/>
                <w:b/>
                <w:sz w:val="16"/>
                <w:szCs w:val="16"/>
              </w:rPr>
              <w:t>Score Point 1</w:t>
            </w:r>
          </w:p>
        </w:tc>
        <w:tc>
          <w:tcPr>
            <w:tcW w:w="1980" w:type="dxa"/>
            <w:tcBorders>
              <w:top w:val="single" w:sz="8" w:space="0" w:color="000000"/>
              <w:left w:val="single" w:sz="8" w:space="0" w:color="000000"/>
              <w:bottom w:val="single" w:sz="8" w:space="0" w:color="000000"/>
              <w:right w:val="single" w:sz="8" w:space="0" w:color="000000"/>
            </w:tcBorders>
            <w:shd w:val="clear" w:color="auto" w:fill="FFFF00"/>
          </w:tcPr>
          <w:p w:rsidR="008B1483" w:rsidRPr="00AB3E5D" w:rsidRDefault="008B1483" w:rsidP="003D3E57">
            <w:pPr>
              <w:rPr>
                <w:b/>
              </w:rPr>
            </w:pPr>
            <w:r w:rsidRPr="00AB3E5D">
              <w:rPr>
                <w:rFonts w:ascii="Arial" w:hAnsi="Arial" w:cs="Arial"/>
                <w:b/>
                <w:sz w:val="16"/>
                <w:szCs w:val="16"/>
              </w:rPr>
              <w:t>Score Point 0</w:t>
            </w:r>
          </w:p>
        </w:tc>
      </w:tr>
      <w:tr w:rsidR="008B1483" w:rsidRPr="00AB3E5D" w:rsidTr="003D3E57">
        <w:trPr>
          <w:trHeight w:val="1241"/>
        </w:trPr>
        <w:tc>
          <w:tcPr>
            <w:tcW w:w="1458" w:type="dxa"/>
            <w:tcBorders>
              <w:top w:val="single" w:sz="8" w:space="0" w:color="000000"/>
              <w:left w:val="single" w:sz="8" w:space="0" w:color="000000"/>
              <w:bottom w:val="single" w:sz="8" w:space="0" w:color="000000"/>
              <w:right w:val="single" w:sz="8" w:space="0" w:color="000000"/>
            </w:tcBorders>
          </w:tcPr>
          <w:p w:rsidR="008B1483" w:rsidRPr="00AB3E5D" w:rsidRDefault="008B1483" w:rsidP="003D3E57">
            <w:pPr>
              <w:autoSpaceDE w:val="0"/>
              <w:autoSpaceDN w:val="0"/>
              <w:adjustRightInd w:val="0"/>
              <w:spacing w:after="0" w:line="240" w:lineRule="auto"/>
              <w:rPr>
                <w:rFonts w:ascii="Arial" w:hAnsi="Arial" w:cs="Arial"/>
                <w:color w:val="000000"/>
                <w:sz w:val="16"/>
                <w:szCs w:val="16"/>
              </w:rPr>
            </w:pPr>
            <w:r w:rsidRPr="00AB3E5D">
              <w:rPr>
                <w:rFonts w:ascii="Arial" w:hAnsi="Arial" w:cs="Arial"/>
                <w:b/>
                <w:bCs/>
                <w:color w:val="000000"/>
                <w:sz w:val="16"/>
                <w:szCs w:val="16"/>
              </w:rPr>
              <w:t xml:space="preserve">Reading </w:t>
            </w:r>
          </w:p>
          <w:p w:rsidR="008B1483" w:rsidRPr="00AB3E5D" w:rsidRDefault="008B1483" w:rsidP="003D3E57">
            <w:pPr>
              <w:autoSpaceDE w:val="0"/>
              <w:autoSpaceDN w:val="0"/>
              <w:adjustRightInd w:val="0"/>
              <w:spacing w:after="0" w:line="240" w:lineRule="auto"/>
              <w:rPr>
                <w:rFonts w:ascii="Arial" w:hAnsi="Arial" w:cs="Arial"/>
                <w:color w:val="000000"/>
                <w:sz w:val="16"/>
                <w:szCs w:val="16"/>
              </w:rPr>
            </w:pPr>
            <w:r w:rsidRPr="00AB3E5D">
              <w:rPr>
                <w:rFonts w:ascii="Arial" w:hAnsi="Arial" w:cs="Arial"/>
                <w:b/>
                <w:bCs/>
                <w:color w:val="000000"/>
                <w:sz w:val="16"/>
                <w:szCs w:val="16"/>
              </w:rPr>
              <w:t xml:space="preserve">Comprehension of Key Ideas </w:t>
            </w:r>
          </w:p>
          <w:p w:rsidR="008B1483" w:rsidRPr="00AB3E5D" w:rsidRDefault="008B1483" w:rsidP="003D3E57">
            <w:pPr>
              <w:autoSpaceDE w:val="0"/>
              <w:autoSpaceDN w:val="0"/>
              <w:adjustRightInd w:val="0"/>
              <w:spacing w:after="0" w:line="240" w:lineRule="auto"/>
              <w:rPr>
                <w:rFonts w:ascii="Arial" w:hAnsi="Arial" w:cs="Arial"/>
                <w:color w:val="000000"/>
                <w:sz w:val="16"/>
                <w:szCs w:val="16"/>
              </w:rPr>
            </w:pPr>
            <w:r w:rsidRPr="00AB3E5D">
              <w:rPr>
                <w:rFonts w:ascii="Arial" w:hAnsi="Arial" w:cs="Arial"/>
                <w:b/>
                <w:bCs/>
                <w:color w:val="000000"/>
                <w:sz w:val="16"/>
                <w:szCs w:val="16"/>
              </w:rPr>
              <w:t xml:space="preserve">and Details </w:t>
            </w:r>
          </w:p>
          <w:p w:rsidR="008B1483" w:rsidRPr="00AB3E5D" w:rsidRDefault="008B1483" w:rsidP="003D3E57">
            <w:pPr>
              <w:autoSpaceDE w:val="0"/>
              <w:autoSpaceDN w:val="0"/>
              <w:adjustRightInd w:val="0"/>
              <w:spacing w:after="0" w:line="240" w:lineRule="auto"/>
              <w:rPr>
                <w:rFonts w:ascii="Arial" w:hAnsi="Arial" w:cs="Arial"/>
                <w:color w:val="000000"/>
                <w:sz w:val="16"/>
                <w:szCs w:val="16"/>
              </w:rPr>
            </w:pPr>
            <w:r w:rsidRPr="00AB3E5D">
              <w:rPr>
                <w:rFonts w:ascii="Arial" w:hAnsi="Arial" w:cs="Arial"/>
                <w:color w:val="000000"/>
                <w:sz w:val="16"/>
                <w:szCs w:val="16"/>
              </w:rPr>
              <w:t xml:space="preserve">*Notes: Type of textual evidence required is grade and prompt specific and included in the scoring guide </w:t>
            </w:r>
          </w:p>
          <w:p w:rsidR="008B1483" w:rsidRPr="00AB3E5D" w:rsidRDefault="008B1483" w:rsidP="003D3E57">
            <w:pPr>
              <w:autoSpaceDE w:val="0"/>
              <w:autoSpaceDN w:val="0"/>
              <w:adjustRightInd w:val="0"/>
              <w:spacing w:after="0" w:line="240" w:lineRule="auto"/>
              <w:rPr>
                <w:rFonts w:ascii="Arial" w:hAnsi="Arial" w:cs="Arial"/>
                <w:color w:val="000000"/>
                <w:sz w:val="16"/>
                <w:szCs w:val="16"/>
              </w:rPr>
            </w:pPr>
          </w:p>
          <w:p w:rsidR="008B1483" w:rsidRPr="00AB3E5D" w:rsidRDefault="008B1483" w:rsidP="003D3E57">
            <w:pPr>
              <w:autoSpaceDE w:val="0"/>
              <w:autoSpaceDN w:val="0"/>
              <w:adjustRightInd w:val="0"/>
              <w:spacing w:after="0" w:line="240" w:lineRule="auto"/>
              <w:rPr>
                <w:rFonts w:ascii="Arial" w:hAnsi="Arial" w:cs="Arial"/>
                <w:color w:val="000000"/>
                <w:sz w:val="16"/>
                <w:szCs w:val="16"/>
              </w:rPr>
            </w:pPr>
          </w:p>
        </w:tc>
        <w:tc>
          <w:tcPr>
            <w:tcW w:w="1620" w:type="dxa"/>
            <w:tcBorders>
              <w:top w:val="single" w:sz="8" w:space="0" w:color="000000"/>
              <w:left w:val="single" w:sz="8" w:space="0" w:color="000000"/>
              <w:bottom w:val="single" w:sz="8" w:space="0" w:color="000000"/>
              <w:right w:val="single" w:sz="8" w:space="0" w:color="000000"/>
            </w:tcBorders>
          </w:tcPr>
          <w:p w:rsidR="008B1483" w:rsidRPr="00AB3E5D" w:rsidRDefault="008B1483" w:rsidP="003D3E57">
            <w:pPr>
              <w:autoSpaceDE w:val="0"/>
              <w:autoSpaceDN w:val="0"/>
              <w:adjustRightInd w:val="0"/>
              <w:spacing w:after="0" w:line="240" w:lineRule="auto"/>
              <w:rPr>
                <w:rFonts w:ascii="Arial" w:hAnsi="Arial" w:cs="Arial"/>
                <w:color w:val="000000"/>
                <w:sz w:val="16"/>
                <w:szCs w:val="16"/>
              </w:rPr>
            </w:pPr>
          </w:p>
        </w:tc>
        <w:tc>
          <w:tcPr>
            <w:tcW w:w="2340" w:type="dxa"/>
            <w:tcBorders>
              <w:top w:val="single" w:sz="8" w:space="0" w:color="000000"/>
              <w:left w:val="single" w:sz="8" w:space="0" w:color="000000"/>
              <w:bottom w:val="single" w:sz="8" w:space="0" w:color="000000"/>
              <w:right w:val="single" w:sz="8" w:space="0" w:color="000000"/>
            </w:tcBorders>
          </w:tcPr>
          <w:p w:rsidR="008B1483" w:rsidRPr="00AB3E5D" w:rsidRDefault="008B1483" w:rsidP="003D3E57">
            <w:pPr>
              <w:autoSpaceDE w:val="0"/>
              <w:autoSpaceDN w:val="0"/>
              <w:adjustRightInd w:val="0"/>
              <w:spacing w:after="0" w:line="240" w:lineRule="auto"/>
              <w:rPr>
                <w:rFonts w:ascii="Arial" w:hAnsi="Arial" w:cs="Arial"/>
                <w:color w:val="000000"/>
                <w:sz w:val="16"/>
                <w:szCs w:val="16"/>
              </w:rPr>
            </w:pPr>
            <w:r w:rsidRPr="00AB3E5D">
              <w:rPr>
                <w:rFonts w:ascii="Arial" w:hAnsi="Arial" w:cs="Arial"/>
                <w:color w:val="000000"/>
                <w:sz w:val="16"/>
                <w:szCs w:val="16"/>
              </w:rPr>
              <w:t>The student response demonstrates accurate and full comprehension of the central ideas expressed in the text(s) and references the text explicitly.</w:t>
            </w:r>
          </w:p>
        </w:tc>
        <w:tc>
          <w:tcPr>
            <w:tcW w:w="2250" w:type="dxa"/>
            <w:tcBorders>
              <w:top w:val="single" w:sz="8" w:space="0" w:color="000000"/>
              <w:left w:val="single" w:sz="8" w:space="0" w:color="000000"/>
              <w:bottom w:val="single" w:sz="8" w:space="0" w:color="000000"/>
              <w:right w:val="single" w:sz="8" w:space="0" w:color="000000"/>
            </w:tcBorders>
          </w:tcPr>
          <w:p w:rsidR="008B1483" w:rsidRPr="00AB3E5D" w:rsidRDefault="008B1483" w:rsidP="003D3E57">
            <w:pPr>
              <w:autoSpaceDE w:val="0"/>
              <w:autoSpaceDN w:val="0"/>
              <w:adjustRightInd w:val="0"/>
              <w:spacing w:after="0" w:line="240" w:lineRule="auto"/>
              <w:rPr>
                <w:rFonts w:ascii="Arial" w:hAnsi="Arial" w:cs="Arial"/>
                <w:color w:val="000000"/>
                <w:sz w:val="16"/>
                <w:szCs w:val="16"/>
              </w:rPr>
            </w:pPr>
            <w:r w:rsidRPr="00AB3E5D">
              <w:rPr>
                <w:rFonts w:ascii="Arial" w:hAnsi="Arial" w:cs="Arial"/>
                <w:color w:val="000000"/>
                <w:sz w:val="16"/>
                <w:szCs w:val="16"/>
              </w:rPr>
              <w:t>The student response demonstrates accurate comprehension of the central ideas expressed in the text(s) and references the text explicitly</w:t>
            </w:r>
          </w:p>
        </w:tc>
        <w:tc>
          <w:tcPr>
            <w:tcW w:w="1890" w:type="dxa"/>
            <w:tcBorders>
              <w:top w:val="single" w:sz="8" w:space="0" w:color="000000"/>
              <w:left w:val="single" w:sz="8" w:space="0" w:color="000000"/>
              <w:bottom w:val="single" w:sz="8" w:space="0" w:color="000000"/>
              <w:right w:val="single" w:sz="8" w:space="0" w:color="000000"/>
            </w:tcBorders>
          </w:tcPr>
          <w:p w:rsidR="008B1483" w:rsidRPr="00AB3E5D" w:rsidRDefault="008B1483" w:rsidP="003D3E57">
            <w:pPr>
              <w:autoSpaceDE w:val="0"/>
              <w:autoSpaceDN w:val="0"/>
              <w:adjustRightInd w:val="0"/>
              <w:spacing w:after="0" w:line="240" w:lineRule="auto"/>
              <w:rPr>
                <w:rFonts w:ascii="Arial" w:hAnsi="Arial" w:cs="Arial"/>
                <w:color w:val="000000"/>
                <w:sz w:val="16"/>
                <w:szCs w:val="16"/>
              </w:rPr>
            </w:pPr>
            <w:r w:rsidRPr="00AB3E5D">
              <w:rPr>
                <w:rFonts w:ascii="Arial" w:hAnsi="Arial" w:cs="Arial"/>
                <w:color w:val="000000"/>
                <w:sz w:val="16"/>
                <w:szCs w:val="16"/>
              </w:rPr>
              <w:t>The student response may reference the text explicitly, but demonstrates limited comprehension of the central ideas expressed in the text(s).</w:t>
            </w:r>
          </w:p>
        </w:tc>
        <w:tc>
          <w:tcPr>
            <w:tcW w:w="1980" w:type="dxa"/>
            <w:tcBorders>
              <w:top w:val="single" w:sz="8" w:space="0" w:color="000000"/>
              <w:left w:val="single" w:sz="8" w:space="0" w:color="000000"/>
              <w:bottom w:val="single" w:sz="8" w:space="0" w:color="000000"/>
              <w:right w:val="single" w:sz="8" w:space="0" w:color="000000"/>
            </w:tcBorders>
          </w:tcPr>
          <w:p w:rsidR="008B1483" w:rsidRPr="00AB3E5D" w:rsidRDefault="008B1483" w:rsidP="003D3E57">
            <w:pPr>
              <w:autoSpaceDE w:val="0"/>
              <w:autoSpaceDN w:val="0"/>
              <w:adjustRightInd w:val="0"/>
              <w:spacing w:after="0" w:line="240" w:lineRule="auto"/>
              <w:rPr>
                <w:rFonts w:ascii="Arial" w:hAnsi="Arial" w:cs="Arial"/>
                <w:color w:val="000000"/>
                <w:sz w:val="16"/>
                <w:szCs w:val="16"/>
              </w:rPr>
            </w:pPr>
            <w:r w:rsidRPr="00AB3E5D">
              <w:rPr>
                <w:rFonts w:ascii="Arial" w:hAnsi="Arial" w:cs="Arial"/>
                <w:color w:val="000000"/>
                <w:sz w:val="16"/>
                <w:szCs w:val="16"/>
              </w:rPr>
              <w:t>The student response does not demonstrate comprehension of the ideas expressed in the text(s).</w:t>
            </w:r>
          </w:p>
        </w:tc>
      </w:tr>
      <w:tr w:rsidR="008B1483" w:rsidRPr="00AB3E5D" w:rsidTr="003D3E57">
        <w:trPr>
          <w:trHeight w:val="2704"/>
        </w:trPr>
        <w:tc>
          <w:tcPr>
            <w:tcW w:w="1458" w:type="dxa"/>
            <w:tcBorders>
              <w:top w:val="single" w:sz="8" w:space="0" w:color="000000"/>
              <w:left w:val="single" w:sz="8" w:space="0" w:color="000000"/>
              <w:bottom w:val="single" w:sz="8" w:space="0" w:color="000000"/>
              <w:right w:val="single" w:sz="8" w:space="0" w:color="000000"/>
            </w:tcBorders>
          </w:tcPr>
          <w:p w:rsidR="008B1483" w:rsidRPr="00AB3E5D" w:rsidRDefault="008B1483" w:rsidP="003D3E57">
            <w:pPr>
              <w:autoSpaceDE w:val="0"/>
              <w:autoSpaceDN w:val="0"/>
              <w:adjustRightInd w:val="0"/>
              <w:spacing w:after="0" w:line="240" w:lineRule="auto"/>
              <w:rPr>
                <w:rFonts w:ascii="Arial" w:hAnsi="Arial" w:cs="Arial"/>
                <w:color w:val="000000"/>
                <w:sz w:val="16"/>
                <w:szCs w:val="16"/>
              </w:rPr>
            </w:pPr>
            <w:r w:rsidRPr="00AB3E5D">
              <w:rPr>
                <w:rFonts w:ascii="Arial" w:hAnsi="Arial" w:cs="Arial"/>
                <w:b/>
                <w:bCs/>
                <w:color w:val="000000"/>
                <w:sz w:val="16"/>
                <w:szCs w:val="16"/>
              </w:rPr>
              <w:t xml:space="preserve">Writing </w:t>
            </w:r>
          </w:p>
          <w:p w:rsidR="008B1483" w:rsidRPr="00AB3E5D" w:rsidRDefault="008B1483" w:rsidP="003D3E57">
            <w:pPr>
              <w:autoSpaceDE w:val="0"/>
              <w:autoSpaceDN w:val="0"/>
              <w:adjustRightInd w:val="0"/>
              <w:spacing w:after="0" w:line="240" w:lineRule="auto"/>
              <w:rPr>
                <w:rFonts w:ascii="Arial" w:hAnsi="Arial" w:cs="Arial"/>
                <w:color w:val="000000"/>
                <w:sz w:val="16"/>
                <w:szCs w:val="16"/>
              </w:rPr>
            </w:pPr>
            <w:r w:rsidRPr="00AB3E5D">
              <w:rPr>
                <w:rFonts w:ascii="Arial" w:hAnsi="Arial" w:cs="Arial"/>
                <w:b/>
                <w:bCs/>
                <w:color w:val="000000"/>
                <w:sz w:val="16"/>
                <w:szCs w:val="16"/>
              </w:rPr>
              <w:t xml:space="preserve">Written Expression </w:t>
            </w:r>
          </w:p>
        </w:tc>
        <w:tc>
          <w:tcPr>
            <w:tcW w:w="1620" w:type="dxa"/>
            <w:tcBorders>
              <w:top w:val="single" w:sz="8" w:space="0" w:color="000000"/>
              <w:left w:val="single" w:sz="8" w:space="0" w:color="000000"/>
              <w:bottom w:val="single" w:sz="8" w:space="0" w:color="000000"/>
              <w:right w:val="single" w:sz="8" w:space="0" w:color="000000"/>
            </w:tcBorders>
          </w:tcPr>
          <w:p w:rsidR="008B1483" w:rsidRPr="00AB3E5D" w:rsidRDefault="008B1483" w:rsidP="003D3E57">
            <w:pPr>
              <w:autoSpaceDE w:val="0"/>
              <w:autoSpaceDN w:val="0"/>
              <w:adjustRightInd w:val="0"/>
              <w:spacing w:after="0" w:line="240" w:lineRule="auto"/>
              <w:rPr>
                <w:rFonts w:ascii="Arial" w:hAnsi="Arial" w:cs="Arial"/>
                <w:color w:val="000000"/>
                <w:sz w:val="16"/>
                <w:szCs w:val="16"/>
              </w:rPr>
            </w:pPr>
          </w:p>
        </w:tc>
        <w:tc>
          <w:tcPr>
            <w:tcW w:w="2340" w:type="dxa"/>
            <w:tcBorders>
              <w:top w:val="single" w:sz="8" w:space="0" w:color="000000"/>
              <w:left w:val="single" w:sz="8" w:space="0" w:color="000000"/>
              <w:bottom w:val="single" w:sz="8" w:space="0" w:color="000000"/>
              <w:right w:val="single" w:sz="8" w:space="0" w:color="000000"/>
            </w:tcBorders>
          </w:tcPr>
          <w:p w:rsidR="008B1483" w:rsidRPr="00AB3E5D" w:rsidRDefault="008B1483" w:rsidP="003D3E57">
            <w:pPr>
              <w:autoSpaceDE w:val="0"/>
              <w:autoSpaceDN w:val="0"/>
              <w:adjustRightInd w:val="0"/>
              <w:spacing w:after="0" w:line="240" w:lineRule="auto"/>
              <w:rPr>
                <w:rFonts w:ascii="Cambria" w:hAnsi="Cambria" w:cs="Cambria"/>
                <w:color w:val="000000"/>
                <w:sz w:val="16"/>
                <w:szCs w:val="16"/>
              </w:rPr>
            </w:pPr>
            <w:r w:rsidRPr="00AB3E5D">
              <w:rPr>
                <w:rFonts w:ascii="Arial" w:hAnsi="Arial" w:cs="Arial"/>
                <w:color w:val="000000"/>
                <w:sz w:val="16"/>
                <w:szCs w:val="16"/>
              </w:rPr>
              <w:t>--The student response addresses the prompt and shows effective development of the topic and/or narrative elements by using reasoning, details, text-based evidence, and/or description; the development is largely appropriate to the task and purpose.</w:t>
            </w:r>
          </w:p>
          <w:p w:rsidR="008B1483" w:rsidRPr="00AB3E5D" w:rsidRDefault="008B1483" w:rsidP="003D3E57">
            <w:pPr>
              <w:autoSpaceDE w:val="0"/>
              <w:autoSpaceDN w:val="0"/>
              <w:adjustRightInd w:val="0"/>
              <w:spacing w:after="0" w:line="240" w:lineRule="auto"/>
              <w:rPr>
                <w:rFonts w:ascii="Arial" w:hAnsi="Arial" w:cs="Arial"/>
                <w:color w:val="000000"/>
                <w:sz w:val="16"/>
                <w:szCs w:val="16"/>
              </w:rPr>
            </w:pPr>
          </w:p>
          <w:p w:rsidR="008B1483" w:rsidRPr="00AB3E5D" w:rsidRDefault="008B1483" w:rsidP="003D3E57">
            <w:pPr>
              <w:autoSpaceDE w:val="0"/>
              <w:autoSpaceDN w:val="0"/>
              <w:adjustRightInd w:val="0"/>
              <w:spacing w:after="0" w:line="240" w:lineRule="auto"/>
              <w:rPr>
                <w:rFonts w:ascii="Arial" w:hAnsi="Arial" w:cs="Arial"/>
                <w:color w:val="000000"/>
                <w:sz w:val="16"/>
                <w:szCs w:val="16"/>
              </w:rPr>
            </w:pPr>
            <w:r w:rsidRPr="00AB3E5D">
              <w:rPr>
                <w:rFonts w:ascii="Arial" w:hAnsi="Arial" w:cs="Arial"/>
                <w:color w:val="000000"/>
                <w:sz w:val="16"/>
                <w:szCs w:val="16"/>
              </w:rPr>
              <w:t>--The student response consistently demonstrates purposeful and controlled organization and includes an introduction and conclusion.</w:t>
            </w:r>
          </w:p>
          <w:p w:rsidR="008B1483" w:rsidRPr="00AB3E5D" w:rsidRDefault="008B1483" w:rsidP="003D3E57">
            <w:pPr>
              <w:autoSpaceDE w:val="0"/>
              <w:autoSpaceDN w:val="0"/>
              <w:adjustRightInd w:val="0"/>
              <w:spacing w:after="0" w:line="240" w:lineRule="auto"/>
              <w:rPr>
                <w:rFonts w:ascii="Cambria" w:hAnsi="Cambria" w:cs="Cambria"/>
                <w:color w:val="000000"/>
                <w:sz w:val="16"/>
                <w:szCs w:val="16"/>
              </w:rPr>
            </w:pPr>
          </w:p>
          <w:p w:rsidR="008B1483" w:rsidRPr="00AB3E5D" w:rsidRDefault="008B1483" w:rsidP="003D3E57">
            <w:pPr>
              <w:autoSpaceDE w:val="0"/>
              <w:autoSpaceDN w:val="0"/>
              <w:adjustRightInd w:val="0"/>
              <w:spacing w:after="0" w:line="240" w:lineRule="auto"/>
              <w:rPr>
                <w:rFonts w:ascii="Cambria" w:hAnsi="Cambria" w:cs="Cambria"/>
                <w:color w:val="000000"/>
                <w:sz w:val="16"/>
                <w:szCs w:val="16"/>
              </w:rPr>
            </w:pPr>
            <w:r w:rsidRPr="00AB3E5D">
              <w:rPr>
                <w:rFonts w:ascii="Arial" w:hAnsi="Arial" w:cs="Arial"/>
                <w:color w:val="000000"/>
                <w:sz w:val="16"/>
                <w:szCs w:val="16"/>
              </w:rPr>
              <w:t>--The student response uses linking words and phrases, descriptive words, and/or temporal words to express ideas with clarity.</w:t>
            </w:r>
          </w:p>
        </w:tc>
        <w:tc>
          <w:tcPr>
            <w:tcW w:w="2250" w:type="dxa"/>
            <w:tcBorders>
              <w:top w:val="single" w:sz="8" w:space="0" w:color="000000"/>
              <w:left w:val="single" w:sz="8" w:space="0" w:color="000000"/>
              <w:bottom w:val="single" w:sz="8" w:space="0" w:color="000000"/>
              <w:right w:val="single" w:sz="8" w:space="0" w:color="000000"/>
            </w:tcBorders>
          </w:tcPr>
          <w:p w:rsidR="008B1483" w:rsidRPr="00AB3E5D" w:rsidRDefault="008B1483" w:rsidP="003D3E57">
            <w:pPr>
              <w:autoSpaceDE w:val="0"/>
              <w:autoSpaceDN w:val="0"/>
              <w:adjustRightInd w:val="0"/>
              <w:spacing w:after="0" w:line="240" w:lineRule="auto"/>
              <w:rPr>
                <w:rFonts w:ascii="Arial" w:hAnsi="Arial" w:cs="Arial"/>
                <w:color w:val="000000"/>
                <w:sz w:val="16"/>
                <w:szCs w:val="16"/>
              </w:rPr>
            </w:pPr>
            <w:r w:rsidRPr="00AB3E5D">
              <w:rPr>
                <w:rFonts w:ascii="Arial" w:hAnsi="Arial" w:cs="Arial"/>
                <w:color w:val="000000"/>
                <w:sz w:val="16"/>
                <w:szCs w:val="16"/>
              </w:rPr>
              <w:t>--The student response addresses the prompt and shows some development of the topic and/or narrative elements by using some reasoning, details, text-based evidence, and/or description; the development is somewhat appropriate to the task and purpose.</w:t>
            </w:r>
          </w:p>
          <w:p w:rsidR="008B1483" w:rsidRPr="00AB3E5D" w:rsidRDefault="008B1483" w:rsidP="003D3E57">
            <w:pPr>
              <w:autoSpaceDE w:val="0"/>
              <w:autoSpaceDN w:val="0"/>
              <w:adjustRightInd w:val="0"/>
              <w:spacing w:after="0" w:line="240" w:lineRule="auto"/>
              <w:rPr>
                <w:rFonts w:ascii="Cambria" w:hAnsi="Cambria" w:cs="Cambria"/>
                <w:color w:val="000000"/>
                <w:sz w:val="16"/>
                <w:szCs w:val="16"/>
              </w:rPr>
            </w:pPr>
          </w:p>
          <w:p w:rsidR="008B1483" w:rsidRPr="00AB3E5D" w:rsidRDefault="008B1483" w:rsidP="003D3E57">
            <w:pPr>
              <w:autoSpaceDE w:val="0"/>
              <w:autoSpaceDN w:val="0"/>
              <w:adjustRightInd w:val="0"/>
              <w:spacing w:after="0" w:line="240" w:lineRule="auto"/>
              <w:rPr>
                <w:rFonts w:ascii="Arial" w:hAnsi="Arial" w:cs="Arial"/>
                <w:color w:val="000000"/>
                <w:sz w:val="16"/>
                <w:szCs w:val="16"/>
              </w:rPr>
            </w:pPr>
            <w:r w:rsidRPr="00AB3E5D">
              <w:rPr>
                <w:rFonts w:ascii="Arial" w:hAnsi="Arial" w:cs="Arial"/>
                <w:color w:val="000000"/>
                <w:sz w:val="16"/>
                <w:szCs w:val="16"/>
              </w:rPr>
              <w:t>--The student response demonstrates purposeful and controlled organization. and includes an introduction and conclusion.</w:t>
            </w:r>
          </w:p>
          <w:p w:rsidR="008B1483" w:rsidRPr="00AB3E5D" w:rsidRDefault="008B1483" w:rsidP="003D3E57">
            <w:pPr>
              <w:autoSpaceDE w:val="0"/>
              <w:autoSpaceDN w:val="0"/>
              <w:adjustRightInd w:val="0"/>
              <w:spacing w:after="0" w:line="240" w:lineRule="auto"/>
              <w:rPr>
                <w:rFonts w:ascii="Cambria" w:hAnsi="Cambria" w:cs="Cambria"/>
                <w:color w:val="000000"/>
                <w:sz w:val="16"/>
                <w:szCs w:val="16"/>
              </w:rPr>
            </w:pPr>
          </w:p>
          <w:p w:rsidR="008B1483" w:rsidRPr="00AB3E5D" w:rsidRDefault="008B1483" w:rsidP="003D3E57">
            <w:pPr>
              <w:autoSpaceDE w:val="0"/>
              <w:autoSpaceDN w:val="0"/>
              <w:adjustRightInd w:val="0"/>
              <w:spacing w:after="0" w:line="240" w:lineRule="auto"/>
              <w:rPr>
                <w:rFonts w:ascii="Cambria" w:hAnsi="Cambria" w:cs="Cambria"/>
                <w:color w:val="000000"/>
                <w:sz w:val="16"/>
                <w:szCs w:val="16"/>
              </w:rPr>
            </w:pPr>
            <w:r w:rsidRPr="00AB3E5D">
              <w:rPr>
                <w:rFonts w:ascii="Arial" w:hAnsi="Arial" w:cs="Arial"/>
                <w:color w:val="000000"/>
                <w:sz w:val="16"/>
                <w:szCs w:val="16"/>
              </w:rPr>
              <w:t>--The student response uses linking words and phrases, descriptive words, and/or temporal words to express ideas with clarity.</w:t>
            </w:r>
          </w:p>
        </w:tc>
        <w:tc>
          <w:tcPr>
            <w:tcW w:w="1890" w:type="dxa"/>
            <w:tcBorders>
              <w:top w:val="single" w:sz="8" w:space="0" w:color="000000"/>
              <w:left w:val="single" w:sz="8" w:space="0" w:color="000000"/>
              <w:bottom w:val="single" w:sz="8" w:space="0" w:color="000000"/>
              <w:right w:val="single" w:sz="8" w:space="0" w:color="000000"/>
            </w:tcBorders>
          </w:tcPr>
          <w:p w:rsidR="008B1483" w:rsidRPr="00AB3E5D" w:rsidRDefault="008B1483" w:rsidP="003D3E57">
            <w:pPr>
              <w:autoSpaceDE w:val="0"/>
              <w:autoSpaceDN w:val="0"/>
              <w:adjustRightInd w:val="0"/>
              <w:spacing w:after="0" w:line="240" w:lineRule="auto"/>
              <w:rPr>
                <w:rFonts w:ascii="Arial" w:hAnsi="Arial" w:cs="Arial"/>
                <w:color w:val="000000"/>
                <w:sz w:val="16"/>
                <w:szCs w:val="16"/>
              </w:rPr>
            </w:pPr>
            <w:r w:rsidRPr="00AB3E5D">
              <w:rPr>
                <w:rFonts w:ascii="Arial" w:hAnsi="Arial" w:cs="Arial"/>
                <w:color w:val="000000"/>
                <w:sz w:val="16"/>
                <w:szCs w:val="16"/>
              </w:rPr>
              <w:t>--The student response makes reference to the topic of the prompt and develops the topic and/or narrative elements minimally by using limited reasoning, details, text-based-evidence, and/or description; the development is limited in its appropriateness to the task and purpose.</w:t>
            </w:r>
          </w:p>
          <w:p w:rsidR="008B1483" w:rsidRPr="00AB3E5D" w:rsidRDefault="008B1483" w:rsidP="003D3E57">
            <w:pPr>
              <w:autoSpaceDE w:val="0"/>
              <w:autoSpaceDN w:val="0"/>
              <w:adjustRightInd w:val="0"/>
              <w:spacing w:after="0" w:line="240" w:lineRule="auto"/>
              <w:rPr>
                <w:rFonts w:ascii="Cambria" w:hAnsi="Cambria" w:cs="Cambria"/>
                <w:color w:val="000000"/>
                <w:sz w:val="16"/>
                <w:szCs w:val="16"/>
              </w:rPr>
            </w:pPr>
          </w:p>
          <w:p w:rsidR="008B1483" w:rsidRPr="00AB3E5D" w:rsidRDefault="008B1483" w:rsidP="003D3E57">
            <w:pPr>
              <w:autoSpaceDE w:val="0"/>
              <w:autoSpaceDN w:val="0"/>
              <w:adjustRightInd w:val="0"/>
              <w:spacing w:after="0" w:line="240" w:lineRule="auto"/>
              <w:rPr>
                <w:rFonts w:ascii="Arial" w:hAnsi="Arial" w:cs="Arial"/>
                <w:color w:val="000000"/>
                <w:sz w:val="16"/>
                <w:szCs w:val="16"/>
              </w:rPr>
            </w:pPr>
            <w:r w:rsidRPr="00AB3E5D">
              <w:rPr>
                <w:rFonts w:ascii="Arial" w:hAnsi="Arial" w:cs="Arial"/>
                <w:color w:val="000000"/>
                <w:sz w:val="16"/>
                <w:szCs w:val="16"/>
              </w:rPr>
              <w:t>--The student response demonstrates purposeful organization. that sometimes is not controlled and may or may not include an introduction and/or conclusion.</w:t>
            </w:r>
          </w:p>
          <w:p w:rsidR="008B1483" w:rsidRPr="00AB3E5D" w:rsidRDefault="008B1483" w:rsidP="003D3E57">
            <w:pPr>
              <w:autoSpaceDE w:val="0"/>
              <w:autoSpaceDN w:val="0"/>
              <w:adjustRightInd w:val="0"/>
              <w:spacing w:after="0" w:line="240" w:lineRule="auto"/>
              <w:rPr>
                <w:rFonts w:ascii="Cambria" w:hAnsi="Cambria" w:cs="Cambria"/>
                <w:color w:val="000000"/>
                <w:sz w:val="16"/>
                <w:szCs w:val="16"/>
              </w:rPr>
            </w:pPr>
          </w:p>
          <w:p w:rsidR="008B1483" w:rsidRPr="00AB3E5D" w:rsidRDefault="008B1483" w:rsidP="003D3E57">
            <w:pPr>
              <w:autoSpaceDE w:val="0"/>
              <w:autoSpaceDN w:val="0"/>
              <w:adjustRightInd w:val="0"/>
              <w:spacing w:after="0" w:line="240" w:lineRule="auto"/>
              <w:rPr>
                <w:rFonts w:ascii="Arial" w:hAnsi="Arial" w:cs="Arial"/>
                <w:color w:val="000000"/>
                <w:sz w:val="16"/>
                <w:szCs w:val="16"/>
              </w:rPr>
            </w:pPr>
            <w:r w:rsidRPr="00AB3E5D">
              <w:rPr>
                <w:rFonts w:ascii="Arial" w:hAnsi="Arial" w:cs="Arial"/>
                <w:color w:val="000000"/>
                <w:sz w:val="16"/>
                <w:szCs w:val="16"/>
              </w:rPr>
              <w:t>--The student response uses linking words and phrases, descriptive words, and/or temporal words to express ideas with limited clarity.</w:t>
            </w:r>
          </w:p>
          <w:p w:rsidR="008B1483" w:rsidRPr="00AB3E5D" w:rsidRDefault="008B1483" w:rsidP="003D3E57">
            <w:pPr>
              <w:autoSpaceDE w:val="0"/>
              <w:autoSpaceDN w:val="0"/>
              <w:adjustRightInd w:val="0"/>
              <w:spacing w:after="0" w:line="240" w:lineRule="auto"/>
              <w:rPr>
                <w:rFonts w:ascii="Cambria" w:hAnsi="Cambria" w:cs="Cambria"/>
                <w:color w:val="000000"/>
                <w:sz w:val="16"/>
                <w:szCs w:val="16"/>
              </w:rPr>
            </w:pPr>
          </w:p>
        </w:tc>
        <w:tc>
          <w:tcPr>
            <w:tcW w:w="1980" w:type="dxa"/>
            <w:tcBorders>
              <w:top w:val="single" w:sz="8" w:space="0" w:color="000000"/>
              <w:left w:val="single" w:sz="8" w:space="0" w:color="000000"/>
              <w:bottom w:val="single" w:sz="8" w:space="0" w:color="000000"/>
              <w:right w:val="single" w:sz="8" w:space="0" w:color="000000"/>
            </w:tcBorders>
          </w:tcPr>
          <w:p w:rsidR="008B1483" w:rsidRPr="00AB3E5D" w:rsidRDefault="008B1483" w:rsidP="003D3E57">
            <w:pPr>
              <w:autoSpaceDE w:val="0"/>
              <w:autoSpaceDN w:val="0"/>
              <w:adjustRightInd w:val="0"/>
              <w:spacing w:after="0" w:line="240" w:lineRule="auto"/>
              <w:rPr>
                <w:rFonts w:ascii="Arial" w:hAnsi="Arial" w:cs="Arial"/>
                <w:color w:val="000000"/>
                <w:sz w:val="16"/>
                <w:szCs w:val="16"/>
              </w:rPr>
            </w:pPr>
            <w:r w:rsidRPr="00AB3E5D">
              <w:rPr>
                <w:rFonts w:ascii="Arial" w:hAnsi="Arial" w:cs="Arial"/>
                <w:color w:val="000000"/>
                <w:sz w:val="16"/>
                <w:szCs w:val="16"/>
              </w:rPr>
              <w:t>--The student response may not address the prompt, does not develop the topic or narrative elements, and is therefore inappropriate to the task and purpose.</w:t>
            </w:r>
          </w:p>
          <w:p w:rsidR="008B1483" w:rsidRPr="00AB3E5D" w:rsidRDefault="008B1483" w:rsidP="003D3E57">
            <w:pPr>
              <w:autoSpaceDE w:val="0"/>
              <w:autoSpaceDN w:val="0"/>
              <w:adjustRightInd w:val="0"/>
              <w:spacing w:after="0" w:line="240" w:lineRule="auto"/>
              <w:rPr>
                <w:rFonts w:ascii="Cambria" w:hAnsi="Cambria" w:cs="Cambria"/>
                <w:color w:val="000000"/>
                <w:sz w:val="16"/>
                <w:szCs w:val="16"/>
              </w:rPr>
            </w:pPr>
          </w:p>
          <w:p w:rsidR="008B1483" w:rsidRPr="00AB3E5D" w:rsidRDefault="008B1483" w:rsidP="003D3E57">
            <w:pPr>
              <w:autoSpaceDE w:val="0"/>
              <w:autoSpaceDN w:val="0"/>
              <w:adjustRightInd w:val="0"/>
              <w:spacing w:after="0" w:line="240" w:lineRule="auto"/>
              <w:rPr>
                <w:rFonts w:ascii="Arial" w:hAnsi="Arial" w:cs="Arial"/>
                <w:color w:val="000000"/>
                <w:sz w:val="16"/>
                <w:szCs w:val="16"/>
              </w:rPr>
            </w:pPr>
            <w:r w:rsidRPr="00AB3E5D">
              <w:rPr>
                <w:rFonts w:ascii="Arial" w:hAnsi="Arial" w:cs="Arial"/>
                <w:color w:val="000000"/>
                <w:sz w:val="16"/>
                <w:szCs w:val="16"/>
              </w:rPr>
              <w:t>--The student response demonstrates little or no organization.</w:t>
            </w:r>
          </w:p>
          <w:p w:rsidR="008B1483" w:rsidRPr="00AB3E5D" w:rsidRDefault="008B1483" w:rsidP="003D3E57">
            <w:pPr>
              <w:autoSpaceDE w:val="0"/>
              <w:autoSpaceDN w:val="0"/>
              <w:adjustRightInd w:val="0"/>
              <w:spacing w:after="0" w:line="240" w:lineRule="auto"/>
              <w:rPr>
                <w:rFonts w:ascii="Cambria" w:hAnsi="Cambria" w:cs="Cambria"/>
                <w:color w:val="000000"/>
                <w:sz w:val="16"/>
                <w:szCs w:val="16"/>
              </w:rPr>
            </w:pPr>
          </w:p>
          <w:p w:rsidR="008B1483" w:rsidRPr="00AB3E5D" w:rsidRDefault="008B1483" w:rsidP="003D3E57">
            <w:pPr>
              <w:autoSpaceDE w:val="0"/>
              <w:autoSpaceDN w:val="0"/>
              <w:adjustRightInd w:val="0"/>
              <w:spacing w:after="0" w:line="240" w:lineRule="auto"/>
              <w:rPr>
                <w:rFonts w:ascii="Cambria" w:hAnsi="Cambria" w:cs="Cambria"/>
                <w:color w:val="000000"/>
                <w:sz w:val="16"/>
                <w:szCs w:val="16"/>
              </w:rPr>
            </w:pPr>
            <w:r w:rsidRPr="00AB3E5D">
              <w:rPr>
                <w:rFonts w:ascii="Arial" w:hAnsi="Arial" w:cs="Arial"/>
                <w:color w:val="000000"/>
                <w:sz w:val="16"/>
                <w:szCs w:val="16"/>
              </w:rPr>
              <w:t>--The student response does not use linking words and phrases, descriptive words, and/or temporal words to express ideas with clarity.</w:t>
            </w:r>
          </w:p>
        </w:tc>
      </w:tr>
      <w:tr w:rsidR="008B1483" w:rsidRPr="00AB3E5D" w:rsidTr="003D3E57">
        <w:trPr>
          <w:trHeight w:val="2970"/>
        </w:trPr>
        <w:tc>
          <w:tcPr>
            <w:tcW w:w="1458" w:type="dxa"/>
            <w:tcBorders>
              <w:top w:val="single" w:sz="8" w:space="0" w:color="000000"/>
              <w:left w:val="single" w:sz="8" w:space="0" w:color="000000"/>
              <w:bottom w:val="single" w:sz="8" w:space="0" w:color="000000"/>
              <w:right w:val="single" w:sz="8" w:space="0" w:color="000000"/>
            </w:tcBorders>
          </w:tcPr>
          <w:p w:rsidR="008B1483" w:rsidRPr="00AB3E5D" w:rsidRDefault="008B1483" w:rsidP="003D3E57">
            <w:pPr>
              <w:autoSpaceDE w:val="0"/>
              <w:autoSpaceDN w:val="0"/>
              <w:adjustRightInd w:val="0"/>
              <w:spacing w:after="0" w:line="240" w:lineRule="auto"/>
              <w:rPr>
                <w:rFonts w:ascii="Arial" w:hAnsi="Arial" w:cs="Arial"/>
                <w:color w:val="000000"/>
                <w:sz w:val="16"/>
                <w:szCs w:val="16"/>
              </w:rPr>
            </w:pPr>
            <w:r w:rsidRPr="00AB3E5D">
              <w:rPr>
                <w:rFonts w:ascii="Arial" w:hAnsi="Arial" w:cs="Arial"/>
                <w:b/>
                <w:bCs/>
                <w:color w:val="000000"/>
                <w:sz w:val="16"/>
                <w:szCs w:val="16"/>
              </w:rPr>
              <w:t xml:space="preserve">Writing </w:t>
            </w:r>
          </w:p>
          <w:p w:rsidR="008B1483" w:rsidRPr="00AB3E5D" w:rsidRDefault="008B1483" w:rsidP="003D3E57">
            <w:pPr>
              <w:autoSpaceDE w:val="0"/>
              <w:autoSpaceDN w:val="0"/>
              <w:adjustRightInd w:val="0"/>
              <w:spacing w:after="0" w:line="240" w:lineRule="auto"/>
              <w:rPr>
                <w:rFonts w:ascii="Arial" w:hAnsi="Arial" w:cs="Arial"/>
                <w:color w:val="000000"/>
                <w:sz w:val="16"/>
                <w:szCs w:val="16"/>
              </w:rPr>
            </w:pPr>
            <w:r w:rsidRPr="00AB3E5D">
              <w:rPr>
                <w:rFonts w:ascii="Arial" w:hAnsi="Arial" w:cs="Arial"/>
                <w:b/>
                <w:bCs/>
                <w:color w:val="000000"/>
                <w:sz w:val="16"/>
                <w:szCs w:val="16"/>
              </w:rPr>
              <w:t xml:space="preserve">Knowledge of Language and Conventions </w:t>
            </w:r>
          </w:p>
        </w:tc>
        <w:tc>
          <w:tcPr>
            <w:tcW w:w="1620" w:type="dxa"/>
            <w:tcBorders>
              <w:top w:val="single" w:sz="8" w:space="0" w:color="000000"/>
              <w:left w:val="single" w:sz="8" w:space="0" w:color="000000"/>
              <w:bottom w:val="single" w:sz="8" w:space="0" w:color="000000"/>
              <w:right w:val="single" w:sz="8" w:space="0" w:color="000000"/>
            </w:tcBorders>
          </w:tcPr>
          <w:p w:rsidR="008B1483" w:rsidRPr="00AB3E5D" w:rsidRDefault="008B1483" w:rsidP="003D3E57">
            <w:pPr>
              <w:autoSpaceDE w:val="0"/>
              <w:autoSpaceDN w:val="0"/>
              <w:adjustRightInd w:val="0"/>
              <w:spacing w:after="0" w:line="240" w:lineRule="auto"/>
              <w:rPr>
                <w:rFonts w:ascii="Arial" w:hAnsi="Arial" w:cs="Arial"/>
                <w:color w:val="000000"/>
                <w:sz w:val="16"/>
                <w:szCs w:val="16"/>
              </w:rPr>
            </w:pPr>
            <w:r w:rsidRPr="00AB3E5D">
              <w:rPr>
                <w:rFonts w:ascii="Arial" w:hAnsi="Arial" w:cs="Arial"/>
                <w:color w:val="000000"/>
                <w:sz w:val="16"/>
                <w:szCs w:val="16"/>
              </w:rPr>
              <w:t>The student response demonstrates command of the conventions of standard English consistent with effectively edited writing. Though there may be a few minor errors in grammar and usage, meaning is clear throughout the response.</w:t>
            </w:r>
          </w:p>
        </w:tc>
        <w:tc>
          <w:tcPr>
            <w:tcW w:w="2340" w:type="dxa"/>
            <w:tcBorders>
              <w:top w:val="single" w:sz="8" w:space="0" w:color="000000"/>
              <w:left w:val="single" w:sz="8" w:space="0" w:color="000000"/>
              <w:bottom w:val="single" w:sz="8" w:space="0" w:color="000000"/>
              <w:right w:val="single" w:sz="8" w:space="0" w:color="000000"/>
            </w:tcBorders>
          </w:tcPr>
          <w:p w:rsidR="008B1483" w:rsidRPr="00AB3E5D" w:rsidRDefault="008B1483" w:rsidP="003D3E57">
            <w:pPr>
              <w:autoSpaceDE w:val="0"/>
              <w:autoSpaceDN w:val="0"/>
              <w:adjustRightInd w:val="0"/>
              <w:spacing w:after="0" w:line="240" w:lineRule="auto"/>
              <w:rPr>
                <w:rFonts w:ascii="Cambria" w:hAnsi="Cambria" w:cs="Cambria"/>
                <w:color w:val="000000"/>
                <w:sz w:val="16"/>
                <w:szCs w:val="16"/>
              </w:rPr>
            </w:pPr>
            <w:r w:rsidRPr="00AB3E5D">
              <w:rPr>
                <w:rFonts w:ascii="Arial" w:hAnsi="Arial" w:cs="Arial"/>
                <w:color w:val="000000"/>
                <w:sz w:val="16"/>
                <w:szCs w:val="16"/>
              </w:rPr>
              <w:t>The student response demonstrates command of the conventions of standard English consistent with edited writing. There may be a few distracting errors in grammar and usage, but meaning is clear.</w:t>
            </w:r>
          </w:p>
        </w:tc>
        <w:tc>
          <w:tcPr>
            <w:tcW w:w="2250" w:type="dxa"/>
            <w:tcBorders>
              <w:top w:val="single" w:sz="8" w:space="0" w:color="000000"/>
              <w:left w:val="single" w:sz="8" w:space="0" w:color="000000"/>
              <w:bottom w:val="single" w:sz="8" w:space="0" w:color="000000"/>
              <w:right w:val="single" w:sz="8" w:space="0" w:color="000000"/>
            </w:tcBorders>
          </w:tcPr>
          <w:p w:rsidR="008B1483" w:rsidRPr="00AB3E5D" w:rsidRDefault="008B1483" w:rsidP="003D3E57">
            <w:pPr>
              <w:autoSpaceDE w:val="0"/>
              <w:autoSpaceDN w:val="0"/>
              <w:adjustRightInd w:val="0"/>
              <w:spacing w:after="0" w:line="240" w:lineRule="auto"/>
              <w:rPr>
                <w:rFonts w:ascii="Cambria" w:hAnsi="Cambria" w:cs="Cambria"/>
                <w:color w:val="000000"/>
                <w:sz w:val="16"/>
                <w:szCs w:val="16"/>
              </w:rPr>
            </w:pPr>
            <w:r w:rsidRPr="00AB3E5D">
              <w:rPr>
                <w:rFonts w:ascii="Arial" w:hAnsi="Arial" w:cs="Arial"/>
                <w:color w:val="000000"/>
                <w:sz w:val="16"/>
                <w:szCs w:val="16"/>
              </w:rPr>
              <w:t>The student response demonstrates inconsistent command of the conventions of standard English. There are a few patterns of errors in grammar and usage that may occasionally impede understanding.</w:t>
            </w:r>
          </w:p>
        </w:tc>
        <w:tc>
          <w:tcPr>
            <w:tcW w:w="1890" w:type="dxa"/>
            <w:tcBorders>
              <w:top w:val="single" w:sz="8" w:space="0" w:color="000000"/>
              <w:left w:val="single" w:sz="8" w:space="0" w:color="000000"/>
              <w:bottom w:val="single" w:sz="8" w:space="0" w:color="000000"/>
              <w:right w:val="single" w:sz="8" w:space="0" w:color="000000"/>
            </w:tcBorders>
          </w:tcPr>
          <w:p w:rsidR="008B1483" w:rsidRPr="00AB3E5D" w:rsidRDefault="008B1483" w:rsidP="003D3E57">
            <w:pPr>
              <w:autoSpaceDE w:val="0"/>
              <w:autoSpaceDN w:val="0"/>
              <w:adjustRightInd w:val="0"/>
              <w:spacing w:after="0" w:line="240" w:lineRule="auto"/>
              <w:rPr>
                <w:rFonts w:ascii="Cambria" w:hAnsi="Cambria" w:cs="Cambria"/>
                <w:color w:val="000000"/>
                <w:sz w:val="16"/>
                <w:szCs w:val="16"/>
              </w:rPr>
            </w:pPr>
            <w:r w:rsidRPr="00AB3E5D">
              <w:rPr>
                <w:rFonts w:ascii="Arial" w:hAnsi="Arial" w:cs="Arial"/>
                <w:color w:val="000000"/>
                <w:sz w:val="16"/>
                <w:szCs w:val="16"/>
              </w:rPr>
              <w:t>The student response demonstrates limited command of the conventions of standard English. There are multiple distracting errors in grammar and usage that sometimes impede understanding.</w:t>
            </w:r>
          </w:p>
        </w:tc>
        <w:tc>
          <w:tcPr>
            <w:tcW w:w="1980" w:type="dxa"/>
            <w:tcBorders>
              <w:top w:val="single" w:sz="8" w:space="0" w:color="000000"/>
              <w:left w:val="single" w:sz="8" w:space="0" w:color="000000"/>
              <w:bottom w:val="single" w:sz="8" w:space="0" w:color="000000"/>
              <w:right w:val="single" w:sz="8" w:space="0" w:color="000000"/>
            </w:tcBorders>
          </w:tcPr>
          <w:p w:rsidR="008B1483" w:rsidRPr="00AB3E5D" w:rsidRDefault="008B1483" w:rsidP="003D3E57">
            <w:pPr>
              <w:autoSpaceDE w:val="0"/>
              <w:autoSpaceDN w:val="0"/>
              <w:adjustRightInd w:val="0"/>
              <w:spacing w:after="0" w:line="240" w:lineRule="auto"/>
              <w:rPr>
                <w:rFonts w:ascii="Cambria" w:hAnsi="Cambria" w:cs="Cambria"/>
                <w:color w:val="000000"/>
                <w:sz w:val="16"/>
                <w:szCs w:val="16"/>
              </w:rPr>
            </w:pPr>
            <w:r w:rsidRPr="00AB3E5D">
              <w:rPr>
                <w:rFonts w:ascii="Arial" w:hAnsi="Arial" w:cs="Arial"/>
                <w:color w:val="000000"/>
                <w:sz w:val="16"/>
                <w:szCs w:val="16"/>
              </w:rPr>
              <w:t>The student response demonstrates little to no command of the conventions of standard English. There are frequent distracting errors in grammar and usage that often impede understanding.</w:t>
            </w:r>
          </w:p>
        </w:tc>
      </w:tr>
    </w:tbl>
    <w:p w:rsidR="008B1483" w:rsidRPr="00AB3E5D" w:rsidRDefault="008B1483" w:rsidP="008B1483">
      <w:pPr>
        <w:jc w:val="center"/>
        <w:rPr>
          <w:b/>
        </w:rPr>
      </w:pPr>
      <w:r w:rsidRPr="00AB3E5D">
        <w:rPr>
          <w:b/>
        </w:rPr>
        <w:t xml:space="preserve">PARCC – GRADE </w:t>
      </w:r>
      <w:r>
        <w:rPr>
          <w:b/>
        </w:rPr>
        <w:t>3 LAL</w:t>
      </w:r>
      <w:r w:rsidRPr="00AB3E5D">
        <w:rPr>
          <w:b/>
        </w:rPr>
        <w:t xml:space="preserve"> Condensed Scoring Rubric for Prose Constructed Response Items</w:t>
      </w:r>
    </w:p>
    <w:p w:rsidR="008B1483" w:rsidRPr="00AB3E5D" w:rsidRDefault="008B1483" w:rsidP="008B1483">
      <w:pPr>
        <w:rPr>
          <w:b/>
        </w:rPr>
      </w:pPr>
      <w:r>
        <w:br w:type="page"/>
      </w:r>
      <w:r w:rsidRPr="00AB3E5D">
        <w:rPr>
          <w:b/>
        </w:rPr>
        <w:lastRenderedPageBreak/>
        <w:t xml:space="preserve">PARCC – GRADE </w:t>
      </w:r>
      <w:r>
        <w:rPr>
          <w:b/>
        </w:rPr>
        <w:t>3 LAL</w:t>
      </w:r>
      <w:r w:rsidRPr="00AB3E5D">
        <w:rPr>
          <w:b/>
        </w:rPr>
        <w:t xml:space="preserve"> Condensed Scoring Rubric for Prose Constructed Response Items</w:t>
      </w:r>
      <w:r>
        <w:rPr>
          <w:b/>
        </w:rPr>
        <w:t xml:space="preserve"> (Cont’d)</w:t>
      </w:r>
    </w:p>
    <w:p w:rsidR="008B1483" w:rsidRPr="00274865" w:rsidRDefault="008B1483" w:rsidP="008B1483">
      <w:pPr>
        <w:autoSpaceDE w:val="0"/>
        <w:autoSpaceDN w:val="0"/>
        <w:adjustRightInd w:val="0"/>
        <w:spacing w:after="0" w:line="240" w:lineRule="auto"/>
        <w:rPr>
          <w:rFonts w:cs="Arial"/>
          <w:color w:val="000000"/>
        </w:rPr>
      </w:pPr>
    </w:p>
    <w:p w:rsidR="008B1483" w:rsidRPr="00274865" w:rsidRDefault="008B1483" w:rsidP="008B1483">
      <w:pPr>
        <w:autoSpaceDE w:val="0"/>
        <w:autoSpaceDN w:val="0"/>
        <w:adjustRightInd w:val="0"/>
        <w:spacing w:after="0" w:line="240" w:lineRule="auto"/>
        <w:rPr>
          <w:rFonts w:cs="Arial"/>
          <w:color w:val="000000"/>
        </w:rPr>
      </w:pPr>
      <w:r w:rsidRPr="00274865">
        <w:rPr>
          <w:rFonts w:cs="Arial"/>
          <w:color w:val="000000"/>
        </w:rPr>
        <w:t xml:space="preserve"> NOTE: </w:t>
      </w:r>
    </w:p>
    <w:p w:rsidR="008B1483" w:rsidRPr="00274865" w:rsidRDefault="008B1483" w:rsidP="008B1483">
      <w:pPr>
        <w:autoSpaceDE w:val="0"/>
        <w:autoSpaceDN w:val="0"/>
        <w:adjustRightInd w:val="0"/>
        <w:spacing w:after="0" w:line="240" w:lineRule="auto"/>
        <w:rPr>
          <w:rFonts w:cs="Arial"/>
          <w:color w:val="000000"/>
        </w:rPr>
      </w:pPr>
    </w:p>
    <w:p w:rsidR="008B1483" w:rsidRPr="00274865" w:rsidRDefault="008B1483" w:rsidP="00B92127">
      <w:pPr>
        <w:numPr>
          <w:ilvl w:val="0"/>
          <w:numId w:val="17"/>
        </w:numPr>
        <w:autoSpaceDE w:val="0"/>
        <w:autoSpaceDN w:val="0"/>
        <w:adjustRightInd w:val="0"/>
        <w:spacing w:after="52" w:line="240" w:lineRule="auto"/>
        <w:rPr>
          <w:rFonts w:cs="Arial"/>
          <w:color w:val="000000"/>
        </w:rPr>
      </w:pPr>
      <w:r w:rsidRPr="00274865">
        <w:rPr>
          <w:rFonts w:cs="Arial"/>
          <w:color w:val="000000"/>
        </w:rPr>
        <w:t xml:space="preserve">The reading dimension is not scored for elicited narrative stories. </w:t>
      </w:r>
    </w:p>
    <w:p w:rsidR="008B1483" w:rsidRPr="00274865" w:rsidRDefault="008B1483" w:rsidP="00B92127">
      <w:pPr>
        <w:numPr>
          <w:ilvl w:val="0"/>
          <w:numId w:val="17"/>
        </w:numPr>
        <w:autoSpaceDE w:val="0"/>
        <w:autoSpaceDN w:val="0"/>
        <w:adjustRightInd w:val="0"/>
        <w:spacing w:after="52" w:line="240" w:lineRule="auto"/>
        <w:rPr>
          <w:rFonts w:cs="Arial"/>
          <w:color w:val="000000"/>
        </w:rPr>
      </w:pPr>
      <w:r w:rsidRPr="00274865">
        <w:rPr>
          <w:rFonts w:cs="Arial"/>
          <w:color w:val="000000"/>
        </w:rPr>
        <w:t xml:space="preserve">Per the CCSS, narrative elements in grades 3-5 may include: establishing a situation, organizing a logical event sequence, describing scenes, objects or people, developing characters personalities, and using dialogue as appropriate. </w:t>
      </w:r>
    </w:p>
    <w:p w:rsidR="008B1483" w:rsidRPr="00274865" w:rsidRDefault="008B1483" w:rsidP="00B92127">
      <w:pPr>
        <w:numPr>
          <w:ilvl w:val="0"/>
          <w:numId w:val="17"/>
        </w:numPr>
        <w:autoSpaceDE w:val="0"/>
        <w:autoSpaceDN w:val="0"/>
        <w:adjustRightInd w:val="0"/>
        <w:spacing w:after="52" w:line="240" w:lineRule="auto"/>
        <w:rPr>
          <w:rFonts w:cs="Arial"/>
          <w:color w:val="000000"/>
        </w:rPr>
      </w:pPr>
      <w:r w:rsidRPr="00274865">
        <w:rPr>
          <w:rFonts w:cs="Arial"/>
          <w:color w:val="000000"/>
        </w:rPr>
        <w:t xml:space="preserve">The elements of organization to be assessed are expressed in the grade-level standards W1-W3 and elucidated in the scoring rules for each individual PCR. </w:t>
      </w:r>
    </w:p>
    <w:p w:rsidR="008B1483" w:rsidRPr="00274865" w:rsidRDefault="008B1483" w:rsidP="008B1483">
      <w:pPr>
        <w:autoSpaceDE w:val="0"/>
        <w:autoSpaceDN w:val="0"/>
        <w:adjustRightInd w:val="0"/>
        <w:spacing w:after="0" w:line="240" w:lineRule="auto"/>
        <w:rPr>
          <w:rFonts w:cs="Arial"/>
          <w:color w:val="000000"/>
        </w:rPr>
      </w:pPr>
    </w:p>
    <w:p w:rsidR="008B1483" w:rsidRPr="00274865" w:rsidRDefault="008B1483" w:rsidP="008B1483">
      <w:pPr>
        <w:autoSpaceDE w:val="0"/>
        <w:autoSpaceDN w:val="0"/>
        <w:adjustRightInd w:val="0"/>
        <w:spacing w:after="0" w:line="240" w:lineRule="auto"/>
        <w:rPr>
          <w:rFonts w:cs="Arial"/>
          <w:color w:val="000000"/>
        </w:rPr>
      </w:pPr>
      <w:r w:rsidRPr="00274865">
        <w:rPr>
          <w:rFonts w:cs="Arial"/>
          <w:color w:val="000000"/>
        </w:rPr>
        <w:t xml:space="preserve">Coded Responses: (All coded responses are scored with a 0 on the rubric) </w:t>
      </w:r>
    </w:p>
    <w:p w:rsidR="008B1483" w:rsidRPr="00274865" w:rsidRDefault="008B1483" w:rsidP="008B1483">
      <w:pPr>
        <w:autoSpaceDE w:val="0"/>
        <w:autoSpaceDN w:val="0"/>
        <w:adjustRightInd w:val="0"/>
        <w:spacing w:after="0" w:line="240" w:lineRule="auto"/>
        <w:rPr>
          <w:rFonts w:cs="Arial"/>
          <w:color w:val="000000"/>
        </w:rPr>
      </w:pPr>
    </w:p>
    <w:p w:rsidR="008B1483" w:rsidRPr="00274865" w:rsidRDefault="008B1483" w:rsidP="008B1483">
      <w:pPr>
        <w:autoSpaceDE w:val="0"/>
        <w:autoSpaceDN w:val="0"/>
        <w:adjustRightInd w:val="0"/>
        <w:spacing w:after="0" w:line="240" w:lineRule="auto"/>
        <w:rPr>
          <w:rFonts w:cs="Arial"/>
          <w:color w:val="000000"/>
        </w:rPr>
      </w:pPr>
      <w:r w:rsidRPr="00274865">
        <w:rPr>
          <w:rFonts w:cs="Arial"/>
          <w:color w:val="000000"/>
        </w:rPr>
        <w:t xml:space="preserve">A=No response </w:t>
      </w:r>
    </w:p>
    <w:p w:rsidR="008B1483" w:rsidRPr="00274865" w:rsidRDefault="008B1483" w:rsidP="008B1483">
      <w:pPr>
        <w:autoSpaceDE w:val="0"/>
        <w:autoSpaceDN w:val="0"/>
        <w:adjustRightInd w:val="0"/>
        <w:spacing w:after="0" w:line="240" w:lineRule="auto"/>
        <w:rPr>
          <w:rFonts w:cs="Arial"/>
          <w:color w:val="000000"/>
        </w:rPr>
      </w:pPr>
      <w:r w:rsidRPr="00274865">
        <w:rPr>
          <w:rFonts w:cs="Arial"/>
          <w:color w:val="000000"/>
        </w:rPr>
        <w:t xml:space="preserve">B=Response is unintelligible or undecipherable </w:t>
      </w:r>
    </w:p>
    <w:p w:rsidR="008B1483" w:rsidRPr="00274865" w:rsidRDefault="008B1483" w:rsidP="008B1483">
      <w:pPr>
        <w:autoSpaceDE w:val="0"/>
        <w:autoSpaceDN w:val="0"/>
        <w:adjustRightInd w:val="0"/>
        <w:spacing w:after="0" w:line="240" w:lineRule="auto"/>
        <w:rPr>
          <w:rFonts w:cs="Arial"/>
          <w:color w:val="000000"/>
        </w:rPr>
      </w:pPr>
      <w:r w:rsidRPr="00274865">
        <w:rPr>
          <w:rFonts w:cs="Arial"/>
          <w:color w:val="000000"/>
        </w:rPr>
        <w:t xml:space="preserve">C=Response is not written in English </w:t>
      </w:r>
    </w:p>
    <w:p w:rsidR="008B1483" w:rsidRPr="00274865" w:rsidRDefault="008B1483" w:rsidP="008B1483">
      <w:pPr>
        <w:autoSpaceDE w:val="0"/>
        <w:autoSpaceDN w:val="0"/>
        <w:adjustRightInd w:val="0"/>
        <w:spacing w:after="0" w:line="240" w:lineRule="auto"/>
        <w:rPr>
          <w:rFonts w:cs="Arial"/>
          <w:color w:val="000000"/>
        </w:rPr>
      </w:pPr>
      <w:r w:rsidRPr="00274865">
        <w:rPr>
          <w:rFonts w:cs="Arial"/>
          <w:color w:val="000000"/>
        </w:rPr>
        <w:t xml:space="preserve">D=Response is too limited to evaluate </w:t>
      </w:r>
    </w:p>
    <w:p w:rsidR="008B1483" w:rsidRPr="00274865" w:rsidRDefault="008B1483" w:rsidP="008B1483">
      <w:pPr>
        <w:rPr>
          <w:rFonts w:cs="Arial"/>
          <w:color w:val="000000"/>
        </w:rPr>
      </w:pPr>
    </w:p>
    <w:p w:rsidR="008B1483" w:rsidRPr="00AB3E5D" w:rsidRDefault="008B1483" w:rsidP="008B1483">
      <w:pPr>
        <w:rPr>
          <w:b/>
        </w:rPr>
      </w:pPr>
      <w:r w:rsidRPr="00274865">
        <w:rPr>
          <w:rFonts w:cs="Arial"/>
          <w:color w:val="000000"/>
        </w:rPr>
        <w:t>Note—additional codes may be added after the tryout or field testing of tasks</w:t>
      </w:r>
      <w:r w:rsidRPr="00EC712F">
        <w:rPr>
          <w:rFonts w:ascii="Arial" w:hAnsi="Arial" w:cs="Arial"/>
          <w:color w:val="000000"/>
          <w:sz w:val="18"/>
          <w:szCs w:val="18"/>
        </w:rPr>
        <w:t xml:space="preserve"> </w:t>
      </w:r>
      <w:r>
        <w:br w:type="page"/>
      </w:r>
      <w:r w:rsidRPr="00AB3E5D">
        <w:rPr>
          <w:b/>
        </w:rPr>
        <w:lastRenderedPageBreak/>
        <w:t xml:space="preserve">PARCC – GRADE </w:t>
      </w:r>
      <w:r>
        <w:rPr>
          <w:b/>
        </w:rPr>
        <w:t xml:space="preserve">4-5 ELA </w:t>
      </w:r>
      <w:r w:rsidRPr="00AB3E5D">
        <w:rPr>
          <w:b/>
        </w:rPr>
        <w:t>Condensed Scoring Rubric for Prose Constructed Response Items</w:t>
      </w:r>
    </w:p>
    <w:tbl>
      <w:tblPr>
        <w:tblW w:w="11176" w:type="dxa"/>
        <w:tblInd w:w="-718"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000" w:firstRow="0" w:lastRow="0" w:firstColumn="0" w:lastColumn="0" w:noHBand="0" w:noVBand="0"/>
      </w:tblPr>
      <w:tblGrid>
        <w:gridCol w:w="1456"/>
        <w:gridCol w:w="1710"/>
        <w:gridCol w:w="2070"/>
        <w:gridCol w:w="2160"/>
        <w:gridCol w:w="1890"/>
        <w:gridCol w:w="1890"/>
      </w:tblGrid>
      <w:tr w:rsidR="008B1483" w:rsidRPr="00EC712F" w:rsidTr="003D3E57">
        <w:trPr>
          <w:trHeight w:val="331"/>
        </w:trPr>
        <w:tc>
          <w:tcPr>
            <w:tcW w:w="1456" w:type="dxa"/>
            <w:shd w:val="clear" w:color="auto" w:fill="FFFF00"/>
          </w:tcPr>
          <w:p w:rsidR="008B1483" w:rsidRPr="00EC712F" w:rsidRDefault="008B1483" w:rsidP="003D3E57">
            <w:pPr>
              <w:jc w:val="center"/>
              <w:rPr>
                <w:b/>
              </w:rPr>
            </w:pPr>
            <w:r>
              <w:rPr>
                <w:b/>
                <w:noProof/>
              </w:rPr>
              <mc:AlternateContent>
                <mc:Choice Requires="wps">
                  <w:drawing>
                    <wp:anchor distT="0" distB="0" distL="114300" distR="114300" simplePos="0" relativeHeight="251678720" behindDoc="0" locked="0" layoutInCell="1" allowOverlap="1">
                      <wp:simplePos x="0" y="0"/>
                      <wp:positionH relativeFrom="column">
                        <wp:posOffset>6142355</wp:posOffset>
                      </wp:positionH>
                      <wp:positionV relativeFrom="paragraph">
                        <wp:posOffset>-421640</wp:posOffset>
                      </wp:positionV>
                      <wp:extent cx="847725" cy="304800"/>
                      <wp:effectExtent l="9525" t="9525" r="9525" b="9525"/>
                      <wp:wrapNone/>
                      <wp:docPr id="15" name="Text Box 1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47725" cy="304800"/>
                              </a:xfrm>
                              <a:prstGeom prst="rect">
                                <a:avLst/>
                              </a:prstGeom>
                              <a:solidFill>
                                <a:srgbClr val="FFFFFF"/>
                              </a:solidFill>
                              <a:ln w="9525">
                                <a:solidFill>
                                  <a:srgbClr val="000000"/>
                                </a:solidFill>
                                <a:miter lim="800000"/>
                                <a:headEnd/>
                                <a:tailEnd/>
                              </a:ln>
                            </wps:spPr>
                            <wps:txbx>
                              <w:txbxContent>
                                <w:p w:rsidR="00C93370" w:rsidRPr="00372AD9" w:rsidRDefault="00C93370" w:rsidP="008B1483">
                                  <w:pPr>
                                    <w:jc w:val="center"/>
                                    <w:rPr>
                                      <w:b/>
                                      <w:i/>
                                      <w:sz w:val="24"/>
                                      <w:szCs w:val="24"/>
                                    </w:rPr>
                                  </w:pPr>
                                  <w:r w:rsidRPr="00372AD9">
                                    <w:rPr>
                                      <w:b/>
                                      <w:i/>
                                      <w:sz w:val="24"/>
                                      <w:szCs w:val="24"/>
                                    </w:rPr>
                                    <w:t>DRAFT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5" o:spid="_x0000_s1028" type="#_x0000_t202" style="position:absolute;left:0;text-align:left;margin-left:483.65pt;margin-top:-33.2pt;width:66.75pt;height:24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dZzLKgIAAFgEAAAOAAAAZHJzL2Uyb0RvYy54bWysVNuO2yAQfa/Uf0C8N3bSpMlacVbbbFNV&#10;2l6k3X4AxthGBYYCiZ1+fQecpNG26kNVPyAGhsOZcwavbwetyEE4L8GUdDrJKRGGQy1NW9KvT7tX&#10;K0p8YKZmCowo6VF4ert5+WLd20LMoANVC0cQxPiityXtQrBFlnneCc38BKwwuNmA0yxg6NqsdqxH&#10;dK2yWZ6/yXpwtXXAhfe4ej9u0k3CbxrBw+em8SIQVVLkFtLo0ljFMdusWdE6ZjvJTzTYP7DQTBq8&#10;9AJ1zwIjeyd/g9KSO/DQhAkHnUHTSC5SDVjNNH9WzWPHrEi1oDjeXmTy/w+Wfzp8cUTW6N2CEsM0&#10;evQkhkDewkBwCfXprS8w7dFiYhhwHXNTrd4+AP/miYFtx0wr7pyDvhOsRn7TeDK7Ojri+AhS9R+h&#10;xnvYPkACGhqno3goB0F09Ol48SZy4bi4mi+XM6TIcet1Pl/lybuMFefD1vnwXoAmcVJSh9YncHZ4&#10;8CGSYcU5Jd7lQcl6J5VKgWurrXLkwLBNdulL/J+lKUP6kt4skMffIfL0/QlCy4D9rqTGii5JrIiq&#10;vTN16sbApBrnSFmZk4xRuVHDMFRDcmx2dqeC+oi6OhjbG58jTjpwPyjpsbVL6r/vmROUqA8GvbmZ&#10;zufxLaRgvljOMHDXO9X1DjMcoUoaKBmn2zC+n711su3wprEbDNyhn41MWkfjR1Yn+ti+yYLTU4vv&#10;4zpOWb9+CJufAAAA//8DAFBLAwQUAAYACAAAACEAQH3mPeIAAAAMAQAADwAAAGRycy9kb3ducmV2&#10;LnhtbEyPQU7DMBBF90jcwRokNqi1QyM3DXEqhASCXSmo3bqxm0TY42C7abg97gqWM/P05/1qPVlD&#10;Ru1D71BANmdANDZO9dgK+Px4nhVAQpSopHGoBfzoAOv6+qqSpXJnfNfjNrYkhWAopYAuxqGkNDSd&#10;tjLM3aAx3Y7OWxnT6FuqvDyncGvoPWOcWtlj+tDJQT91uvnanqyAIn8d9+Ftsdk1/GhW8W45vnx7&#10;IW5vpscHIFFP8Q+Gi35Shzo5HdwJVSBGwIovFwkVMOM8B3IhMsZSm0NaZUUOtK7o/xL1LwAAAP//&#10;AwBQSwECLQAUAAYACAAAACEAtoM4kv4AAADhAQAAEwAAAAAAAAAAAAAAAAAAAAAAW0NvbnRlbnRf&#10;VHlwZXNdLnhtbFBLAQItABQABgAIAAAAIQA4/SH/1gAAAJQBAAALAAAAAAAAAAAAAAAAAC8BAABf&#10;cmVscy8ucmVsc1BLAQItABQABgAIAAAAIQDXdZzLKgIAAFgEAAAOAAAAAAAAAAAAAAAAAC4CAABk&#10;cnMvZTJvRG9jLnhtbFBLAQItABQABgAIAAAAIQBAfeY94gAAAAwBAAAPAAAAAAAAAAAAAAAAAIQE&#10;AABkcnMvZG93bnJldi54bWxQSwUGAAAAAAQABADzAAAAkwUAAAAA&#10;">
                      <v:textbox>
                        <w:txbxContent>
                          <w:p w:rsidR="00C93370" w:rsidRPr="00372AD9" w:rsidRDefault="00C93370" w:rsidP="008B1483">
                            <w:pPr>
                              <w:jc w:val="center"/>
                              <w:rPr>
                                <w:b/>
                                <w:i/>
                                <w:sz w:val="24"/>
                                <w:szCs w:val="24"/>
                              </w:rPr>
                            </w:pPr>
                            <w:r w:rsidRPr="00372AD9">
                              <w:rPr>
                                <w:b/>
                                <w:i/>
                                <w:sz w:val="24"/>
                                <w:szCs w:val="24"/>
                              </w:rPr>
                              <w:t>DRAFT</w:t>
                            </w:r>
                          </w:p>
                        </w:txbxContent>
                      </v:textbox>
                    </v:shape>
                  </w:pict>
                </mc:Fallback>
              </mc:AlternateContent>
            </w:r>
            <w:r w:rsidRPr="00EC712F">
              <w:rPr>
                <w:b/>
              </w:rPr>
              <w:t>Construct Measured</w:t>
            </w:r>
          </w:p>
        </w:tc>
        <w:tc>
          <w:tcPr>
            <w:tcW w:w="1710" w:type="dxa"/>
            <w:shd w:val="clear" w:color="auto" w:fill="FFFF00"/>
          </w:tcPr>
          <w:p w:rsidR="008B1483" w:rsidRPr="00EC712F" w:rsidRDefault="008B1483" w:rsidP="003D3E57">
            <w:pPr>
              <w:jc w:val="center"/>
              <w:rPr>
                <w:b/>
              </w:rPr>
            </w:pPr>
            <w:r w:rsidRPr="00EC712F">
              <w:rPr>
                <w:b/>
              </w:rPr>
              <w:t>Score Point 4</w:t>
            </w:r>
          </w:p>
        </w:tc>
        <w:tc>
          <w:tcPr>
            <w:tcW w:w="2070" w:type="dxa"/>
            <w:shd w:val="clear" w:color="auto" w:fill="FFFF00"/>
          </w:tcPr>
          <w:p w:rsidR="008B1483" w:rsidRPr="00EC712F" w:rsidRDefault="008B1483" w:rsidP="003D3E57">
            <w:pPr>
              <w:jc w:val="center"/>
              <w:rPr>
                <w:b/>
              </w:rPr>
            </w:pPr>
            <w:r w:rsidRPr="00EC712F">
              <w:rPr>
                <w:b/>
              </w:rPr>
              <w:t>Score Point 3</w:t>
            </w:r>
          </w:p>
        </w:tc>
        <w:tc>
          <w:tcPr>
            <w:tcW w:w="2160" w:type="dxa"/>
            <w:shd w:val="clear" w:color="auto" w:fill="FFFF00"/>
          </w:tcPr>
          <w:p w:rsidR="008B1483" w:rsidRPr="00EC712F" w:rsidRDefault="008B1483" w:rsidP="003D3E57">
            <w:pPr>
              <w:jc w:val="center"/>
              <w:rPr>
                <w:b/>
              </w:rPr>
            </w:pPr>
            <w:r w:rsidRPr="00EC712F">
              <w:rPr>
                <w:b/>
              </w:rPr>
              <w:t>Score Point 2</w:t>
            </w:r>
          </w:p>
        </w:tc>
        <w:tc>
          <w:tcPr>
            <w:tcW w:w="1890" w:type="dxa"/>
            <w:shd w:val="clear" w:color="auto" w:fill="FFFF00"/>
          </w:tcPr>
          <w:p w:rsidR="008B1483" w:rsidRPr="00EC712F" w:rsidRDefault="008B1483" w:rsidP="003D3E57">
            <w:pPr>
              <w:jc w:val="center"/>
              <w:rPr>
                <w:b/>
              </w:rPr>
            </w:pPr>
            <w:r w:rsidRPr="00EC712F">
              <w:rPr>
                <w:b/>
              </w:rPr>
              <w:t>Score Point 1</w:t>
            </w:r>
          </w:p>
        </w:tc>
        <w:tc>
          <w:tcPr>
            <w:tcW w:w="1890" w:type="dxa"/>
            <w:shd w:val="clear" w:color="auto" w:fill="FFFF00"/>
          </w:tcPr>
          <w:p w:rsidR="008B1483" w:rsidRPr="00EC712F" w:rsidRDefault="008B1483" w:rsidP="003D3E57">
            <w:pPr>
              <w:jc w:val="center"/>
              <w:rPr>
                <w:b/>
              </w:rPr>
            </w:pPr>
            <w:r w:rsidRPr="00EC712F">
              <w:rPr>
                <w:b/>
              </w:rPr>
              <w:t>Score Point 0</w:t>
            </w:r>
          </w:p>
        </w:tc>
      </w:tr>
      <w:tr w:rsidR="008B1483" w:rsidRPr="00EC712F" w:rsidTr="003D3E57">
        <w:trPr>
          <w:trHeight w:val="1239"/>
        </w:trPr>
        <w:tc>
          <w:tcPr>
            <w:tcW w:w="1456" w:type="dxa"/>
          </w:tcPr>
          <w:p w:rsidR="008B1483" w:rsidRPr="00EC712F" w:rsidRDefault="008B1483" w:rsidP="003D3E57">
            <w:pPr>
              <w:autoSpaceDE w:val="0"/>
              <w:autoSpaceDN w:val="0"/>
              <w:adjustRightInd w:val="0"/>
              <w:spacing w:after="0" w:line="240" w:lineRule="auto"/>
              <w:rPr>
                <w:rFonts w:ascii="Arial" w:hAnsi="Arial" w:cs="Arial"/>
                <w:color w:val="000000"/>
                <w:sz w:val="16"/>
                <w:szCs w:val="16"/>
              </w:rPr>
            </w:pPr>
            <w:r w:rsidRPr="00EC712F">
              <w:rPr>
                <w:rFonts w:ascii="Arial" w:hAnsi="Arial" w:cs="Arial"/>
                <w:b/>
                <w:bCs/>
                <w:color w:val="000000"/>
                <w:sz w:val="16"/>
                <w:szCs w:val="16"/>
              </w:rPr>
              <w:t xml:space="preserve">Reading Comprehension of Key Ideas and Details </w:t>
            </w:r>
          </w:p>
          <w:p w:rsidR="008B1483" w:rsidRPr="00EC712F" w:rsidRDefault="008B1483" w:rsidP="003D3E57">
            <w:pPr>
              <w:autoSpaceDE w:val="0"/>
              <w:autoSpaceDN w:val="0"/>
              <w:adjustRightInd w:val="0"/>
              <w:spacing w:after="0" w:line="240" w:lineRule="auto"/>
              <w:rPr>
                <w:rFonts w:ascii="Arial" w:hAnsi="Arial" w:cs="Arial"/>
                <w:color w:val="000000"/>
                <w:sz w:val="16"/>
                <w:szCs w:val="16"/>
              </w:rPr>
            </w:pPr>
            <w:r w:rsidRPr="00EC712F">
              <w:rPr>
                <w:rFonts w:ascii="Arial" w:hAnsi="Arial" w:cs="Arial"/>
                <w:color w:val="000000"/>
                <w:sz w:val="16"/>
                <w:szCs w:val="16"/>
              </w:rPr>
              <w:t xml:space="preserve">*Notes The type of textual evidence required is grade and prompt specific and included in the scoring guide. </w:t>
            </w:r>
          </w:p>
        </w:tc>
        <w:tc>
          <w:tcPr>
            <w:tcW w:w="1710" w:type="dxa"/>
          </w:tcPr>
          <w:p w:rsidR="008B1483" w:rsidRPr="00EC712F" w:rsidRDefault="008B1483" w:rsidP="003D3E57">
            <w:pPr>
              <w:autoSpaceDE w:val="0"/>
              <w:autoSpaceDN w:val="0"/>
              <w:adjustRightInd w:val="0"/>
              <w:spacing w:after="0" w:line="240" w:lineRule="auto"/>
              <w:rPr>
                <w:rFonts w:ascii="Arial" w:hAnsi="Arial" w:cs="Arial"/>
                <w:color w:val="000000"/>
                <w:sz w:val="16"/>
                <w:szCs w:val="16"/>
              </w:rPr>
            </w:pPr>
          </w:p>
        </w:tc>
        <w:tc>
          <w:tcPr>
            <w:tcW w:w="2070" w:type="dxa"/>
          </w:tcPr>
          <w:p w:rsidR="008B1483" w:rsidRPr="00EC712F" w:rsidRDefault="008B1483" w:rsidP="003D3E57">
            <w:pPr>
              <w:autoSpaceDE w:val="0"/>
              <w:autoSpaceDN w:val="0"/>
              <w:adjustRightInd w:val="0"/>
              <w:spacing w:after="0" w:line="240" w:lineRule="auto"/>
              <w:rPr>
                <w:rFonts w:ascii="Arial" w:hAnsi="Arial" w:cs="Arial"/>
                <w:color w:val="000000"/>
                <w:sz w:val="16"/>
                <w:szCs w:val="16"/>
              </w:rPr>
            </w:pPr>
            <w:r w:rsidRPr="00EC712F">
              <w:rPr>
                <w:rFonts w:ascii="Arial" w:hAnsi="Arial" w:cs="Arial"/>
                <w:color w:val="000000"/>
                <w:sz w:val="16"/>
                <w:szCs w:val="16"/>
              </w:rPr>
              <w:t xml:space="preserve">The student response provides an accurate analysis of what the text says explicitly and inferentially and references the text explicitly to support the analysis, showing full comprehension of complex ideas expressed in the text(s). </w:t>
            </w:r>
          </w:p>
        </w:tc>
        <w:tc>
          <w:tcPr>
            <w:tcW w:w="2160" w:type="dxa"/>
          </w:tcPr>
          <w:p w:rsidR="008B1483" w:rsidRPr="00EC712F" w:rsidRDefault="008B1483" w:rsidP="003D3E57">
            <w:pPr>
              <w:autoSpaceDE w:val="0"/>
              <w:autoSpaceDN w:val="0"/>
              <w:adjustRightInd w:val="0"/>
              <w:spacing w:after="0" w:line="240" w:lineRule="auto"/>
              <w:rPr>
                <w:rFonts w:ascii="Arial" w:hAnsi="Arial" w:cs="Arial"/>
                <w:color w:val="000000"/>
                <w:sz w:val="16"/>
                <w:szCs w:val="16"/>
              </w:rPr>
            </w:pPr>
            <w:r w:rsidRPr="00EC712F">
              <w:rPr>
                <w:rFonts w:ascii="Arial" w:hAnsi="Arial" w:cs="Arial"/>
                <w:color w:val="000000"/>
                <w:sz w:val="16"/>
                <w:szCs w:val="16"/>
              </w:rPr>
              <w:t xml:space="preserve">The student response provides a mostly accurate analysis of what the text says explicitly and inferentially and references the text to support the analysis, showing extensive comprehension of ideas expressed in the text(s). </w:t>
            </w:r>
          </w:p>
        </w:tc>
        <w:tc>
          <w:tcPr>
            <w:tcW w:w="1890" w:type="dxa"/>
          </w:tcPr>
          <w:p w:rsidR="008B1483" w:rsidRPr="00EC712F" w:rsidRDefault="008B1483" w:rsidP="003D3E57">
            <w:pPr>
              <w:autoSpaceDE w:val="0"/>
              <w:autoSpaceDN w:val="0"/>
              <w:adjustRightInd w:val="0"/>
              <w:spacing w:after="0" w:line="240" w:lineRule="auto"/>
              <w:rPr>
                <w:rFonts w:ascii="Arial" w:hAnsi="Arial" w:cs="Arial"/>
                <w:color w:val="000000"/>
                <w:sz w:val="16"/>
                <w:szCs w:val="16"/>
              </w:rPr>
            </w:pPr>
            <w:r w:rsidRPr="00EC712F">
              <w:rPr>
                <w:rFonts w:ascii="Arial" w:hAnsi="Arial" w:cs="Arial"/>
                <w:color w:val="000000"/>
                <w:sz w:val="16"/>
                <w:szCs w:val="16"/>
              </w:rPr>
              <w:t xml:space="preserve">The student response provides a minimally accurate analysis of what the text says and may reference the text showing limited comprehension of ideas expressed in the text(s). </w:t>
            </w:r>
          </w:p>
        </w:tc>
        <w:tc>
          <w:tcPr>
            <w:tcW w:w="1890" w:type="dxa"/>
          </w:tcPr>
          <w:p w:rsidR="008B1483" w:rsidRPr="00EC712F" w:rsidRDefault="008B1483" w:rsidP="003D3E57">
            <w:pPr>
              <w:autoSpaceDE w:val="0"/>
              <w:autoSpaceDN w:val="0"/>
              <w:adjustRightInd w:val="0"/>
              <w:spacing w:after="0" w:line="240" w:lineRule="auto"/>
              <w:rPr>
                <w:rFonts w:ascii="Arial" w:hAnsi="Arial" w:cs="Arial"/>
                <w:color w:val="000000"/>
                <w:sz w:val="16"/>
                <w:szCs w:val="16"/>
              </w:rPr>
            </w:pPr>
            <w:r w:rsidRPr="00EC712F">
              <w:rPr>
                <w:rFonts w:ascii="Arial" w:hAnsi="Arial" w:cs="Arial"/>
                <w:color w:val="000000"/>
                <w:sz w:val="16"/>
                <w:szCs w:val="16"/>
              </w:rPr>
              <w:t xml:space="preserve">The student response provides an inaccurate analysis or no analysis of the text, showing little to no comprehension of ideas expressed in the text(s). </w:t>
            </w:r>
          </w:p>
        </w:tc>
      </w:tr>
      <w:tr w:rsidR="008B1483" w:rsidRPr="00EC712F" w:rsidTr="003D3E57">
        <w:trPr>
          <w:trHeight w:val="3243"/>
        </w:trPr>
        <w:tc>
          <w:tcPr>
            <w:tcW w:w="1456" w:type="dxa"/>
          </w:tcPr>
          <w:p w:rsidR="008B1483" w:rsidRPr="00EC712F" w:rsidRDefault="008B1483" w:rsidP="003D3E57">
            <w:pPr>
              <w:autoSpaceDE w:val="0"/>
              <w:autoSpaceDN w:val="0"/>
              <w:adjustRightInd w:val="0"/>
              <w:spacing w:after="0" w:line="240" w:lineRule="auto"/>
              <w:rPr>
                <w:rFonts w:ascii="Arial" w:hAnsi="Arial" w:cs="Arial"/>
                <w:color w:val="000000"/>
                <w:sz w:val="16"/>
                <w:szCs w:val="16"/>
              </w:rPr>
            </w:pPr>
            <w:r w:rsidRPr="00EC712F">
              <w:rPr>
                <w:rFonts w:ascii="Arial" w:hAnsi="Arial" w:cs="Arial"/>
                <w:b/>
                <w:bCs/>
                <w:color w:val="000000"/>
                <w:sz w:val="16"/>
                <w:szCs w:val="16"/>
              </w:rPr>
              <w:t xml:space="preserve">Writing </w:t>
            </w:r>
          </w:p>
          <w:p w:rsidR="008B1483" w:rsidRPr="00EC712F" w:rsidRDefault="008B1483" w:rsidP="003D3E57">
            <w:pPr>
              <w:autoSpaceDE w:val="0"/>
              <w:autoSpaceDN w:val="0"/>
              <w:adjustRightInd w:val="0"/>
              <w:spacing w:after="0" w:line="240" w:lineRule="auto"/>
              <w:rPr>
                <w:rFonts w:ascii="Arial" w:hAnsi="Arial" w:cs="Arial"/>
                <w:color w:val="000000"/>
                <w:sz w:val="16"/>
                <w:szCs w:val="16"/>
              </w:rPr>
            </w:pPr>
            <w:r w:rsidRPr="00EC712F">
              <w:rPr>
                <w:rFonts w:ascii="Arial" w:hAnsi="Arial" w:cs="Arial"/>
                <w:b/>
                <w:bCs/>
                <w:color w:val="000000"/>
                <w:sz w:val="16"/>
                <w:szCs w:val="16"/>
              </w:rPr>
              <w:t xml:space="preserve">Written Expression </w:t>
            </w:r>
          </w:p>
        </w:tc>
        <w:tc>
          <w:tcPr>
            <w:tcW w:w="1710" w:type="dxa"/>
          </w:tcPr>
          <w:p w:rsidR="008B1483" w:rsidRPr="00EC712F" w:rsidRDefault="008B1483" w:rsidP="003D3E57">
            <w:pPr>
              <w:autoSpaceDE w:val="0"/>
              <w:autoSpaceDN w:val="0"/>
              <w:adjustRightInd w:val="0"/>
              <w:spacing w:after="0" w:line="240" w:lineRule="auto"/>
              <w:rPr>
                <w:rFonts w:ascii="Arial" w:hAnsi="Arial" w:cs="Arial"/>
                <w:color w:val="000000"/>
                <w:sz w:val="16"/>
                <w:szCs w:val="16"/>
              </w:rPr>
            </w:pPr>
          </w:p>
        </w:tc>
        <w:tc>
          <w:tcPr>
            <w:tcW w:w="2070" w:type="dxa"/>
          </w:tcPr>
          <w:p w:rsidR="008B1483" w:rsidRPr="00EC712F" w:rsidRDefault="008B1483" w:rsidP="003D3E57">
            <w:pPr>
              <w:autoSpaceDE w:val="0"/>
              <w:autoSpaceDN w:val="0"/>
              <w:adjustRightInd w:val="0"/>
              <w:spacing w:after="0" w:line="240" w:lineRule="auto"/>
              <w:rPr>
                <w:rFonts w:ascii="Arial" w:hAnsi="Arial" w:cs="Arial"/>
                <w:color w:val="000000"/>
                <w:sz w:val="16"/>
                <w:szCs w:val="16"/>
              </w:rPr>
            </w:pPr>
            <w:r w:rsidRPr="00EC712F">
              <w:rPr>
                <w:rFonts w:ascii="Arial" w:hAnsi="Arial" w:cs="Arial"/>
                <w:color w:val="000000"/>
                <w:sz w:val="16"/>
                <w:szCs w:val="16"/>
              </w:rPr>
              <w:t xml:space="preserve">--The student response addresses the prompt and provides effective and comprehensive development of the topic and/or narrative elements by using clear reasoning, details, and/or description; the development is consistently appropriate to the task, purpose, and audience. </w:t>
            </w:r>
          </w:p>
          <w:p w:rsidR="008B1483" w:rsidRPr="00EC712F" w:rsidRDefault="008B1483" w:rsidP="003D3E57">
            <w:pPr>
              <w:autoSpaceDE w:val="0"/>
              <w:autoSpaceDN w:val="0"/>
              <w:adjustRightInd w:val="0"/>
              <w:spacing w:after="0" w:line="240" w:lineRule="auto"/>
              <w:rPr>
                <w:rFonts w:ascii="Arial" w:hAnsi="Arial" w:cs="Arial"/>
                <w:color w:val="000000"/>
                <w:sz w:val="16"/>
                <w:szCs w:val="16"/>
              </w:rPr>
            </w:pPr>
            <w:r w:rsidRPr="00EC712F">
              <w:rPr>
                <w:rFonts w:ascii="Arial" w:hAnsi="Arial" w:cs="Arial"/>
                <w:color w:val="000000"/>
                <w:sz w:val="16"/>
                <w:szCs w:val="16"/>
              </w:rPr>
              <w:t xml:space="preserve">--The student response demonstrates effective coherence, clarity, and cohesion and includes a strong introduction and conclusion. </w:t>
            </w:r>
          </w:p>
          <w:p w:rsidR="008B1483" w:rsidRPr="00EC712F" w:rsidRDefault="008B1483" w:rsidP="003D3E57">
            <w:pPr>
              <w:autoSpaceDE w:val="0"/>
              <w:autoSpaceDN w:val="0"/>
              <w:adjustRightInd w:val="0"/>
              <w:spacing w:after="0" w:line="240" w:lineRule="auto"/>
              <w:rPr>
                <w:rFonts w:ascii="Arial" w:hAnsi="Arial" w:cs="Arial"/>
                <w:color w:val="000000"/>
                <w:sz w:val="16"/>
                <w:szCs w:val="16"/>
              </w:rPr>
            </w:pPr>
            <w:r w:rsidRPr="00EC712F">
              <w:rPr>
                <w:rFonts w:ascii="Arial" w:hAnsi="Arial" w:cs="Arial"/>
                <w:color w:val="000000"/>
                <w:sz w:val="16"/>
                <w:szCs w:val="16"/>
              </w:rPr>
              <w:t xml:space="preserve">--The student response uses language well to attend to the norms and conventions of the discipline. The response includes concrete words and phrases, sensory details, linking and transitional words, and/or domain-specific vocabulary effectively to clarify ideas. </w:t>
            </w:r>
          </w:p>
        </w:tc>
        <w:tc>
          <w:tcPr>
            <w:tcW w:w="2160" w:type="dxa"/>
          </w:tcPr>
          <w:p w:rsidR="008B1483" w:rsidRPr="00EC712F" w:rsidRDefault="008B1483" w:rsidP="003D3E57">
            <w:pPr>
              <w:autoSpaceDE w:val="0"/>
              <w:autoSpaceDN w:val="0"/>
              <w:adjustRightInd w:val="0"/>
              <w:spacing w:after="0" w:line="240" w:lineRule="auto"/>
              <w:rPr>
                <w:rFonts w:ascii="Arial" w:hAnsi="Arial" w:cs="Arial"/>
                <w:color w:val="000000"/>
                <w:sz w:val="16"/>
                <w:szCs w:val="16"/>
              </w:rPr>
            </w:pPr>
            <w:r w:rsidRPr="00EC712F">
              <w:rPr>
                <w:rFonts w:ascii="Arial" w:hAnsi="Arial" w:cs="Arial"/>
                <w:color w:val="000000"/>
                <w:sz w:val="16"/>
                <w:szCs w:val="16"/>
              </w:rPr>
              <w:t xml:space="preserve">--The student response addresses the prompt and provides effective development of the topic and/or narrative elements by using reasoning, details, and/or description; the development is largely appropriate to the task, purpose, and audience. </w:t>
            </w:r>
          </w:p>
          <w:p w:rsidR="008B1483" w:rsidRPr="00EC712F" w:rsidRDefault="008B1483" w:rsidP="003D3E57">
            <w:pPr>
              <w:autoSpaceDE w:val="0"/>
              <w:autoSpaceDN w:val="0"/>
              <w:adjustRightInd w:val="0"/>
              <w:spacing w:after="0" w:line="240" w:lineRule="auto"/>
              <w:rPr>
                <w:rFonts w:ascii="Arial" w:hAnsi="Arial" w:cs="Arial"/>
                <w:color w:val="000000"/>
                <w:sz w:val="16"/>
                <w:szCs w:val="16"/>
              </w:rPr>
            </w:pPr>
            <w:r w:rsidRPr="00EC712F">
              <w:rPr>
                <w:rFonts w:ascii="Arial" w:hAnsi="Arial" w:cs="Arial"/>
                <w:color w:val="000000"/>
                <w:sz w:val="16"/>
                <w:szCs w:val="16"/>
              </w:rPr>
              <w:t>--The student response demonstrates coherence, clarity, and cohesion</w:t>
            </w:r>
            <w:r w:rsidRPr="00EC712F">
              <w:rPr>
                <w:rFonts w:ascii="Arial" w:hAnsi="Arial" w:cs="Arial"/>
                <w:color w:val="000000"/>
                <w:sz w:val="10"/>
                <w:szCs w:val="10"/>
              </w:rPr>
              <w:t>2</w:t>
            </w:r>
            <w:r w:rsidRPr="00EC712F">
              <w:rPr>
                <w:rFonts w:ascii="Arial" w:hAnsi="Arial" w:cs="Arial"/>
                <w:color w:val="000000"/>
                <w:sz w:val="16"/>
                <w:szCs w:val="16"/>
              </w:rPr>
              <w:t xml:space="preserve">, and includes an introduction and conclusion. </w:t>
            </w:r>
          </w:p>
          <w:p w:rsidR="008B1483" w:rsidRPr="00EC712F" w:rsidRDefault="008B1483" w:rsidP="003D3E57">
            <w:pPr>
              <w:autoSpaceDE w:val="0"/>
              <w:autoSpaceDN w:val="0"/>
              <w:adjustRightInd w:val="0"/>
              <w:spacing w:after="0" w:line="240" w:lineRule="auto"/>
              <w:rPr>
                <w:rFonts w:ascii="Arial" w:hAnsi="Arial" w:cs="Arial"/>
                <w:color w:val="000000"/>
                <w:sz w:val="16"/>
                <w:szCs w:val="16"/>
              </w:rPr>
            </w:pPr>
            <w:r w:rsidRPr="00EC712F">
              <w:rPr>
                <w:rFonts w:ascii="Arial" w:hAnsi="Arial" w:cs="Arial"/>
                <w:color w:val="000000"/>
                <w:sz w:val="16"/>
                <w:szCs w:val="16"/>
              </w:rPr>
              <w:t xml:space="preserve">--The student response attends to the norms and conventions of the discipline. The response includes concrete words and phrases, sensory details, linking and transitional words, and/or domain-specific vocabulary to clarify ideas. </w:t>
            </w:r>
          </w:p>
        </w:tc>
        <w:tc>
          <w:tcPr>
            <w:tcW w:w="1890" w:type="dxa"/>
          </w:tcPr>
          <w:p w:rsidR="008B1483" w:rsidRPr="00EC712F" w:rsidRDefault="008B1483" w:rsidP="003D3E57">
            <w:pPr>
              <w:autoSpaceDE w:val="0"/>
              <w:autoSpaceDN w:val="0"/>
              <w:adjustRightInd w:val="0"/>
              <w:spacing w:after="0" w:line="240" w:lineRule="auto"/>
              <w:rPr>
                <w:rFonts w:ascii="Arial" w:hAnsi="Arial" w:cs="Arial"/>
                <w:color w:val="000000"/>
                <w:sz w:val="16"/>
                <w:szCs w:val="16"/>
              </w:rPr>
            </w:pPr>
            <w:r w:rsidRPr="00EC712F">
              <w:rPr>
                <w:rFonts w:ascii="Arial" w:hAnsi="Arial" w:cs="Arial"/>
                <w:color w:val="000000"/>
                <w:sz w:val="16"/>
                <w:szCs w:val="16"/>
              </w:rPr>
              <w:t xml:space="preserve">--The student response addresses the prompt and develops the topic and/or narrative elements minimally by using limited reasoning, details, and/or description; the development is limited in its appropriateness to the task, purpose, and/or audience. </w:t>
            </w:r>
          </w:p>
          <w:p w:rsidR="008B1483" w:rsidRPr="00EC712F" w:rsidRDefault="008B1483" w:rsidP="003D3E57">
            <w:pPr>
              <w:autoSpaceDE w:val="0"/>
              <w:autoSpaceDN w:val="0"/>
              <w:adjustRightInd w:val="0"/>
              <w:spacing w:after="0" w:line="240" w:lineRule="auto"/>
              <w:rPr>
                <w:rFonts w:ascii="Arial" w:hAnsi="Arial" w:cs="Arial"/>
                <w:color w:val="000000"/>
                <w:sz w:val="16"/>
                <w:szCs w:val="16"/>
              </w:rPr>
            </w:pPr>
            <w:r w:rsidRPr="00EC712F">
              <w:rPr>
                <w:rFonts w:ascii="Arial" w:hAnsi="Arial" w:cs="Arial"/>
                <w:color w:val="000000"/>
                <w:sz w:val="16"/>
                <w:szCs w:val="16"/>
              </w:rPr>
              <w:t>--The student response demonstrates limited coherence, clarity, and/or cohesion</w:t>
            </w:r>
            <w:r w:rsidRPr="00EC712F">
              <w:rPr>
                <w:rFonts w:ascii="Arial" w:hAnsi="Arial" w:cs="Arial"/>
                <w:color w:val="000000"/>
                <w:sz w:val="10"/>
                <w:szCs w:val="10"/>
              </w:rPr>
              <w:t>2</w:t>
            </w:r>
            <w:r w:rsidRPr="00EC712F">
              <w:rPr>
                <w:rFonts w:ascii="Arial" w:hAnsi="Arial" w:cs="Arial"/>
                <w:color w:val="000000"/>
                <w:sz w:val="16"/>
                <w:szCs w:val="16"/>
              </w:rPr>
              <w:t xml:space="preserve">, and may or may not include a clear introduction and/or conclusion. </w:t>
            </w:r>
          </w:p>
          <w:p w:rsidR="008B1483" w:rsidRPr="00EC712F" w:rsidRDefault="008B1483" w:rsidP="003D3E57">
            <w:pPr>
              <w:autoSpaceDE w:val="0"/>
              <w:autoSpaceDN w:val="0"/>
              <w:adjustRightInd w:val="0"/>
              <w:spacing w:after="0" w:line="240" w:lineRule="auto"/>
              <w:rPr>
                <w:rFonts w:ascii="Arial" w:hAnsi="Arial" w:cs="Arial"/>
                <w:color w:val="000000"/>
                <w:sz w:val="16"/>
                <w:szCs w:val="16"/>
              </w:rPr>
            </w:pPr>
            <w:r w:rsidRPr="00EC712F">
              <w:rPr>
                <w:rFonts w:ascii="Arial" w:hAnsi="Arial" w:cs="Arial"/>
                <w:color w:val="000000"/>
                <w:sz w:val="16"/>
                <w:szCs w:val="16"/>
              </w:rPr>
              <w:t xml:space="preserve">-The student response shows limited awareness of the norms of the discipline. The response includes limited descriptions, sensory details, linking and transitional words, or domain-specific vocabulary to clarify ideas. </w:t>
            </w:r>
          </w:p>
        </w:tc>
        <w:tc>
          <w:tcPr>
            <w:tcW w:w="1890" w:type="dxa"/>
          </w:tcPr>
          <w:p w:rsidR="008B1483" w:rsidRPr="00EC712F" w:rsidRDefault="008B1483" w:rsidP="003D3E57">
            <w:pPr>
              <w:autoSpaceDE w:val="0"/>
              <w:autoSpaceDN w:val="0"/>
              <w:adjustRightInd w:val="0"/>
              <w:spacing w:after="0" w:line="240" w:lineRule="auto"/>
              <w:rPr>
                <w:rFonts w:ascii="Arial" w:hAnsi="Arial" w:cs="Arial"/>
                <w:color w:val="000000"/>
                <w:sz w:val="16"/>
                <w:szCs w:val="16"/>
              </w:rPr>
            </w:pPr>
            <w:r w:rsidRPr="00EC712F">
              <w:rPr>
                <w:rFonts w:ascii="Arial" w:hAnsi="Arial" w:cs="Arial"/>
                <w:color w:val="000000"/>
                <w:sz w:val="16"/>
                <w:szCs w:val="16"/>
              </w:rPr>
              <w:t xml:space="preserve">--The student response is underdeveloped and therefore inappropriate to the task, purpose, and/or audience. </w:t>
            </w:r>
          </w:p>
          <w:p w:rsidR="008B1483" w:rsidRPr="00EC712F" w:rsidRDefault="008B1483" w:rsidP="003D3E57">
            <w:pPr>
              <w:autoSpaceDE w:val="0"/>
              <w:autoSpaceDN w:val="0"/>
              <w:adjustRightInd w:val="0"/>
              <w:spacing w:after="0" w:line="240" w:lineRule="auto"/>
              <w:rPr>
                <w:rFonts w:ascii="Arial" w:hAnsi="Arial" w:cs="Arial"/>
                <w:color w:val="000000"/>
                <w:sz w:val="16"/>
                <w:szCs w:val="16"/>
              </w:rPr>
            </w:pPr>
            <w:r w:rsidRPr="00EC712F">
              <w:rPr>
                <w:rFonts w:ascii="Arial" w:hAnsi="Arial" w:cs="Arial"/>
                <w:color w:val="000000"/>
                <w:sz w:val="16"/>
                <w:szCs w:val="16"/>
              </w:rPr>
              <w:t xml:space="preserve">--The student response demonstrates a lack of coherence, clarity and cohesion. </w:t>
            </w:r>
          </w:p>
          <w:p w:rsidR="008B1483" w:rsidRPr="00EC712F" w:rsidRDefault="008B1483" w:rsidP="003D3E57">
            <w:pPr>
              <w:autoSpaceDE w:val="0"/>
              <w:autoSpaceDN w:val="0"/>
              <w:adjustRightInd w:val="0"/>
              <w:spacing w:after="0" w:line="240" w:lineRule="auto"/>
              <w:rPr>
                <w:rFonts w:ascii="Arial" w:hAnsi="Arial" w:cs="Arial"/>
                <w:color w:val="000000"/>
                <w:sz w:val="16"/>
                <w:szCs w:val="16"/>
              </w:rPr>
            </w:pPr>
            <w:r w:rsidRPr="00EC712F">
              <w:rPr>
                <w:rFonts w:ascii="Arial" w:hAnsi="Arial" w:cs="Arial"/>
                <w:color w:val="000000"/>
                <w:sz w:val="16"/>
                <w:szCs w:val="16"/>
              </w:rPr>
              <w:t xml:space="preserve">--The student response shows little to no awareness of the norms of the discipline. The student response lacks the descriptions, sensory details, linking and transitional words, or domain-specific vocabulary needed to clarify ideas. </w:t>
            </w:r>
          </w:p>
        </w:tc>
      </w:tr>
      <w:tr w:rsidR="008B1483" w:rsidRPr="00EC712F" w:rsidTr="003D3E57">
        <w:trPr>
          <w:trHeight w:val="1566"/>
        </w:trPr>
        <w:tc>
          <w:tcPr>
            <w:tcW w:w="1456" w:type="dxa"/>
          </w:tcPr>
          <w:p w:rsidR="008B1483" w:rsidRPr="00EC712F" w:rsidRDefault="008B1483" w:rsidP="003D3E57">
            <w:pPr>
              <w:autoSpaceDE w:val="0"/>
              <w:autoSpaceDN w:val="0"/>
              <w:adjustRightInd w:val="0"/>
              <w:spacing w:after="0" w:line="240" w:lineRule="auto"/>
              <w:rPr>
                <w:rFonts w:ascii="Arial" w:hAnsi="Arial" w:cs="Arial"/>
                <w:color w:val="000000"/>
                <w:sz w:val="16"/>
                <w:szCs w:val="16"/>
              </w:rPr>
            </w:pPr>
            <w:r w:rsidRPr="00EC712F">
              <w:rPr>
                <w:rFonts w:ascii="Arial" w:hAnsi="Arial" w:cs="Arial"/>
                <w:b/>
                <w:bCs/>
                <w:color w:val="000000"/>
                <w:sz w:val="16"/>
                <w:szCs w:val="16"/>
              </w:rPr>
              <w:t xml:space="preserve">Writing </w:t>
            </w:r>
          </w:p>
          <w:p w:rsidR="008B1483" w:rsidRPr="00EC712F" w:rsidRDefault="008B1483" w:rsidP="003D3E57">
            <w:pPr>
              <w:autoSpaceDE w:val="0"/>
              <w:autoSpaceDN w:val="0"/>
              <w:adjustRightInd w:val="0"/>
              <w:spacing w:after="0" w:line="240" w:lineRule="auto"/>
              <w:rPr>
                <w:rFonts w:ascii="Arial" w:hAnsi="Arial" w:cs="Arial"/>
                <w:color w:val="000000"/>
                <w:sz w:val="16"/>
                <w:szCs w:val="16"/>
              </w:rPr>
            </w:pPr>
            <w:r w:rsidRPr="00EC712F">
              <w:rPr>
                <w:rFonts w:ascii="Arial" w:hAnsi="Arial" w:cs="Arial"/>
                <w:b/>
                <w:bCs/>
                <w:color w:val="000000"/>
                <w:sz w:val="16"/>
                <w:szCs w:val="16"/>
              </w:rPr>
              <w:t xml:space="preserve">Knowledge of Language and Conventions </w:t>
            </w:r>
          </w:p>
        </w:tc>
        <w:tc>
          <w:tcPr>
            <w:tcW w:w="1710" w:type="dxa"/>
          </w:tcPr>
          <w:p w:rsidR="008B1483" w:rsidRPr="00EC712F" w:rsidRDefault="008B1483" w:rsidP="003D3E57">
            <w:pPr>
              <w:autoSpaceDE w:val="0"/>
              <w:autoSpaceDN w:val="0"/>
              <w:adjustRightInd w:val="0"/>
              <w:spacing w:after="0" w:line="240" w:lineRule="auto"/>
              <w:rPr>
                <w:rFonts w:ascii="Arial" w:hAnsi="Arial" w:cs="Arial"/>
                <w:color w:val="000000"/>
                <w:sz w:val="16"/>
                <w:szCs w:val="16"/>
              </w:rPr>
            </w:pPr>
            <w:r w:rsidRPr="00EC712F">
              <w:rPr>
                <w:rFonts w:ascii="Arial" w:hAnsi="Arial" w:cs="Arial"/>
                <w:color w:val="000000"/>
                <w:sz w:val="16"/>
                <w:szCs w:val="16"/>
              </w:rPr>
              <w:t xml:space="preserve">The student response demonstrates command of the conventions of standard English consistent with effectively edited writing. Though there may be a few minor errors in grammar and usage, meaning is clear throughout the response. </w:t>
            </w:r>
          </w:p>
        </w:tc>
        <w:tc>
          <w:tcPr>
            <w:tcW w:w="2070" w:type="dxa"/>
          </w:tcPr>
          <w:p w:rsidR="008B1483" w:rsidRPr="00EC712F" w:rsidRDefault="008B1483" w:rsidP="003D3E57">
            <w:pPr>
              <w:autoSpaceDE w:val="0"/>
              <w:autoSpaceDN w:val="0"/>
              <w:adjustRightInd w:val="0"/>
              <w:spacing w:after="0" w:line="240" w:lineRule="auto"/>
              <w:rPr>
                <w:rFonts w:ascii="Arial" w:hAnsi="Arial" w:cs="Arial"/>
                <w:color w:val="000000"/>
                <w:sz w:val="16"/>
                <w:szCs w:val="16"/>
              </w:rPr>
            </w:pPr>
            <w:r w:rsidRPr="00EC712F">
              <w:rPr>
                <w:rFonts w:ascii="Arial" w:hAnsi="Arial" w:cs="Arial"/>
                <w:color w:val="000000"/>
                <w:sz w:val="16"/>
                <w:szCs w:val="16"/>
              </w:rPr>
              <w:t xml:space="preserve">The student response demonstrates command of the conventions of standard English consistent with edited writing. There may be a few distracting errors in grammar and usage, but meaning is clear. </w:t>
            </w:r>
          </w:p>
        </w:tc>
        <w:tc>
          <w:tcPr>
            <w:tcW w:w="2160" w:type="dxa"/>
          </w:tcPr>
          <w:p w:rsidR="008B1483" w:rsidRPr="00EC712F" w:rsidRDefault="008B1483" w:rsidP="003D3E57">
            <w:pPr>
              <w:autoSpaceDE w:val="0"/>
              <w:autoSpaceDN w:val="0"/>
              <w:adjustRightInd w:val="0"/>
              <w:spacing w:after="0" w:line="240" w:lineRule="auto"/>
              <w:rPr>
                <w:rFonts w:ascii="Arial" w:hAnsi="Arial" w:cs="Arial"/>
                <w:color w:val="000000"/>
                <w:sz w:val="16"/>
                <w:szCs w:val="16"/>
              </w:rPr>
            </w:pPr>
            <w:r w:rsidRPr="00EC712F">
              <w:rPr>
                <w:rFonts w:ascii="Arial" w:hAnsi="Arial" w:cs="Arial"/>
                <w:color w:val="000000"/>
                <w:sz w:val="16"/>
                <w:szCs w:val="16"/>
              </w:rPr>
              <w:t xml:space="preserve">The student response demonstrates inconsistent command of the conventions of standard English. There are a few patterns of errors in grammar and usage that may occasionally impede understanding. </w:t>
            </w:r>
          </w:p>
        </w:tc>
        <w:tc>
          <w:tcPr>
            <w:tcW w:w="1890" w:type="dxa"/>
          </w:tcPr>
          <w:p w:rsidR="008B1483" w:rsidRPr="00EC712F" w:rsidRDefault="008B1483" w:rsidP="003D3E57">
            <w:pPr>
              <w:autoSpaceDE w:val="0"/>
              <w:autoSpaceDN w:val="0"/>
              <w:adjustRightInd w:val="0"/>
              <w:spacing w:after="0" w:line="240" w:lineRule="auto"/>
              <w:rPr>
                <w:rFonts w:ascii="Arial" w:hAnsi="Arial" w:cs="Arial"/>
                <w:color w:val="000000"/>
                <w:sz w:val="16"/>
                <w:szCs w:val="16"/>
              </w:rPr>
            </w:pPr>
            <w:r w:rsidRPr="00EC712F">
              <w:rPr>
                <w:rFonts w:ascii="Arial" w:hAnsi="Arial" w:cs="Arial"/>
                <w:color w:val="000000"/>
                <w:sz w:val="16"/>
                <w:szCs w:val="16"/>
              </w:rPr>
              <w:t xml:space="preserve">The student response demonstrates limited command of the conventions of standard English. There are multiple errors in grammar and usage demonstrating minimal control over language. There are multiple distracting errors in grammar and usage that sometimes impede understanding. </w:t>
            </w:r>
          </w:p>
        </w:tc>
        <w:tc>
          <w:tcPr>
            <w:tcW w:w="1890" w:type="dxa"/>
          </w:tcPr>
          <w:p w:rsidR="008B1483" w:rsidRPr="00EC712F" w:rsidRDefault="008B1483" w:rsidP="003D3E57">
            <w:pPr>
              <w:autoSpaceDE w:val="0"/>
              <w:autoSpaceDN w:val="0"/>
              <w:adjustRightInd w:val="0"/>
              <w:spacing w:after="0" w:line="240" w:lineRule="auto"/>
              <w:rPr>
                <w:rFonts w:ascii="Arial" w:hAnsi="Arial" w:cs="Arial"/>
                <w:color w:val="000000"/>
                <w:sz w:val="16"/>
                <w:szCs w:val="16"/>
              </w:rPr>
            </w:pPr>
            <w:r w:rsidRPr="00EC712F">
              <w:rPr>
                <w:rFonts w:ascii="Arial" w:hAnsi="Arial" w:cs="Arial"/>
                <w:color w:val="000000"/>
                <w:sz w:val="16"/>
                <w:szCs w:val="16"/>
              </w:rPr>
              <w:t xml:space="preserve">The student response demonstrates little to no command of the conventions of standard English. There are frequent and varied errors in grammar and usage, demonstrating little or no control over language. There are frequent distracting errors in grammar and usage that often impede understanding. </w:t>
            </w:r>
          </w:p>
        </w:tc>
      </w:tr>
    </w:tbl>
    <w:p w:rsidR="008B1483" w:rsidRDefault="008B1483" w:rsidP="008B1483">
      <w:pPr>
        <w:jc w:val="center"/>
      </w:pPr>
    </w:p>
    <w:p w:rsidR="008B1483" w:rsidRPr="00AB3E5D" w:rsidRDefault="008B1483" w:rsidP="008B1483">
      <w:pPr>
        <w:rPr>
          <w:b/>
        </w:rPr>
      </w:pPr>
      <w:r>
        <w:br w:type="page"/>
      </w:r>
      <w:r w:rsidRPr="00AB3E5D">
        <w:rPr>
          <w:b/>
        </w:rPr>
        <w:lastRenderedPageBreak/>
        <w:t xml:space="preserve">PARCC – GRADE </w:t>
      </w:r>
      <w:r>
        <w:rPr>
          <w:b/>
        </w:rPr>
        <w:t xml:space="preserve">4-5 ELA </w:t>
      </w:r>
      <w:r w:rsidRPr="00AB3E5D">
        <w:rPr>
          <w:b/>
        </w:rPr>
        <w:t>Condensed Scoring Rubric for Prose Constructed Response Items</w:t>
      </w:r>
      <w:r>
        <w:rPr>
          <w:b/>
        </w:rPr>
        <w:t xml:space="preserve"> (Cont’d)</w:t>
      </w:r>
    </w:p>
    <w:p w:rsidR="008B1483" w:rsidRPr="00274865" w:rsidRDefault="008B1483" w:rsidP="008B1483">
      <w:pPr>
        <w:autoSpaceDE w:val="0"/>
        <w:autoSpaceDN w:val="0"/>
        <w:adjustRightInd w:val="0"/>
        <w:spacing w:after="0" w:line="240" w:lineRule="auto"/>
        <w:rPr>
          <w:rFonts w:cs="Arial"/>
          <w:color w:val="000000"/>
        </w:rPr>
      </w:pPr>
    </w:p>
    <w:p w:rsidR="008B1483" w:rsidRPr="00274865" w:rsidRDefault="008B1483" w:rsidP="008B1483">
      <w:pPr>
        <w:autoSpaceDE w:val="0"/>
        <w:autoSpaceDN w:val="0"/>
        <w:adjustRightInd w:val="0"/>
        <w:spacing w:after="0" w:line="240" w:lineRule="auto"/>
        <w:rPr>
          <w:rFonts w:cs="Arial"/>
          <w:color w:val="000000"/>
        </w:rPr>
      </w:pPr>
      <w:r w:rsidRPr="00274865">
        <w:rPr>
          <w:rFonts w:cs="Arial"/>
          <w:color w:val="000000"/>
        </w:rPr>
        <w:t xml:space="preserve">NOTE: </w:t>
      </w:r>
    </w:p>
    <w:p w:rsidR="008B1483" w:rsidRPr="00274865" w:rsidRDefault="008B1483" w:rsidP="008B1483">
      <w:pPr>
        <w:autoSpaceDE w:val="0"/>
        <w:autoSpaceDN w:val="0"/>
        <w:adjustRightInd w:val="0"/>
        <w:spacing w:after="0" w:line="240" w:lineRule="auto"/>
        <w:rPr>
          <w:rFonts w:cs="Arial"/>
          <w:color w:val="000000"/>
        </w:rPr>
      </w:pPr>
    </w:p>
    <w:p w:rsidR="008B1483" w:rsidRPr="00274865" w:rsidRDefault="008B1483" w:rsidP="00B92127">
      <w:pPr>
        <w:numPr>
          <w:ilvl w:val="0"/>
          <w:numId w:val="18"/>
        </w:numPr>
        <w:autoSpaceDE w:val="0"/>
        <w:autoSpaceDN w:val="0"/>
        <w:adjustRightInd w:val="0"/>
        <w:spacing w:after="49" w:line="240" w:lineRule="auto"/>
        <w:rPr>
          <w:rFonts w:cs="Arial"/>
          <w:color w:val="000000"/>
        </w:rPr>
      </w:pPr>
      <w:r w:rsidRPr="00274865">
        <w:rPr>
          <w:rFonts w:cs="Arial"/>
          <w:color w:val="000000"/>
        </w:rPr>
        <w:t xml:space="preserve">The reading dimension is not scored for elicited narrative stories. </w:t>
      </w:r>
    </w:p>
    <w:p w:rsidR="008B1483" w:rsidRPr="00274865" w:rsidRDefault="008B1483" w:rsidP="00B92127">
      <w:pPr>
        <w:numPr>
          <w:ilvl w:val="0"/>
          <w:numId w:val="18"/>
        </w:numPr>
        <w:autoSpaceDE w:val="0"/>
        <w:autoSpaceDN w:val="0"/>
        <w:adjustRightInd w:val="0"/>
        <w:spacing w:after="49" w:line="240" w:lineRule="auto"/>
        <w:rPr>
          <w:rFonts w:cs="Arial"/>
          <w:color w:val="000000"/>
        </w:rPr>
      </w:pPr>
      <w:r w:rsidRPr="00274865">
        <w:rPr>
          <w:rFonts w:cs="Arial"/>
          <w:color w:val="000000"/>
        </w:rPr>
        <w:t xml:space="preserve">Per the CCSS, narrative elements in grades 3-5 may include: establishing a situation, organizing a logical event sequence, describing scenes, objects or people, developing characters personalities, and using dialogue as appropriate. </w:t>
      </w:r>
    </w:p>
    <w:p w:rsidR="008B1483" w:rsidRPr="00274865" w:rsidRDefault="008B1483" w:rsidP="00B92127">
      <w:pPr>
        <w:numPr>
          <w:ilvl w:val="0"/>
          <w:numId w:val="18"/>
        </w:numPr>
        <w:autoSpaceDE w:val="0"/>
        <w:autoSpaceDN w:val="0"/>
        <w:adjustRightInd w:val="0"/>
        <w:spacing w:after="49" w:line="240" w:lineRule="auto"/>
        <w:rPr>
          <w:rFonts w:cs="Arial"/>
          <w:color w:val="000000"/>
        </w:rPr>
      </w:pPr>
      <w:r w:rsidRPr="00274865">
        <w:rPr>
          <w:rFonts w:cs="Arial"/>
          <w:color w:val="000000"/>
        </w:rPr>
        <w:t xml:space="preserve">The elements of organization to be assessed are expressed in the grade-level standards W1-W3 and elucidated in the scoring rules for each individual PCR. </w:t>
      </w:r>
    </w:p>
    <w:p w:rsidR="008B1483" w:rsidRPr="00274865" w:rsidRDefault="008B1483" w:rsidP="008B1483">
      <w:pPr>
        <w:autoSpaceDE w:val="0"/>
        <w:autoSpaceDN w:val="0"/>
        <w:adjustRightInd w:val="0"/>
        <w:spacing w:after="0" w:line="240" w:lineRule="auto"/>
        <w:rPr>
          <w:rFonts w:cs="Arial"/>
          <w:color w:val="000000"/>
        </w:rPr>
      </w:pPr>
    </w:p>
    <w:p w:rsidR="008B1483" w:rsidRPr="00274865" w:rsidRDefault="008B1483" w:rsidP="008B1483">
      <w:pPr>
        <w:autoSpaceDE w:val="0"/>
        <w:autoSpaceDN w:val="0"/>
        <w:adjustRightInd w:val="0"/>
        <w:spacing w:after="0" w:line="240" w:lineRule="auto"/>
        <w:rPr>
          <w:rFonts w:cs="Arial"/>
          <w:color w:val="000000"/>
        </w:rPr>
      </w:pPr>
      <w:r w:rsidRPr="00274865">
        <w:rPr>
          <w:rFonts w:cs="Arial"/>
          <w:color w:val="000000"/>
        </w:rPr>
        <w:t xml:space="preserve">Coded Responses: (All coded responses are scored with a 0 on the rubric) </w:t>
      </w:r>
    </w:p>
    <w:p w:rsidR="008B1483" w:rsidRPr="00274865" w:rsidRDefault="008B1483" w:rsidP="008B1483">
      <w:pPr>
        <w:autoSpaceDE w:val="0"/>
        <w:autoSpaceDN w:val="0"/>
        <w:adjustRightInd w:val="0"/>
        <w:spacing w:after="0" w:line="240" w:lineRule="auto"/>
        <w:rPr>
          <w:rFonts w:cs="Arial"/>
          <w:color w:val="000000"/>
        </w:rPr>
      </w:pPr>
    </w:p>
    <w:p w:rsidR="008B1483" w:rsidRPr="00274865" w:rsidRDefault="008B1483" w:rsidP="008B1483">
      <w:pPr>
        <w:autoSpaceDE w:val="0"/>
        <w:autoSpaceDN w:val="0"/>
        <w:adjustRightInd w:val="0"/>
        <w:spacing w:after="0" w:line="240" w:lineRule="auto"/>
        <w:rPr>
          <w:rFonts w:cs="Arial"/>
          <w:color w:val="000000"/>
        </w:rPr>
      </w:pPr>
      <w:r w:rsidRPr="00274865">
        <w:rPr>
          <w:rFonts w:cs="Arial"/>
          <w:color w:val="000000"/>
        </w:rPr>
        <w:t xml:space="preserve">A=No response </w:t>
      </w:r>
    </w:p>
    <w:p w:rsidR="008B1483" w:rsidRPr="00274865" w:rsidRDefault="008B1483" w:rsidP="008B1483">
      <w:pPr>
        <w:autoSpaceDE w:val="0"/>
        <w:autoSpaceDN w:val="0"/>
        <w:adjustRightInd w:val="0"/>
        <w:spacing w:after="0" w:line="240" w:lineRule="auto"/>
        <w:rPr>
          <w:rFonts w:cs="Arial"/>
          <w:color w:val="000000"/>
        </w:rPr>
      </w:pPr>
      <w:r w:rsidRPr="00274865">
        <w:rPr>
          <w:rFonts w:cs="Arial"/>
          <w:color w:val="000000"/>
        </w:rPr>
        <w:t xml:space="preserve">B=Response is unintelligible or undecipherable </w:t>
      </w:r>
    </w:p>
    <w:p w:rsidR="008B1483" w:rsidRPr="00274865" w:rsidRDefault="008B1483" w:rsidP="008B1483">
      <w:pPr>
        <w:autoSpaceDE w:val="0"/>
        <w:autoSpaceDN w:val="0"/>
        <w:adjustRightInd w:val="0"/>
        <w:spacing w:after="0" w:line="240" w:lineRule="auto"/>
        <w:rPr>
          <w:rFonts w:cs="Arial"/>
          <w:color w:val="000000"/>
        </w:rPr>
      </w:pPr>
      <w:r w:rsidRPr="00274865">
        <w:rPr>
          <w:rFonts w:cs="Arial"/>
          <w:color w:val="000000"/>
        </w:rPr>
        <w:t xml:space="preserve">C=Response is not written in English </w:t>
      </w:r>
    </w:p>
    <w:p w:rsidR="008B1483" w:rsidRPr="00274865" w:rsidRDefault="008B1483" w:rsidP="008B1483">
      <w:pPr>
        <w:autoSpaceDE w:val="0"/>
        <w:autoSpaceDN w:val="0"/>
        <w:adjustRightInd w:val="0"/>
        <w:spacing w:after="0" w:line="240" w:lineRule="auto"/>
        <w:rPr>
          <w:rFonts w:cs="Arial"/>
          <w:color w:val="000000"/>
        </w:rPr>
      </w:pPr>
      <w:r w:rsidRPr="00274865">
        <w:rPr>
          <w:rFonts w:cs="Arial"/>
          <w:color w:val="000000"/>
        </w:rPr>
        <w:t xml:space="preserve">D=Response is too limited to evaluate </w:t>
      </w:r>
    </w:p>
    <w:p w:rsidR="008B1483" w:rsidRPr="00274865" w:rsidRDefault="008B1483" w:rsidP="008B1483">
      <w:pPr>
        <w:rPr>
          <w:rFonts w:cs="Arial"/>
          <w:color w:val="000000"/>
        </w:rPr>
      </w:pPr>
    </w:p>
    <w:p w:rsidR="008B1483" w:rsidRPr="00AB3E5D" w:rsidRDefault="008B1483" w:rsidP="008B1483">
      <w:pPr>
        <w:rPr>
          <w:b/>
        </w:rPr>
      </w:pPr>
      <w:r w:rsidRPr="00274865">
        <w:rPr>
          <w:rFonts w:cs="Arial"/>
          <w:color w:val="000000"/>
        </w:rPr>
        <w:t>Note—additional codes may be added after the tryout or field testing of tasks</w:t>
      </w:r>
      <w:r w:rsidRPr="00EC712F">
        <w:rPr>
          <w:rFonts w:ascii="Arial" w:hAnsi="Arial" w:cs="Arial"/>
          <w:color w:val="000000"/>
          <w:sz w:val="18"/>
          <w:szCs w:val="18"/>
        </w:rPr>
        <w:t xml:space="preserve"> </w:t>
      </w:r>
      <w:r>
        <w:br w:type="page"/>
      </w:r>
      <w:r>
        <w:rPr>
          <w:b/>
          <w:noProof/>
        </w:rPr>
        <w:lastRenderedPageBreak/>
        <mc:AlternateContent>
          <mc:Choice Requires="wps">
            <w:drawing>
              <wp:anchor distT="0" distB="0" distL="114300" distR="114300" simplePos="0" relativeHeight="251677696" behindDoc="0" locked="0" layoutInCell="1" allowOverlap="1">
                <wp:simplePos x="0" y="0"/>
                <wp:positionH relativeFrom="column">
                  <wp:posOffset>5619750</wp:posOffset>
                </wp:positionH>
                <wp:positionV relativeFrom="paragraph">
                  <wp:posOffset>-9525</wp:posOffset>
                </wp:positionV>
                <wp:extent cx="847725" cy="304800"/>
                <wp:effectExtent l="9525" t="9525" r="9525" b="9525"/>
                <wp:wrapNone/>
                <wp:docPr id="14" name="Text Box 1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47725" cy="304800"/>
                        </a:xfrm>
                        <a:prstGeom prst="rect">
                          <a:avLst/>
                        </a:prstGeom>
                        <a:solidFill>
                          <a:srgbClr val="FFFFFF"/>
                        </a:solidFill>
                        <a:ln w="9525">
                          <a:solidFill>
                            <a:srgbClr val="000000"/>
                          </a:solidFill>
                          <a:miter lim="800000"/>
                          <a:headEnd/>
                          <a:tailEnd/>
                        </a:ln>
                      </wps:spPr>
                      <wps:txbx>
                        <w:txbxContent>
                          <w:p w:rsidR="00C93370" w:rsidRPr="00372AD9" w:rsidRDefault="00C93370" w:rsidP="008B1483">
                            <w:pPr>
                              <w:jc w:val="center"/>
                              <w:rPr>
                                <w:b/>
                                <w:i/>
                                <w:sz w:val="24"/>
                                <w:szCs w:val="24"/>
                              </w:rPr>
                            </w:pPr>
                            <w:r w:rsidRPr="00372AD9">
                              <w:rPr>
                                <w:b/>
                                <w:i/>
                                <w:sz w:val="24"/>
                                <w:szCs w:val="24"/>
                              </w:rPr>
                              <w:t>DRAFT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4" o:spid="_x0000_s1029" type="#_x0000_t202" style="position:absolute;margin-left:442.5pt;margin-top:-.75pt;width:66.75pt;height:24pt;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Vl+7KwIAAFgEAAAOAAAAZHJzL2Uyb0RvYy54bWysVF1v2yAUfZ+0/4B4X+ykyZpacaouXaZJ&#10;3YfU7gdgjG004DIgsbNf3wtOsqib9jDND4gLl8O551y8uh20InvhvART0ukkp0QYDrU0bUm/PW3f&#10;LCnxgZmaKTCipAfh6e369atVbwsxgw5ULRxBEOOL3pa0C8EWWeZ5JzTzE7DC4GYDTrOAoWuz2rEe&#10;0bXKZnn+NuvB1dYBF97j6v24SdcJv2kED1+axotAVEmRW0ijS2MVx2y9YkXrmO0kP9Jg/8BCM2nw&#10;0jPUPQuM7Jz8DUpL7sBDEyYcdAZNI7lINWA10/xFNY8dsyLVguJ4e5bJ/z9Y/nn/1RFZo3dzSgzT&#10;6NGTGAJ5BwPBJdSnt77AtEeLiWHAdcxNtXr7APy7JwY2HTOtuHMO+k6wGvlN48ns4uiI4yNI1X+C&#10;Gu9huwAJaGicjuKhHATR0afD2ZvIhePicn59PVtQwnHrKp8v8+RdxorTYet8+CBAkzgpqUPrEzjb&#10;P/gQybDilBLv8qBkvZVKpcC11UY5smfYJtv0Jf4v0pQhfUlvFsjj7xB5+v4EoWXAfldSY0XnJFZE&#10;1d6bOnVjYFKNc6SszFHGqNyoYRiqITl2dXKngvqAujoY2xufI046cD8p6bG1S+p/7JgTlKiPBr25&#10;mc7n8S2kYL64nmHgLneqyx1mOEKVNFAyTjdhfD8762Tb4U1jNxi4Qz8bmbSOxo+sjvSxfZMFx6cW&#10;38dlnLJ+/RDWzwAAAP//AwBQSwMEFAAGAAgAAAAhANmtDM3gAAAACgEAAA8AAABkcnMvZG93bnJl&#10;di54bWxMj8FOwzAMhu9IvENkJC5oSwtrKaXphJBAcIOB4Jo1XlvROCXJuvL2eCe42fKvz99frWc7&#10;iAl96B0pSJcJCKTGmZ5aBe9vD4sCRIiajB4coYIfDLCuT08qXRp3oFecNrEVDKFQagVdjGMpZWg6&#10;tDos3YjEt53zVkdefSuN1weG20FeJkkure6JP3R6xPsOm6/N3iooVk/TZ3i+evlo8t1wEy+up8dv&#10;r9T52Xx3CyLiHP/CcNRndajZaev2ZIIYmFFk3CUqWKQZiGMgSQuetgpWeQayruT/CvUvAAAA//8D&#10;AFBLAQItABQABgAIAAAAIQC2gziS/gAAAOEBAAATAAAAAAAAAAAAAAAAAAAAAABbQ29udGVudF9U&#10;eXBlc10ueG1sUEsBAi0AFAAGAAgAAAAhADj9If/WAAAAlAEAAAsAAAAAAAAAAAAAAAAALwEAAF9y&#10;ZWxzLy5yZWxzUEsBAi0AFAAGAAgAAAAhADxWX7srAgAAWAQAAA4AAAAAAAAAAAAAAAAALgIAAGRy&#10;cy9lMm9Eb2MueG1sUEsBAi0AFAAGAAgAAAAhANmtDM3gAAAACgEAAA8AAAAAAAAAAAAAAAAAhQQA&#10;AGRycy9kb3ducmV2LnhtbFBLBQYAAAAABAAEAPMAAACSBQAAAAA=&#10;">
                <v:textbox>
                  <w:txbxContent>
                    <w:p w:rsidR="00C93370" w:rsidRPr="00372AD9" w:rsidRDefault="00C93370" w:rsidP="008B1483">
                      <w:pPr>
                        <w:jc w:val="center"/>
                        <w:rPr>
                          <w:b/>
                          <w:i/>
                          <w:sz w:val="24"/>
                          <w:szCs w:val="24"/>
                        </w:rPr>
                      </w:pPr>
                      <w:r w:rsidRPr="00372AD9">
                        <w:rPr>
                          <w:b/>
                          <w:i/>
                          <w:sz w:val="24"/>
                          <w:szCs w:val="24"/>
                        </w:rPr>
                        <w:t>DRAFT</w:t>
                      </w:r>
                    </w:p>
                  </w:txbxContent>
                </v:textbox>
              </v:shape>
            </w:pict>
          </mc:Fallback>
        </mc:AlternateContent>
      </w:r>
      <w:r w:rsidRPr="00AB3E5D">
        <w:rPr>
          <w:b/>
        </w:rPr>
        <w:t xml:space="preserve">PARCC – GRADE </w:t>
      </w:r>
      <w:r>
        <w:rPr>
          <w:b/>
        </w:rPr>
        <w:t xml:space="preserve">6-11 LAL </w:t>
      </w:r>
      <w:r w:rsidRPr="00AB3E5D">
        <w:rPr>
          <w:b/>
        </w:rPr>
        <w:t>Condensed Scoring Rubric for Prose Constructed Response Items</w:t>
      </w:r>
    </w:p>
    <w:tbl>
      <w:tblPr>
        <w:tblpPr w:leftFromText="180" w:rightFromText="180" w:vertAnchor="text" w:horzAnchor="margin" w:tblpXSpec="center" w:tblpY="173"/>
        <w:tblW w:w="10968"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000" w:firstRow="0" w:lastRow="0" w:firstColumn="0" w:lastColumn="0" w:noHBand="0" w:noVBand="0"/>
      </w:tblPr>
      <w:tblGrid>
        <w:gridCol w:w="1828"/>
        <w:gridCol w:w="1828"/>
        <w:gridCol w:w="1828"/>
        <w:gridCol w:w="1828"/>
        <w:gridCol w:w="1828"/>
        <w:gridCol w:w="1828"/>
      </w:tblGrid>
      <w:tr w:rsidR="008B1483" w:rsidRPr="00EC712F" w:rsidTr="003D3E57">
        <w:trPr>
          <w:trHeight w:val="93"/>
        </w:trPr>
        <w:tc>
          <w:tcPr>
            <w:tcW w:w="1828" w:type="dxa"/>
            <w:shd w:val="clear" w:color="auto" w:fill="FFFF00"/>
          </w:tcPr>
          <w:p w:rsidR="008B1483" w:rsidRPr="00EC712F" w:rsidRDefault="008B1483" w:rsidP="003D3E57">
            <w:pPr>
              <w:autoSpaceDE w:val="0"/>
              <w:autoSpaceDN w:val="0"/>
              <w:adjustRightInd w:val="0"/>
              <w:spacing w:after="0" w:line="240" w:lineRule="auto"/>
              <w:rPr>
                <w:rFonts w:ascii="Arial" w:hAnsi="Arial" w:cs="Arial"/>
                <w:color w:val="000000"/>
                <w:sz w:val="20"/>
                <w:szCs w:val="20"/>
              </w:rPr>
            </w:pPr>
            <w:r w:rsidRPr="00EC712F">
              <w:rPr>
                <w:rFonts w:ascii="Arial" w:hAnsi="Arial" w:cs="Arial"/>
                <w:b/>
                <w:bCs/>
                <w:color w:val="000000"/>
                <w:sz w:val="20"/>
                <w:szCs w:val="20"/>
              </w:rPr>
              <w:t xml:space="preserve">Construct Measured </w:t>
            </w:r>
          </w:p>
        </w:tc>
        <w:tc>
          <w:tcPr>
            <w:tcW w:w="1828" w:type="dxa"/>
            <w:shd w:val="clear" w:color="auto" w:fill="FFFF00"/>
          </w:tcPr>
          <w:p w:rsidR="008B1483" w:rsidRPr="00EC712F" w:rsidRDefault="008B1483" w:rsidP="003D3E57">
            <w:pPr>
              <w:autoSpaceDE w:val="0"/>
              <w:autoSpaceDN w:val="0"/>
              <w:adjustRightInd w:val="0"/>
              <w:spacing w:after="0" w:line="240" w:lineRule="auto"/>
              <w:rPr>
                <w:rFonts w:ascii="Arial" w:hAnsi="Arial" w:cs="Arial"/>
                <w:color w:val="000000"/>
                <w:sz w:val="20"/>
                <w:szCs w:val="20"/>
              </w:rPr>
            </w:pPr>
            <w:r w:rsidRPr="00EC712F">
              <w:rPr>
                <w:rFonts w:ascii="Arial" w:hAnsi="Arial" w:cs="Arial"/>
                <w:b/>
                <w:bCs/>
                <w:color w:val="000000"/>
                <w:sz w:val="20"/>
                <w:szCs w:val="20"/>
              </w:rPr>
              <w:t xml:space="preserve">Score Point 4 </w:t>
            </w:r>
          </w:p>
        </w:tc>
        <w:tc>
          <w:tcPr>
            <w:tcW w:w="1828" w:type="dxa"/>
            <w:shd w:val="clear" w:color="auto" w:fill="FFFF00"/>
          </w:tcPr>
          <w:p w:rsidR="008B1483" w:rsidRPr="00EC712F" w:rsidRDefault="008B1483" w:rsidP="003D3E57">
            <w:pPr>
              <w:autoSpaceDE w:val="0"/>
              <w:autoSpaceDN w:val="0"/>
              <w:adjustRightInd w:val="0"/>
              <w:spacing w:after="0" w:line="240" w:lineRule="auto"/>
              <w:rPr>
                <w:rFonts w:ascii="Arial" w:hAnsi="Arial" w:cs="Arial"/>
                <w:color w:val="000000"/>
                <w:sz w:val="20"/>
                <w:szCs w:val="20"/>
              </w:rPr>
            </w:pPr>
            <w:r w:rsidRPr="00EC712F">
              <w:rPr>
                <w:rFonts w:ascii="Arial" w:hAnsi="Arial" w:cs="Arial"/>
                <w:b/>
                <w:bCs/>
                <w:color w:val="000000"/>
                <w:sz w:val="20"/>
                <w:szCs w:val="20"/>
              </w:rPr>
              <w:t xml:space="preserve">Score Point 3 </w:t>
            </w:r>
          </w:p>
        </w:tc>
        <w:tc>
          <w:tcPr>
            <w:tcW w:w="1828" w:type="dxa"/>
            <w:shd w:val="clear" w:color="auto" w:fill="FFFF00"/>
          </w:tcPr>
          <w:p w:rsidR="008B1483" w:rsidRPr="00EC712F" w:rsidRDefault="008B1483" w:rsidP="003D3E57">
            <w:pPr>
              <w:autoSpaceDE w:val="0"/>
              <w:autoSpaceDN w:val="0"/>
              <w:adjustRightInd w:val="0"/>
              <w:spacing w:after="0" w:line="240" w:lineRule="auto"/>
              <w:rPr>
                <w:rFonts w:ascii="Arial" w:hAnsi="Arial" w:cs="Arial"/>
                <w:color w:val="000000"/>
                <w:sz w:val="20"/>
                <w:szCs w:val="20"/>
              </w:rPr>
            </w:pPr>
            <w:r w:rsidRPr="00EC712F">
              <w:rPr>
                <w:rFonts w:ascii="Arial" w:hAnsi="Arial" w:cs="Arial"/>
                <w:b/>
                <w:bCs/>
                <w:color w:val="000000"/>
                <w:sz w:val="20"/>
                <w:szCs w:val="20"/>
              </w:rPr>
              <w:t xml:space="preserve">Score Point 2 </w:t>
            </w:r>
          </w:p>
        </w:tc>
        <w:tc>
          <w:tcPr>
            <w:tcW w:w="1828" w:type="dxa"/>
            <w:shd w:val="clear" w:color="auto" w:fill="FFFF00"/>
          </w:tcPr>
          <w:p w:rsidR="008B1483" w:rsidRPr="00EC712F" w:rsidRDefault="008B1483" w:rsidP="003D3E57">
            <w:pPr>
              <w:autoSpaceDE w:val="0"/>
              <w:autoSpaceDN w:val="0"/>
              <w:adjustRightInd w:val="0"/>
              <w:spacing w:after="0" w:line="240" w:lineRule="auto"/>
              <w:rPr>
                <w:rFonts w:ascii="Arial" w:hAnsi="Arial" w:cs="Arial"/>
                <w:color w:val="000000"/>
                <w:sz w:val="20"/>
                <w:szCs w:val="20"/>
              </w:rPr>
            </w:pPr>
            <w:r w:rsidRPr="00EC712F">
              <w:rPr>
                <w:rFonts w:ascii="Arial" w:hAnsi="Arial" w:cs="Arial"/>
                <w:b/>
                <w:bCs/>
                <w:color w:val="000000"/>
                <w:sz w:val="20"/>
                <w:szCs w:val="20"/>
              </w:rPr>
              <w:t xml:space="preserve">Score Point 1 </w:t>
            </w:r>
          </w:p>
        </w:tc>
        <w:tc>
          <w:tcPr>
            <w:tcW w:w="1828" w:type="dxa"/>
            <w:shd w:val="clear" w:color="auto" w:fill="FFFF00"/>
          </w:tcPr>
          <w:p w:rsidR="008B1483" w:rsidRPr="00EC712F" w:rsidRDefault="008B1483" w:rsidP="003D3E57">
            <w:pPr>
              <w:autoSpaceDE w:val="0"/>
              <w:autoSpaceDN w:val="0"/>
              <w:adjustRightInd w:val="0"/>
              <w:spacing w:after="0" w:line="240" w:lineRule="auto"/>
              <w:rPr>
                <w:rFonts w:ascii="Arial" w:hAnsi="Arial" w:cs="Arial"/>
                <w:color w:val="000000"/>
                <w:sz w:val="20"/>
                <w:szCs w:val="20"/>
              </w:rPr>
            </w:pPr>
            <w:r w:rsidRPr="00EC712F">
              <w:rPr>
                <w:rFonts w:ascii="Arial" w:hAnsi="Arial" w:cs="Arial"/>
                <w:b/>
                <w:bCs/>
                <w:color w:val="000000"/>
                <w:sz w:val="20"/>
                <w:szCs w:val="20"/>
              </w:rPr>
              <w:t xml:space="preserve">Score Point 0 </w:t>
            </w:r>
          </w:p>
        </w:tc>
      </w:tr>
      <w:tr w:rsidR="008B1483" w:rsidRPr="00EC712F" w:rsidTr="003D3E57">
        <w:trPr>
          <w:trHeight w:val="1249"/>
        </w:trPr>
        <w:tc>
          <w:tcPr>
            <w:tcW w:w="1828" w:type="dxa"/>
          </w:tcPr>
          <w:p w:rsidR="008B1483" w:rsidRPr="00EC712F" w:rsidRDefault="008B1483" w:rsidP="003D3E57">
            <w:pPr>
              <w:autoSpaceDE w:val="0"/>
              <w:autoSpaceDN w:val="0"/>
              <w:adjustRightInd w:val="0"/>
              <w:spacing w:after="0" w:line="240" w:lineRule="auto"/>
              <w:rPr>
                <w:rFonts w:ascii="Arial" w:hAnsi="Arial" w:cs="Arial"/>
                <w:color w:val="000000"/>
                <w:sz w:val="16"/>
                <w:szCs w:val="16"/>
              </w:rPr>
            </w:pPr>
            <w:r w:rsidRPr="00EC712F">
              <w:rPr>
                <w:rFonts w:ascii="Arial" w:hAnsi="Arial" w:cs="Arial"/>
                <w:b/>
                <w:bCs/>
                <w:color w:val="000000"/>
                <w:sz w:val="16"/>
                <w:szCs w:val="16"/>
              </w:rPr>
              <w:t xml:space="preserve">Reading </w:t>
            </w:r>
          </w:p>
          <w:p w:rsidR="008B1483" w:rsidRPr="00EC712F" w:rsidRDefault="008B1483" w:rsidP="003D3E57">
            <w:pPr>
              <w:autoSpaceDE w:val="0"/>
              <w:autoSpaceDN w:val="0"/>
              <w:adjustRightInd w:val="0"/>
              <w:spacing w:after="0" w:line="240" w:lineRule="auto"/>
              <w:rPr>
                <w:rFonts w:ascii="Arial" w:hAnsi="Arial" w:cs="Arial"/>
                <w:color w:val="000000"/>
                <w:sz w:val="16"/>
                <w:szCs w:val="16"/>
              </w:rPr>
            </w:pPr>
            <w:r w:rsidRPr="00EC712F">
              <w:rPr>
                <w:rFonts w:ascii="Arial" w:hAnsi="Arial" w:cs="Arial"/>
                <w:b/>
                <w:bCs/>
                <w:color w:val="000000"/>
                <w:sz w:val="16"/>
                <w:szCs w:val="16"/>
              </w:rPr>
              <w:t xml:space="preserve">Comprehension of Key Ideas and Details </w:t>
            </w:r>
          </w:p>
          <w:p w:rsidR="008B1483" w:rsidRPr="00EC712F" w:rsidRDefault="008B1483" w:rsidP="003D3E57">
            <w:pPr>
              <w:autoSpaceDE w:val="0"/>
              <w:autoSpaceDN w:val="0"/>
              <w:adjustRightInd w:val="0"/>
              <w:spacing w:after="0" w:line="240" w:lineRule="auto"/>
              <w:rPr>
                <w:rFonts w:ascii="Arial" w:hAnsi="Arial" w:cs="Arial"/>
                <w:color w:val="000000"/>
                <w:sz w:val="16"/>
                <w:szCs w:val="16"/>
              </w:rPr>
            </w:pPr>
            <w:r w:rsidRPr="00EC712F">
              <w:rPr>
                <w:rFonts w:ascii="Arial" w:hAnsi="Arial" w:cs="Arial"/>
                <w:color w:val="000000"/>
                <w:sz w:val="16"/>
                <w:szCs w:val="16"/>
              </w:rPr>
              <w:t xml:space="preserve">*Notes The type of textual evidence required is grade and prompt specific and included in the scoring guide. </w:t>
            </w:r>
          </w:p>
        </w:tc>
        <w:tc>
          <w:tcPr>
            <w:tcW w:w="1828" w:type="dxa"/>
          </w:tcPr>
          <w:p w:rsidR="008B1483" w:rsidRPr="00EC712F" w:rsidRDefault="008B1483" w:rsidP="003D3E57">
            <w:pPr>
              <w:autoSpaceDE w:val="0"/>
              <w:autoSpaceDN w:val="0"/>
              <w:adjustRightInd w:val="0"/>
              <w:spacing w:after="0" w:line="240" w:lineRule="auto"/>
              <w:rPr>
                <w:rFonts w:ascii="Arial" w:hAnsi="Arial" w:cs="Arial"/>
                <w:color w:val="000000"/>
                <w:sz w:val="16"/>
                <w:szCs w:val="16"/>
              </w:rPr>
            </w:pPr>
            <w:r w:rsidRPr="00EC712F">
              <w:rPr>
                <w:rFonts w:ascii="Arial" w:hAnsi="Arial" w:cs="Arial"/>
                <w:color w:val="000000"/>
                <w:sz w:val="16"/>
                <w:szCs w:val="16"/>
              </w:rPr>
              <w:t xml:space="preserve">The student response provides an accurate analysis of what the text says explicitly and inferentially and cites convincing textual evidence to support the analysis, showing full comprehension of complex ideas expressed in the text(s). </w:t>
            </w:r>
          </w:p>
        </w:tc>
        <w:tc>
          <w:tcPr>
            <w:tcW w:w="1828" w:type="dxa"/>
          </w:tcPr>
          <w:p w:rsidR="008B1483" w:rsidRPr="00EC712F" w:rsidRDefault="008B1483" w:rsidP="003D3E57">
            <w:pPr>
              <w:autoSpaceDE w:val="0"/>
              <w:autoSpaceDN w:val="0"/>
              <w:adjustRightInd w:val="0"/>
              <w:spacing w:after="0" w:line="240" w:lineRule="auto"/>
              <w:rPr>
                <w:rFonts w:ascii="Arial" w:hAnsi="Arial" w:cs="Arial"/>
                <w:color w:val="000000"/>
                <w:sz w:val="16"/>
                <w:szCs w:val="16"/>
              </w:rPr>
            </w:pPr>
            <w:r w:rsidRPr="00EC712F">
              <w:rPr>
                <w:rFonts w:ascii="Arial" w:hAnsi="Arial" w:cs="Arial"/>
                <w:color w:val="000000"/>
                <w:sz w:val="16"/>
                <w:szCs w:val="16"/>
              </w:rPr>
              <w:t xml:space="preserve">The student response provides a mostly accurate analysis of what the text says explicitly and inferentially and cites textual evidence to support the analysis, showing extensive comprehension of ideas expressed in the text(s). </w:t>
            </w:r>
          </w:p>
          <w:p w:rsidR="008B1483" w:rsidRPr="00EC712F" w:rsidRDefault="008B1483" w:rsidP="003D3E57">
            <w:pPr>
              <w:autoSpaceDE w:val="0"/>
              <w:autoSpaceDN w:val="0"/>
              <w:adjustRightInd w:val="0"/>
              <w:spacing w:after="0" w:line="240" w:lineRule="auto"/>
              <w:rPr>
                <w:rFonts w:ascii="Arial" w:hAnsi="Arial" w:cs="Arial"/>
                <w:color w:val="000000"/>
                <w:sz w:val="16"/>
                <w:szCs w:val="16"/>
              </w:rPr>
            </w:pPr>
          </w:p>
        </w:tc>
        <w:tc>
          <w:tcPr>
            <w:tcW w:w="1828" w:type="dxa"/>
          </w:tcPr>
          <w:p w:rsidR="008B1483" w:rsidRPr="00EC712F" w:rsidRDefault="008B1483" w:rsidP="003D3E57">
            <w:pPr>
              <w:autoSpaceDE w:val="0"/>
              <w:autoSpaceDN w:val="0"/>
              <w:adjustRightInd w:val="0"/>
              <w:spacing w:after="0" w:line="240" w:lineRule="auto"/>
              <w:rPr>
                <w:rFonts w:ascii="Arial" w:hAnsi="Arial" w:cs="Arial"/>
                <w:color w:val="000000"/>
                <w:sz w:val="16"/>
                <w:szCs w:val="16"/>
              </w:rPr>
            </w:pPr>
            <w:r w:rsidRPr="00EC712F">
              <w:rPr>
                <w:rFonts w:ascii="Arial" w:hAnsi="Arial" w:cs="Arial"/>
                <w:color w:val="000000"/>
                <w:sz w:val="16"/>
                <w:szCs w:val="16"/>
              </w:rPr>
              <w:t xml:space="preserve">The student response provides a generally accurate analysis of what the text says explicitly or inferentially and cited textual evidence, shows a basic comprehension of ideas expressed in the text(s). </w:t>
            </w:r>
          </w:p>
        </w:tc>
        <w:tc>
          <w:tcPr>
            <w:tcW w:w="1828" w:type="dxa"/>
          </w:tcPr>
          <w:p w:rsidR="008B1483" w:rsidRPr="00EC712F" w:rsidRDefault="008B1483" w:rsidP="003D3E57">
            <w:pPr>
              <w:autoSpaceDE w:val="0"/>
              <w:autoSpaceDN w:val="0"/>
              <w:adjustRightInd w:val="0"/>
              <w:spacing w:after="0" w:line="240" w:lineRule="auto"/>
              <w:rPr>
                <w:rFonts w:ascii="Arial" w:hAnsi="Arial" w:cs="Arial"/>
                <w:color w:val="000000"/>
                <w:sz w:val="16"/>
                <w:szCs w:val="16"/>
              </w:rPr>
            </w:pPr>
            <w:r w:rsidRPr="00EC712F">
              <w:rPr>
                <w:rFonts w:ascii="Arial" w:hAnsi="Arial" w:cs="Arial"/>
                <w:color w:val="000000"/>
                <w:sz w:val="16"/>
                <w:szCs w:val="16"/>
              </w:rPr>
              <w:t xml:space="preserve">The student response provides a minimally accurate analysis of what the text says and cited textual evidence, shows limited comprehension of ideas expressed in the text(s). </w:t>
            </w:r>
          </w:p>
        </w:tc>
        <w:tc>
          <w:tcPr>
            <w:tcW w:w="1828" w:type="dxa"/>
          </w:tcPr>
          <w:p w:rsidR="008B1483" w:rsidRPr="00EC712F" w:rsidRDefault="008B1483" w:rsidP="003D3E57">
            <w:pPr>
              <w:autoSpaceDE w:val="0"/>
              <w:autoSpaceDN w:val="0"/>
              <w:adjustRightInd w:val="0"/>
              <w:spacing w:after="0" w:line="240" w:lineRule="auto"/>
              <w:rPr>
                <w:rFonts w:ascii="Arial" w:hAnsi="Arial" w:cs="Arial"/>
                <w:color w:val="000000"/>
                <w:sz w:val="16"/>
                <w:szCs w:val="16"/>
              </w:rPr>
            </w:pPr>
            <w:r w:rsidRPr="00EC712F">
              <w:rPr>
                <w:rFonts w:ascii="Arial" w:hAnsi="Arial" w:cs="Arial"/>
                <w:color w:val="000000"/>
                <w:sz w:val="16"/>
                <w:szCs w:val="16"/>
              </w:rPr>
              <w:t xml:space="preserve">The student response provides an inaccurate analysis or no analysis of the text, showing little to no comprehension of ideas expressed in the text(s). </w:t>
            </w:r>
          </w:p>
        </w:tc>
      </w:tr>
      <w:tr w:rsidR="008B1483" w:rsidRPr="00EC712F" w:rsidTr="003D3E57">
        <w:trPr>
          <w:trHeight w:val="4260"/>
        </w:trPr>
        <w:tc>
          <w:tcPr>
            <w:tcW w:w="1828" w:type="dxa"/>
          </w:tcPr>
          <w:p w:rsidR="008B1483" w:rsidRPr="00EC712F" w:rsidRDefault="008B1483" w:rsidP="003D3E57">
            <w:pPr>
              <w:autoSpaceDE w:val="0"/>
              <w:autoSpaceDN w:val="0"/>
              <w:adjustRightInd w:val="0"/>
              <w:spacing w:after="0" w:line="240" w:lineRule="auto"/>
              <w:rPr>
                <w:rFonts w:ascii="Arial" w:hAnsi="Arial" w:cs="Arial"/>
                <w:color w:val="000000"/>
                <w:sz w:val="16"/>
                <w:szCs w:val="16"/>
              </w:rPr>
            </w:pPr>
            <w:r w:rsidRPr="00EC712F">
              <w:rPr>
                <w:rFonts w:ascii="Arial" w:hAnsi="Arial" w:cs="Arial"/>
                <w:b/>
                <w:bCs/>
                <w:color w:val="000000"/>
                <w:sz w:val="16"/>
                <w:szCs w:val="16"/>
              </w:rPr>
              <w:t xml:space="preserve">Writing </w:t>
            </w:r>
          </w:p>
          <w:p w:rsidR="008B1483" w:rsidRPr="00EC712F" w:rsidRDefault="008B1483" w:rsidP="003D3E57">
            <w:pPr>
              <w:autoSpaceDE w:val="0"/>
              <w:autoSpaceDN w:val="0"/>
              <w:adjustRightInd w:val="0"/>
              <w:spacing w:after="0" w:line="240" w:lineRule="auto"/>
              <w:rPr>
                <w:rFonts w:ascii="Arial" w:hAnsi="Arial" w:cs="Arial"/>
                <w:color w:val="000000"/>
                <w:sz w:val="16"/>
                <w:szCs w:val="16"/>
              </w:rPr>
            </w:pPr>
            <w:r w:rsidRPr="00EC712F">
              <w:rPr>
                <w:rFonts w:ascii="Arial" w:hAnsi="Arial" w:cs="Arial"/>
                <w:b/>
                <w:bCs/>
                <w:color w:val="000000"/>
                <w:sz w:val="16"/>
                <w:szCs w:val="16"/>
              </w:rPr>
              <w:t xml:space="preserve">Written Expression </w:t>
            </w:r>
          </w:p>
        </w:tc>
        <w:tc>
          <w:tcPr>
            <w:tcW w:w="1828" w:type="dxa"/>
          </w:tcPr>
          <w:p w:rsidR="008B1483" w:rsidRPr="00EC712F" w:rsidRDefault="008B1483" w:rsidP="003D3E57">
            <w:pPr>
              <w:autoSpaceDE w:val="0"/>
              <w:autoSpaceDN w:val="0"/>
              <w:adjustRightInd w:val="0"/>
              <w:spacing w:after="0" w:line="240" w:lineRule="auto"/>
              <w:rPr>
                <w:rFonts w:ascii="Arial" w:hAnsi="Arial" w:cs="Arial"/>
                <w:color w:val="000000"/>
                <w:sz w:val="16"/>
                <w:szCs w:val="16"/>
              </w:rPr>
            </w:pPr>
            <w:r w:rsidRPr="00EC712F">
              <w:rPr>
                <w:rFonts w:ascii="Arial" w:hAnsi="Arial" w:cs="Arial"/>
                <w:color w:val="000000"/>
                <w:sz w:val="16"/>
                <w:szCs w:val="16"/>
              </w:rPr>
              <w:t xml:space="preserve">--The student response addresses the prompt and provides effective and comprehensive development of the claim, topic and/or narrative elements by using clear and convincing reasoning, details, text-based evidence, and/or description; the development is consistently appropriate to the task, purpose, and audience. </w:t>
            </w:r>
          </w:p>
          <w:p w:rsidR="008B1483" w:rsidRPr="00EC712F" w:rsidRDefault="008B1483" w:rsidP="003D3E57">
            <w:pPr>
              <w:autoSpaceDE w:val="0"/>
              <w:autoSpaceDN w:val="0"/>
              <w:adjustRightInd w:val="0"/>
              <w:spacing w:after="0" w:line="240" w:lineRule="auto"/>
              <w:rPr>
                <w:rFonts w:ascii="Arial" w:hAnsi="Arial" w:cs="Arial"/>
                <w:color w:val="000000"/>
                <w:sz w:val="16"/>
                <w:szCs w:val="16"/>
              </w:rPr>
            </w:pPr>
            <w:r w:rsidRPr="00EC712F">
              <w:rPr>
                <w:rFonts w:ascii="Arial" w:hAnsi="Arial" w:cs="Arial"/>
                <w:color w:val="000000"/>
                <w:sz w:val="16"/>
                <w:szCs w:val="16"/>
              </w:rPr>
              <w:t xml:space="preserve">--The student response demonstrates purposeful coherence, clarity, and cohesion and includes a strong introduction, conclusion, and a logical, well-executed progression of ideas, making it easy to follow the writer’s progression of ideas. </w:t>
            </w:r>
          </w:p>
          <w:p w:rsidR="008B1483" w:rsidRPr="00EC712F" w:rsidRDefault="008B1483" w:rsidP="003D3E57">
            <w:pPr>
              <w:autoSpaceDE w:val="0"/>
              <w:autoSpaceDN w:val="0"/>
              <w:adjustRightInd w:val="0"/>
              <w:spacing w:after="0" w:line="240" w:lineRule="auto"/>
              <w:rPr>
                <w:rFonts w:ascii="Arial" w:hAnsi="Arial" w:cs="Arial"/>
                <w:color w:val="000000"/>
                <w:sz w:val="16"/>
                <w:szCs w:val="16"/>
              </w:rPr>
            </w:pPr>
            <w:r w:rsidRPr="00EC712F">
              <w:rPr>
                <w:rFonts w:ascii="Arial" w:hAnsi="Arial" w:cs="Arial"/>
                <w:color w:val="000000"/>
                <w:sz w:val="16"/>
                <w:szCs w:val="16"/>
              </w:rPr>
              <w:t xml:space="preserve">--The student response establishes and maintains an effective style, while attending to the norms and conventions of the discipline. The response uses precise language consistently, including descriptive words and phrases, sensory details, linking and transitional words, words to indicate tone, and/or domain-specific vocabulary. </w:t>
            </w:r>
          </w:p>
          <w:p w:rsidR="008B1483" w:rsidRPr="00EC712F" w:rsidRDefault="008B1483" w:rsidP="003D3E57">
            <w:pPr>
              <w:autoSpaceDE w:val="0"/>
              <w:autoSpaceDN w:val="0"/>
              <w:adjustRightInd w:val="0"/>
              <w:spacing w:after="0" w:line="240" w:lineRule="auto"/>
              <w:rPr>
                <w:rFonts w:ascii="Arial" w:hAnsi="Arial" w:cs="Arial"/>
                <w:color w:val="000000"/>
                <w:sz w:val="16"/>
                <w:szCs w:val="16"/>
              </w:rPr>
            </w:pPr>
          </w:p>
        </w:tc>
        <w:tc>
          <w:tcPr>
            <w:tcW w:w="1828" w:type="dxa"/>
          </w:tcPr>
          <w:p w:rsidR="008B1483" w:rsidRPr="00EC712F" w:rsidRDefault="008B1483" w:rsidP="003D3E57">
            <w:pPr>
              <w:autoSpaceDE w:val="0"/>
              <w:autoSpaceDN w:val="0"/>
              <w:adjustRightInd w:val="0"/>
              <w:spacing w:after="0" w:line="240" w:lineRule="auto"/>
              <w:rPr>
                <w:rFonts w:ascii="Arial" w:hAnsi="Arial" w:cs="Arial"/>
                <w:color w:val="000000"/>
                <w:sz w:val="16"/>
                <w:szCs w:val="16"/>
              </w:rPr>
            </w:pPr>
            <w:r w:rsidRPr="00EC712F">
              <w:rPr>
                <w:rFonts w:ascii="Arial" w:hAnsi="Arial" w:cs="Arial"/>
                <w:color w:val="000000"/>
                <w:sz w:val="16"/>
                <w:szCs w:val="16"/>
              </w:rPr>
              <w:t xml:space="preserve">--The student response addresses the prompt and provides effective development of the claim, topic and/or narrative elements by using clear reasoning, details, text-based evidence, and/or description; the development is largely appropriate to the task, purpose, and audience. </w:t>
            </w:r>
          </w:p>
          <w:p w:rsidR="008B1483" w:rsidRPr="00EC712F" w:rsidRDefault="008B1483" w:rsidP="003D3E57">
            <w:pPr>
              <w:autoSpaceDE w:val="0"/>
              <w:autoSpaceDN w:val="0"/>
              <w:adjustRightInd w:val="0"/>
              <w:spacing w:after="0" w:line="240" w:lineRule="auto"/>
              <w:rPr>
                <w:rFonts w:ascii="Arial" w:hAnsi="Arial" w:cs="Arial"/>
                <w:color w:val="000000"/>
                <w:sz w:val="16"/>
                <w:szCs w:val="16"/>
              </w:rPr>
            </w:pPr>
            <w:r w:rsidRPr="00EC712F">
              <w:rPr>
                <w:rFonts w:ascii="Arial" w:hAnsi="Arial" w:cs="Arial"/>
                <w:color w:val="000000"/>
                <w:sz w:val="16"/>
                <w:szCs w:val="16"/>
              </w:rPr>
              <w:t xml:space="preserve">--The student response demonstrates a great deal of coherence, clarity, and cohesion, and includes an introduction, conclusion, and a logical progression of ideas, making it fairly easy to follow the writer’s progression of ideas. </w:t>
            </w:r>
          </w:p>
          <w:p w:rsidR="008B1483" w:rsidRPr="00EC712F" w:rsidRDefault="008B1483" w:rsidP="003D3E57">
            <w:pPr>
              <w:autoSpaceDE w:val="0"/>
              <w:autoSpaceDN w:val="0"/>
              <w:adjustRightInd w:val="0"/>
              <w:spacing w:after="0" w:line="240" w:lineRule="auto"/>
              <w:rPr>
                <w:rFonts w:ascii="Arial" w:hAnsi="Arial" w:cs="Arial"/>
                <w:color w:val="000000"/>
                <w:sz w:val="16"/>
                <w:szCs w:val="16"/>
              </w:rPr>
            </w:pPr>
            <w:r w:rsidRPr="00EC712F">
              <w:rPr>
                <w:rFonts w:ascii="Arial" w:hAnsi="Arial" w:cs="Arial"/>
                <w:color w:val="000000"/>
                <w:sz w:val="16"/>
                <w:szCs w:val="16"/>
              </w:rPr>
              <w:t xml:space="preserve">--The student response establishes and maintains an effective style, while attending to the norms and conventions of the discipline. The response uses mostly precise language, including descriptive words and phrases, sensory details, linking and transitional words, words to indicate tone, and/or domain-specific vocabulary. </w:t>
            </w:r>
          </w:p>
        </w:tc>
        <w:tc>
          <w:tcPr>
            <w:tcW w:w="1828" w:type="dxa"/>
          </w:tcPr>
          <w:p w:rsidR="008B1483" w:rsidRPr="00EC712F" w:rsidRDefault="008B1483" w:rsidP="003D3E57">
            <w:pPr>
              <w:autoSpaceDE w:val="0"/>
              <w:autoSpaceDN w:val="0"/>
              <w:adjustRightInd w:val="0"/>
              <w:spacing w:after="0" w:line="240" w:lineRule="auto"/>
              <w:rPr>
                <w:rFonts w:ascii="Arial" w:hAnsi="Arial" w:cs="Arial"/>
                <w:color w:val="000000"/>
                <w:sz w:val="16"/>
                <w:szCs w:val="16"/>
              </w:rPr>
            </w:pPr>
            <w:r w:rsidRPr="00EC712F">
              <w:rPr>
                <w:rFonts w:ascii="Arial" w:hAnsi="Arial" w:cs="Arial"/>
                <w:color w:val="000000"/>
                <w:sz w:val="16"/>
                <w:szCs w:val="16"/>
              </w:rPr>
              <w:t xml:space="preserve">--The student response addresses the prompt and provides some development of the claim, topic and/or narrative elements by using some reasoning, details, text-based evidence, and/or description; the development is somewhat appropriate to the task, purpose, and audience. </w:t>
            </w:r>
          </w:p>
          <w:p w:rsidR="008B1483" w:rsidRPr="00EC712F" w:rsidRDefault="008B1483" w:rsidP="003D3E57">
            <w:pPr>
              <w:autoSpaceDE w:val="0"/>
              <w:autoSpaceDN w:val="0"/>
              <w:adjustRightInd w:val="0"/>
              <w:spacing w:after="0" w:line="240" w:lineRule="auto"/>
              <w:rPr>
                <w:rFonts w:ascii="Arial" w:hAnsi="Arial" w:cs="Arial"/>
                <w:color w:val="000000"/>
                <w:sz w:val="16"/>
                <w:szCs w:val="16"/>
              </w:rPr>
            </w:pPr>
            <w:r w:rsidRPr="00EC712F">
              <w:rPr>
                <w:rFonts w:ascii="Arial" w:hAnsi="Arial" w:cs="Arial"/>
                <w:color w:val="000000"/>
                <w:sz w:val="16"/>
                <w:szCs w:val="16"/>
              </w:rPr>
              <w:t xml:space="preserve">--The student response demonstrates some coherence, clarity, and/or cohesion, and includes an introduction, conclusion, and logically grouped ideas, making the writer’s progression of ideas usually discernible but not obvious. </w:t>
            </w:r>
          </w:p>
          <w:p w:rsidR="008B1483" w:rsidRPr="00EC712F" w:rsidRDefault="008B1483" w:rsidP="003D3E57">
            <w:pPr>
              <w:autoSpaceDE w:val="0"/>
              <w:autoSpaceDN w:val="0"/>
              <w:adjustRightInd w:val="0"/>
              <w:spacing w:after="0" w:line="240" w:lineRule="auto"/>
              <w:rPr>
                <w:rFonts w:ascii="Arial" w:hAnsi="Arial" w:cs="Arial"/>
                <w:color w:val="000000"/>
                <w:sz w:val="16"/>
                <w:szCs w:val="16"/>
              </w:rPr>
            </w:pPr>
            <w:r w:rsidRPr="00EC712F">
              <w:rPr>
                <w:rFonts w:ascii="Arial" w:hAnsi="Arial" w:cs="Arial"/>
                <w:color w:val="000000"/>
                <w:sz w:val="16"/>
                <w:szCs w:val="16"/>
              </w:rPr>
              <w:t xml:space="preserve">--The student response establishes and maintains a mostly effective style, while attending to the norms and conventions of the discipline. The response uses some precise language, including descriptive words and phrases, sensory details, linking and transitional words, words to indicate tone and/or domain-specific vocabulary. </w:t>
            </w:r>
          </w:p>
        </w:tc>
        <w:tc>
          <w:tcPr>
            <w:tcW w:w="1828" w:type="dxa"/>
          </w:tcPr>
          <w:p w:rsidR="008B1483" w:rsidRPr="00EC712F" w:rsidRDefault="008B1483" w:rsidP="003D3E57">
            <w:pPr>
              <w:autoSpaceDE w:val="0"/>
              <w:autoSpaceDN w:val="0"/>
              <w:adjustRightInd w:val="0"/>
              <w:spacing w:after="0" w:line="240" w:lineRule="auto"/>
              <w:rPr>
                <w:rFonts w:ascii="Arial" w:hAnsi="Arial" w:cs="Arial"/>
                <w:color w:val="000000"/>
                <w:sz w:val="16"/>
                <w:szCs w:val="16"/>
              </w:rPr>
            </w:pPr>
            <w:r w:rsidRPr="00EC712F">
              <w:rPr>
                <w:rFonts w:ascii="Arial" w:hAnsi="Arial" w:cs="Arial"/>
                <w:color w:val="000000"/>
                <w:sz w:val="16"/>
                <w:szCs w:val="16"/>
              </w:rPr>
              <w:t xml:space="preserve">--The student response addresses the prompt and develops the claim, topic and/or narrative elements minimally by using limited reasoning, details, text-based evidence and/or description; the development is limited in its appropriateness to the task, purpose, and/or audience. </w:t>
            </w:r>
          </w:p>
          <w:p w:rsidR="008B1483" w:rsidRPr="00EC712F" w:rsidRDefault="008B1483" w:rsidP="003D3E57">
            <w:pPr>
              <w:autoSpaceDE w:val="0"/>
              <w:autoSpaceDN w:val="0"/>
              <w:adjustRightInd w:val="0"/>
              <w:spacing w:after="0" w:line="240" w:lineRule="auto"/>
              <w:rPr>
                <w:rFonts w:ascii="Arial" w:hAnsi="Arial" w:cs="Arial"/>
                <w:color w:val="000000"/>
                <w:sz w:val="16"/>
                <w:szCs w:val="16"/>
              </w:rPr>
            </w:pPr>
            <w:r w:rsidRPr="00EC712F">
              <w:rPr>
                <w:rFonts w:ascii="Arial" w:hAnsi="Arial" w:cs="Arial"/>
                <w:color w:val="000000"/>
                <w:sz w:val="16"/>
                <w:szCs w:val="16"/>
              </w:rPr>
              <w:t xml:space="preserve">--The student response demonstrates limited coherence, clarity, and/or cohesion, making the writer’s progression of ideas somewhat unclear. </w:t>
            </w:r>
          </w:p>
          <w:p w:rsidR="008B1483" w:rsidRPr="00EC712F" w:rsidRDefault="008B1483" w:rsidP="003D3E57">
            <w:pPr>
              <w:autoSpaceDE w:val="0"/>
              <w:autoSpaceDN w:val="0"/>
              <w:adjustRightInd w:val="0"/>
              <w:spacing w:after="0" w:line="240" w:lineRule="auto"/>
              <w:rPr>
                <w:rFonts w:ascii="Arial" w:hAnsi="Arial" w:cs="Arial"/>
                <w:color w:val="000000"/>
                <w:sz w:val="16"/>
                <w:szCs w:val="16"/>
              </w:rPr>
            </w:pPr>
            <w:r w:rsidRPr="00EC712F">
              <w:rPr>
                <w:rFonts w:ascii="Arial" w:hAnsi="Arial" w:cs="Arial"/>
                <w:color w:val="000000"/>
                <w:sz w:val="16"/>
                <w:szCs w:val="16"/>
              </w:rPr>
              <w:t xml:space="preserve">--The student response has a style that has limited effectiveness, with limited awareness of the norms of the discipline. The response includes limited descriptions, sensory details, linking or transitional words, words to indicate tone, or domain-specific vocabulary. </w:t>
            </w:r>
          </w:p>
        </w:tc>
        <w:tc>
          <w:tcPr>
            <w:tcW w:w="1828" w:type="dxa"/>
          </w:tcPr>
          <w:p w:rsidR="008B1483" w:rsidRPr="00EC712F" w:rsidRDefault="008B1483" w:rsidP="003D3E57">
            <w:pPr>
              <w:autoSpaceDE w:val="0"/>
              <w:autoSpaceDN w:val="0"/>
              <w:adjustRightInd w:val="0"/>
              <w:spacing w:after="0" w:line="240" w:lineRule="auto"/>
              <w:rPr>
                <w:rFonts w:ascii="Arial" w:hAnsi="Arial" w:cs="Arial"/>
                <w:color w:val="000000"/>
                <w:sz w:val="16"/>
                <w:szCs w:val="16"/>
              </w:rPr>
            </w:pPr>
            <w:r w:rsidRPr="00EC712F">
              <w:rPr>
                <w:rFonts w:ascii="Arial" w:hAnsi="Arial" w:cs="Arial"/>
                <w:color w:val="000000"/>
                <w:sz w:val="16"/>
                <w:szCs w:val="16"/>
              </w:rPr>
              <w:t xml:space="preserve">--The student response is underdeveloped and therefore inappropriate to the task, purpose, and/or audience. </w:t>
            </w:r>
          </w:p>
          <w:p w:rsidR="008B1483" w:rsidRPr="00EC712F" w:rsidRDefault="008B1483" w:rsidP="003D3E57">
            <w:pPr>
              <w:autoSpaceDE w:val="0"/>
              <w:autoSpaceDN w:val="0"/>
              <w:adjustRightInd w:val="0"/>
              <w:spacing w:after="0" w:line="240" w:lineRule="auto"/>
              <w:rPr>
                <w:rFonts w:ascii="Arial" w:hAnsi="Arial" w:cs="Arial"/>
                <w:color w:val="000000"/>
                <w:sz w:val="16"/>
                <w:szCs w:val="16"/>
              </w:rPr>
            </w:pPr>
            <w:r w:rsidRPr="00EC712F">
              <w:rPr>
                <w:rFonts w:ascii="Arial" w:hAnsi="Arial" w:cs="Arial"/>
                <w:color w:val="000000"/>
                <w:sz w:val="16"/>
                <w:szCs w:val="16"/>
              </w:rPr>
              <w:t xml:space="preserve">--The student response demonstrates a lack of coherence, clarity and cohesion. </w:t>
            </w:r>
          </w:p>
          <w:p w:rsidR="008B1483" w:rsidRPr="00EC712F" w:rsidRDefault="008B1483" w:rsidP="003D3E57">
            <w:pPr>
              <w:autoSpaceDE w:val="0"/>
              <w:autoSpaceDN w:val="0"/>
              <w:adjustRightInd w:val="0"/>
              <w:spacing w:after="0" w:line="240" w:lineRule="auto"/>
              <w:rPr>
                <w:rFonts w:ascii="Arial" w:hAnsi="Arial" w:cs="Arial"/>
                <w:color w:val="000000"/>
                <w:sz w:val="16"/>
                <w:szCs w:val="16"/>
              </w:rPr>
            </w:pPr>
            <w:r w:rsidRPr="00EC712F">
              <w:rPr>
                <w:rFonts w:ascii="Arial" w:hAnsi="Arial" w:cs="Arial"/>
                <w:color w:val="000000"/>
                <w:sz w:val="16"/>
                <w:szCs w:val="16"/>
              </w:rPr>
              <w:t xml:space="preserve">--The student response has an inappropriate style. The student writing shows little to no awareness of the norms of the discipline. The response includes little to no precise language. </w:t>
            </w:r>
          </w:p>
        </w:tc>
      </w:tr>
    </w:tbl>
    <w:p w:rsidR="008B1483" w:rsidRDefault="008B1483" w:rsidP="008B1483"/>
    <w:p w:rsidR="008B1483" w:rsidRDefault="008B1483" w:rsidP="008B1483"/>
    <w:p w:rsidR="008B1483" w:rsidRPr="00EC712F" w:rsidRDefault="008B1483" w:rsidP="008B1483">
      <w:pPr>
        <w:rPr>
          <w:b/>
        </w:rPr>
      </w:pPr>
      <w:r w:rsidRPr="00AB3E5D">
        <w:rPr>
          <w:b/>
        </w:rPr>
        <w:lastRenderedPageBreak/>
        <w:t xml:space="preserve">PARCC – GRADE </w:t>
      </w:r>
      <w:r>
        <w:rPr>
          <w:b/>
        </w:rPr>
        <w:t xml:space="preserve">6-11 LAL </w:t>
      </w:r>
      <w:r w:rsidRPr="00AB3E5D">
        <w:rPr>
          <w:b/>
        </w:rPr>
        <w:t>Condensed Scoring Rubric for Prose Constructed Response Items</w:t>
      </w:r>
      <w:r>
        <w:rPr>
          <w:b/>
        </w:rPr>
        <w:t xml:space="preserve"> (cont’d)</w:t>
      </w:r>
    </w:p>
    <w:tbl>
      <w:tblPr>
        <w:tblpPr w:leftFromText="180" w:rightFromText="180" w:vertAnchor="text" w:horzAnchor="margin" w:tblpXSpec="center" w:tblpY="173"/>
        <w:tblW w:w="10968"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000" w:firstRow="0" w:lastRow="0" w:firstColumn="0" w:lastColumn="0" w:noHBand="0" w:noVBand="0"/>
      </w:tblPr>
      <w:tblGrid>
        <w:gridCol w:w="1828"/>
        <w:gridCol w:w="1828"/>
        <w:gridCol w:w="1828"/>
        <w:gridCol w:w="1828"/>
        <w:gridCol w:w="1828"/>
        <w:gridCol w:w="1828"/>
      </w:tblGrid>
      <w:tr w:rsidR="008B1483" w:rsidRPr="00EC712F" w:rsidTr="003D3E57">
        <w:trPr>
          <w:trHeight w:val="3400"/>
        </w:trPr>
        <w:tc>
          <w:tcPr>
            <w:tcW w:w="1828" w:type="dxa"/>
          </w:tcPr>
          <w:p w:rsidR="008B1483" w:rsidRPr="00EC712F" w:rsidRDefault="008B1483" w:rsidP="003D3E57">
            <w:pPr>
              <w:autoSpaceDE w:val="0"/>
              <w:autoSpaceDN w:val="0"/>
              <w:adjustRightInd w:val="0"/>
              <w:spacing w:after="0" w:line="240" w:lineRule="auto"/>
              <w:rPr>
                <w:rFonts w:ascii="Arial" w:hAnsi="Arial" w:cs="Arial"/>
                <w:color w:val="000000"/>
                <w:sz w:val="16"/>
                <w:szCs w:val="16"/>
              </w:rPr>
            </w:pPr>
            <w:r w:rsidRPr="00EC712F">
              <w:rPr>
                <w:rFonts w:ascii="Arial" w:hAnsi="Arial" w:cs="Arial"/>
                <w:b/>
                <w:bCs/>
                <w:color w:val="000000"/>
                <w:sz w:val="16"/>
                <w:szCs w:val="16"/>
              </w:rPr>
              <w:t xml:space="preserve">Writing </w:t>
            </w:r>
          </w:p>
          <w:p w:rsidR="008B1483" w:rsidRPr="00EC712F" w:rsidRDefault="008B1483" w:rsidP="003D3E57">
            <w:pPr>
              <w:autoSpaceDE w:val="0"/>
              <w:autoSpaceDN w:val="0"/>
              <w:adjustRightInd w:val="0"/>
              <w:spacing w:after="0" w:line="240" w:lineRule="auto"/>
              <w:rPr>
                <w:rFonts w:ascii="Arial" w:hAnsi="Arial" w:cs="Arial"/>
                <w:b/>
                <w:bCs/>
                <w:color w:val="000000"/>
                <w:sz w:val="16"/>
                <w:szCs w:val="16"/>
              </w:rPr>
            </w:pPr>
            <w:r w:rsidRPr="00EC712F">
              <w:rPr>
                <w:rFonts w:ascii="Arial" w:hAnsi="Arial" w:cs="Arial"/>
                <w:b/>
                <w:bCs/>
                <w:color w:val="000000"/>
                <w:sz w:val="16"/>
                <w:szCs w:val="16"/>
              </w:rPr>
              <w:t>Knowledge of Language and Conventions</w:t>
            </w:r>
          </w:p>
        </w:tc>
        <w:tc>
          <w:tcPr>
            <w:tcW w:w="1828" w:type="dxa"/>
          </w:tcPr>
          <w:p w:rsidR="008B1483" w:rsidRPr="00EC712F" w:rsidRDefault="008B1483" w:rsidP="003D3E57">
            <w:pPr>
              <w:autoSpaceDE w:val="0"/>
              <w:autoSpaceDN w:val="0"/>
              <w:adjustRightInd w:val="0"/>
              <w:spacing w:after="0" w:line="240" w:lineRule="auto"/>
              <w:rPr>
                <w:rFonts w:ascii="Arial" w:hAnsi="Arial" w:cs="Arial"/>
                <w:color w:val="000000"/>
                <w:sz w:val="16"/>
                <w:szCs w:val="16"/>
              </w:rPr>
            </w:pPr>
            <w:r w:rsidRPr="00EC712F">
              <w:rPr>
                <w:rFonts w:ascii="Arial" w:hAnsi="Arial" w:cs="Arial"/>
                <w:color w:val="000000"/>
                <w:sz w:val="16"/>
                <w:szCs w:val="16"/>
              </w:rPr>
              <w:t xml:space="preserve">The student response demonstrates command of the conventions of standard English consistent with effectively edited writing. Though there may be a few minor errors in grammar and usage, meaning is clear throughout the response. </w:t>
            </w:r>
          </w:p>
        </w:tc>
        <w:tc>
          <w:tcPr>
            <w:tcW w:w="1828" w:type="dxa"/>
          </w:tcPr>
          <w:p w:rsidR="008B1483" w:rsidRPr="00EC712F" w:rsidRDefault="008B1483" w:rsidP="003D3E57">
            <w:pPr>
              <w:autoSpaceDE w:val="0"/>
              <w:autoSpaceDN w:val="0"/>
              <w:adjustRightInd w:val="0"/>
              <w:spacing w:after="0" w:line="240" w:lineRule="auto"/>
              <w:rPr>
                <w:rFonts w:ascii="Arial" w:hAnsi="Arial" w:cs="Arial"/>
                <w:color w:val="000000"/>
                <w:sz w:val="16"/>
                <w:szCs w:val="16"/>
              </w:rPr>
            </w:pPr>
            <w:r w:rsidRPr="00EC712F">
              <w:rPr>
                <w:rFonts w:ascii="Arial" w:hAnsi="Arial" w:cs="Arial"/>
                <w:color w:val="000000"/>
                <w:sz w:val="16"/>
                <w:szCs w:val="16"/>
              </w:rPr>
              <w:t xml:space="preserve">The student response demonstrates command of the conventions of standard English consistent with edited writing. There may be a few distracting errors in grammar and usage, but meaning is clear. </w:t>
            </w:r>
          </w:p>
        </w:tc>
        <w:tc>
          <w:tcPr>
            <w:tcW w:w="1828" w:type="dxa"/>
          </w:tcPr>
          <w:p w:rsidR="008B1483" w:rsidRPr="00EC712F" w:rsidRDefault="008B1483" w:rsidP="003D3E57">
            <w:pPr>
              <w:autoSpaceDE w:val="0"/>
              <w:autoSpaceDN w:val="0"/>
              <w:adjustRightInd w:val="0"/>
              <w:spacing w:after="0" w:line="240" w:lineRule="auto"/>
              <w:rPr>
                <w:rFonts w:ascii="Arial" w:hAnsi="Arial" w:cs="Arial"/>
                <w:color w:val="000000"/>
                <w:sz w:val="16"/>
                <w:szCs w:val="16"/>
              </w:rPr>
            </w:pPr>
            <w:r w:rsidRPr="00EC712F">
              <w:rPr>
                <w:rFonts w:ascii="Arial" w:hAnsi="Arial" w:cs="Arial"/>
                <w:color w:val="000000"/>
                <w:sz w:val="16"/>
                <w:szCs w:val="16"/>
              </w:rPr>
              <w:t>The student response demonstrates inconsistent command of the conventions of standard English. There are a few patterns of errors in grammar and usage that may occasionally impede understanding</w:t>
            </w:r>
          </w:p>
        </w:tc>
        <w:tc>
          <w:tcPr>
            <w:tcW w:w="1828" w:type="dxa"/>
          </w:tcPr>
          <w:p w:rsidR="008B1483" w:rsidRPr="00EC712F" w:rsidRDefault="008B1483" w:rsidP="003D3E57">
            <w:pPr>
              <w:autoSpaceDE w:val="0"/>
              <w:autoSpaceDN w:val="0"/>
              <w:adjustRightInd w:val="0"/>
              <w:spacing w:after="0" w:line="240" w:lineRule="auto"/>
              <w:rPr>
                <w:rFonts w:ascii="Arial" w:hAnsi="Arial" w:cs="Arial"/>
                <w:color w:val="000000"/>
                <w:sz w:val="16"/>
                <w:szCs w:val="16"/>
              </w:rPr>
            </w:pPr>
            <w:r w:rsidRPr="00EC712F">
              <w:rPr>
                <w:rFonts w:ascii="Arial" w:hAnsi="Arial" w:cs="Arial"/>
                <w:color w:val="000000"/>
                <w:sz w:val="16"/>
                <w:szCs w:val="16"/>
              </w:rPr>
              <w:t>The student response demonstrates limited command of the conventions of standard English. There are multiple errors in grammar and usage demonstrating minimal control over language. There are multiple distracting errors in grammar and usage that sometimes impede understanding</w:t>
            </w:r>
          </w:p>
        </w:tc>
        <w:tc>
          <w:tcPr>
            <w:tcW w:w="1828" w:type="dxa"/>
          </w:tcPr>
          <w:p w:rsidR="008B1483" w:rsidRPr="00EC712F" w:rsidRDefault="008B1483" w:rsidP="003D3E57">
            <w:pPr>
              <w:autoSpaceDE w:val="0"/>
              <w:autoSpaceDN w:val="0"/>
              <w:adjustRightInd w:val="0"/>
              <w:spacing w:after="0" w:line="240" w:lineRule="auto"/>
              <w:rPr>
                <w:rFonts w:ascii="Arial" w:hAnsi="Arial" w:cs="Arial"/>
                <w:color w:val="000000"/>
                <w:sz w:val="16"/>
                <w:szCs w:val="16"/>
              </w:rPr>
            </w:pPr>
            <w:r w:rsidRPr="00EC712F">
              <w:rPr>
                <w:rFonts w:ascii="Arial" w:hAnsi="Arial" w:cs="Arial"/>
                <w:color w:val="000000"/>
                <w:sz w:val="16"/>
                <w:szCs w:val="16"/>
              </w:rPr>
              <w:t>The student response demonstrates little to no command of the conventions of standard English. There are frequent and varied errors in grammar and usage, demonstrating little or no control over language. There are frequent distracting errors in grammar and usage that often impede understanding.</w:t>
            </w:r>
          </w:p>
        </w:tc>
      </w:tr>
    </w:tbl>
    <w:p w:rsidR="008B1483" w:rsidRPr="00274865" w:rsidRDefault="008B1483" w:rsidP="008B1483">
      <w:pPr>
        <w:jc w:val="both"/>
      </w:pPr>
    </w:p>
    <w:p w:rsidR="008B1483" w:rsidRPr="00274865" w:rsidRDefault="008B1483" w:rsidP="008B1483">
      <w:pPr>
        <w:jc w:val="both"/>
      </w:pPr>
    </w:p>
    <w:p w:rsidR="008B1483" w:rsidRPr="00274865" w:rsidRDefault="008B1483" w:rsidP="008B1483">
      <w:pPr>
        <w:autoSpaceDE w:val="0"/>
        <w:autoSpaceDN w:val="0"/>
        <w:adjustRightInd w:val="0"/>
        <w:spacing w:after="0" w:line="240" w:lineRule="auto"/>
        <w:jc w:val="both"/>
        <w:rPr>
          <w:rFonts w:cs="Arial"/>
          <w:color w:val="000000"/>
        </w:rPr>
      </w:pPr>
      <w:r w:rsidRPr="00274865">
        <w:rPr>
          <w:rFonts w:cs="Arial"/>
          <w:color w:val="000000"/>
        </w:rPr>
        <w:t xml:space="preserve">NOTE: </w:t>
      </w:r>
    </w:p>
    <w:p w:rsidR="008B1483" w:rsidRPr="00274865" w:rsidRDefault="008B1483" w:rsidP="00B92127">
      <w:pPr>
        <w:numPr>
          <w:ilvl w:val="0"/>
          <w:numId w:val="16"/>
        </w:numPr>
        <w:autoSpaceDE w:val="0"/>
        <w:autoSpaceDN w:val="0"/>
        <w:adjustRightInd w:val="0"/>
        <w:spacing w:after="60" w:line="240" w:lineRule="auto"/>
        <w:jc w:val="both"/>
        <w:rPr>
          <w:rFonts w:cs="Arial"/>
          <w:color w:val="000000"/>
        </w:rPr>
      </w:pPr>
      <w:r w:rsidRPr="00274865">
        <w:rPr>
          <w:rFonts w:cs="Arial"/>
          <w:color w:val="000000"/>
        </w:rPr>
        <w:t xml:space="preserve">The reading dimension is not scored for elicited narrative stories. </w:t>
      </w:r>
    </w:p>
    <w:p w:rsidR="008B1483" w:rsidRPr="00274865" w:rsidRDefault="008B1483" w:rsidP="00B92127">
      <w:pPr>
        <w:numPr>
          <w:ilvl w:val="0"/>
          <w:numId w:val="16"/>
        </w:numPr>
        <w:autoSpaceDE w:val="0"/>
        <w:autoSpaceDN w:val="0"/>
        <w:adjustRightInd w:val="0"/>
        <w:spacing w:after="60" w:line="240" w:lineRule="auto"/>
        <w:jc w:val="both"/>
        <w:rPr>
          <w:rFonts w:cs="Arial"/>
          <w:color w:val="000000"/>
        </w:rPr>
      </w:pPr>
      <w:r w:rsidRPr="00274865">
        <w:rPr>
          <w:rFonts w:cs="Arial"/>
          <w:color w:val="000000"/>
        </w:rPr>
        <w:t xml:space="preserve">The elements of coherence, clarity, and cohesion to be assessed are expressed in the grade-level standards 1-4 for writing and elucidated in the scoring guide for each PCR. </w:t>
      </w:r>
    </w:p>
    <w:p w:rsidR="008B1483" w:rsidRPr="00274865" w:rsidRDefault="008B1483" w:rsidP="00B92127">
      <w:pPr>
        <w:numPr>
          <w:ilvl w:val="0"/>
          <w:numId w:val="16"/>
        </w:numPr>
        <w:autoSpaceDE w:val="0"/>
        <w:autoSpaceDN w:val="0"/>
        <w:adjustRightInd w:val="0"/>
        <w:spacing w:after="60" w:line="240" w:lineRule="auto"/>
        <w:jc w:val="both"/>
        <w:rPr>
          <w:rFonts w:cs="Arial"/>
          <w:color w:val="000000"/>
        </w:rPr>
      </w:pPr>
      <w:r w:rsidRPr="00274865">
        <w:rPr>
          <w:rFonts w:cs="Arial"/>
          <w:color w:val="000000"/>
        </w:rPr>
        <w:t xml:space="preserve">Tone is not assessed in grade 6. </w:t>
      </w:r>
    </w:p>
    <w:p w:rsidR="008B1483" w:rsidRPr="00274865" w:rsidRDefault="008B1483" w:rsidP="00B92127">
      <w:pPr>
        <w:numPr>
          <w:ilvl w:val="0"/>
          <w:numId w:val="16"/>
        </w:numPr>
        <w:autoSpaceDE w:val="0"/>
        <w:autoSpaceDN w:val="0"/>
        <w:adjustRightInd w:val="0"/>
        <w:spacing w:after="60" w:line="240" w:lineRule="auto"/>
        <w:jc w:val="both"/>
        <w:rPr>
          <w:rFonts w:cs="Arial"/>
          <w:color w:val="000000"/>
        </w:rPr>
      </w:pPr>
      <w:r w:rsidRPr="00274865">
        <w:rPr>
          <w:rFonts w:cs="Arial"/>
          <w:color w:val="000000"/>
        </w:rPr>
        <w:t xml:space="preserve">Per the CCSS, narrative elements in grades 3-5 may include: establishing a situation, organizing a logical event sequence, describing scenes, objects or people, developing characters personalities, and using dialogue as appropriate. In grades 6-8, narrative elements may include, in addition to the grades 3-5 elements, establishing a context, situating events in a time and place, developing a point of view, developing characters’ motives. In grades 9-11, narrative elements may include, in addition to the grades 3-8 elements, outlining step-by-step procedures, creating one or more points of view, and constructing event models of what happened. The elements to be assessed are expressed in grade-level standards 3 for writing and elucidated in the scoring guide for each PCR. </w:t>
      </w:r>
    </w:p>
    <w:p w:rsidR="008B1483" w:rsidRPr="00274865" w:rsidRDefault="008B1483" w:rsidP="008B1483">
      <w:pPr>
        <w:autoSpaceDE w:val="0"/>
        <w:autoSpaceDN w:val="0"/>
        <w:adjustRightInd w:val="0"/>
        <w:spacing w:after="0" w:line="240" w:lineRule="auto"/>
        <w:jc w:val="both"/>
        <w:rPr>
          <w:rFonts w:cs="Arial"/>
          <w:color w:val="000000"/>
        </w:rPr>
      </w:pPr>
    </w:p>
    <w:p w:rsidR="008B1483" w:rsidRPr="00274865" w:rsidRDefault="008B1483" w:rsidP="008B1483">
      <w:pPr>
        <w:autoSpaceDE w:val="0"/>
        <w:autoSpaceDN w:val="0"/>
        <w:adjustRightInd w:val="0"/>
        <w:spacing w:after="0" w:line="240" w:lineRule="auto"/>
        <w:jc w:val="both"/>
        <w:rPr>
          <w:rFonts w:cs="Arial"/>
          <w:color w:val="000000"/>
        </w:rPr>
      </w:pPr>
      <w:r w:rsidRPr="00274865">
        <w:rPr>
          <w:rFonts w:cs="Arial"/>
          <w:color w:val="000000"/>
        </w:rPr>
        <w:t xml:space="preserve">Coded Responses: (All coded responses are scored with a 0 on the rubric) </w:t>
      </w:r>
    </w:p>
    <w:p w:rsidR="008B1483" w:rsidRPr="00274865" w:rsidRDefault="008B1483" w:rsidP="008B1483">
      <w:pPr>
        <w:autoSpaceDE w:val="0"/>
        <w:autoSpaceDN w:val="0"/>
        <w:adjustRightInd w:val="0"/>
        <w:spacing w:after="0" w:line="240" w:lineRule="auto"/>
        <w:jc w:val="both"/>
        <w:rPr>
          <w:rFonts w:cs="Arial"/>
          <w:color w:val="000000"/>
        </w:rPr>
      </w:pPr>
    </w:p>
    <w:p w:rsidR="008B1483" w:rsidRPr="00274865" w:rsidRDefault="008B1483" w:rsidP="008B1483">
      <w:pPr>
        <w:autoSpaceDE w:val="0"/>
        <w:autoSpaceDN w:val="0"/>
        <w:adjustRightInd w:val="0"/>
        <w:spacing w:after="0" w:line="240" w:lineRule="auto"/>
        <w:jc w:val="both"/>
        <w:rPr>
          <w:rFonts w:cs="Arial"/>
          <w:color w:val="000000"/>
        </w:rPr>
      </w:pPr>
      <w:r w:rsidRPr="00274865">
        <w:rPr>
          <w:rFonts w:cs="Arial"/>
          <w:color w:val="000000"/>
        </w:rPr>
        <w:t xml:space="preserve">A=No response </w:t>
      </w:r>
    </w:p>
    <w:p w:rsidR="008B1483" w:rsidRPr="00274865" w:rsidRDefault="008B1483" w:rsidP="008B1483">
      <w:pPr>
        <w:autoSpaceDE w:val="0"/>
        <w:autoSpaceDN w:val="0"/>
        <w:adjustRightInd w:val="0"/>
        <w:spacing w:after="0" w:line="240" w:lineRule="auto"/>
        <w:jc w:val="both"/>
        <w:rPr>
          <w:rFonts w:cs="Arial"/>
          <w:color w:val="000000"/>
        </w:rPr>
      </w:pPr>
      <w:r w:rsidRPr="00274865">
        <w:rPr>
          <w:rFonts w:cs="Arial"/>
          <w:color w:val="000000"/>
        </w:rPr>
        <w:t xml:space="preserve">B=Response is unintelligible or undecipherable </w:t>
      </w:r>
    </w:p>
    <w:p w:rsidR="008B1483" w:rsidRPr="00274865" w:rsidRDefault="008B1483" w:rsidP="008B1483">
      <w:pPr>
        <w:autoSpaceDE w:val="0"/>
        <w:autoSpaceDN w:val="0"/>
        <w:adjustRightInd w:val="0"/>
        <w:spacing w:after="0" w:line="240" w:lineRule="auto"/>
        <w:jc w:val="both"/>
        <w:rPr>
          <w:rFonts w:cs="Arial"/>
          <w:color w:val="000000"/>
        </w:rPr>
      </w:pPr>
      <w:r w:rsidRPr="00274865">
        <w:rPr>
          <w:rFonts w:cs="Arial"/>
          <w:color w:val="000000"/>
        </w:rPr>
        <w:t xml:space="preserve">C=Response is not written in English </w:t>
      </w:r>
    </w:p>
    <w:p w:rsidR="008B1483" w:rsidRPr="00274865" w:rsidRDefault="008B1483" w:rsidP="008B1483">
      <w:pPr>
        <w:autoSpaceDE w:val="0"/>
        <w:autoSpaceDN w:val="0"/>
        <w:adjustRightInd w:val="0"/>
        <w:spacing w:after="0" w:line="240" w:lineRule="auto"/>
        <w:jc w:val="both"/>
        <w:rPr>
          <w:rFonts w:cs="Arial"/>
          <w:color w:val="000000"/>
        </w:rPr>
      </w:pPr>
      <w:r w:rsidRPr="00274865">
        <w:rPr>
          <w:rFonts w:cs="Arial"/>
          <w:color w:val="000000"/>
        </w:rPr>
        <w:t xml:space="preserve">D=Response is too limited to evaluate </w:t>
      </w:r>
    </w:p>
    <w:p w:rsidR="008B1483" w:rsidRPr="00274865" w:rsidRDefault="008B1483" w:rsidP="008B1483">
      <w:pPr>
        <w:jc w:val="both"/>
        <w:rPr>
          <w:rFonts w:cs="Arial"/>
          <w:color w:val="000000"/>
        </w:rPr>
      </w:pPr>
    </w:p>
    <w:p w:rsidR="008B1483" w:rsidRPr="00274865" w:rsidRDefault="008B1483" w:rsidP="008B1483">
      <w:pPr>
        <w:jc w:val="both"/>
      </w:pPr>
      <w:r w:rsidRPr="00274865">
        <w:rPr>
          <w:rFonts w:cs="Arial"/>
          <w:color w:val="000000"/>
        </w:rPr>
        <w:t>Note—additional codes may be added after the tryout or piloting of tasks</w:t>
      </w:r>
    </w:p>
    <w:p w:rsidR="008B1483" w:rsidRDefault="008B1483" w:rsidP="008B1483">
      <w:pPr>
        <w:spacing w:after="0" w:line="240" w:lineRule="auto"/>
        <w:rPr>
          <w:sz w:val="28"/>
          <w:szCs w:val="28"/>
        </w:rPr>
      </w:pPr>
      <w:r>
        <w:rPr>
          <w:rFonts w:eastAsia="Times New Roman"/>
          <w:b/>
          <w:sz w:val="24"/>
          <w:szCs w:val="24"/>
        </w:rPr>
        <w:br w:type="page"/>
      </w:r>
    </w:p>
    <w:p w:rsidR="008B1483" w:rsidRPr="00D5288B" w:rsidRDefault="008B1483" w:rsidP="008B1483">
      <w:pPr>
        <w:jc w:val="center"/>
      </w:pPr>
      <w:r>
        <w:rPr>
          <w:noProof/>
        </w:rPr>
        <w:lastRenderedPageBreak/>
        <w:drawing>
          <wp:anchor distT="0" distB="0" distL="114300" distR="114300" simplePos="0" relativeHeight="251676672" behindDoc="1" locked="0" layoutInCell="1" allowOverlap="1">
            <wp:simplePos x="0" y="0"/>
            <wp:positionH relativeFrom="column">
              <wp:posOffset>2629535</wp:posOffset>
            </wp:positionH>
            <wp:positionV relativeFrom="paragraph">
              <wp:posOffset>-444500</wp:posOffset>
            </wp:positionV>
            <wp:extent cx="952500" cy="822960"/>
            <wp:effectExtent l="0" t="0" r="0" b="0"/>
            <wp:wrapNone/>
            <wp:docPr id="13" name="Picture 13" descr="cid:image001.jpg@01CEDF7E.EE4F49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cid:image001.jpg@01CEDF7E.EE4F4990"/>
                    <pic:cNvPicPr>
                      <a:picLocks noChangeAspect="1" noChangeArrowheads="1"/>
                    </pic:cNvPicPr>
                  </pic:nvPicPr>
                  <pic:blipFill>
                    <a:blip r:embed="rId11" r:link="rId12" cstate="print">
                      <a:extLst>
                        <a:ext uri="{28A0092B-C50C-407E-A947-70E740481C1C}">
                          <a14:useLocalDpi xmlns:a14="http://schemas.microsoft.com/office/drawing/2010/main" val="0"/>
                        </a:ext>
                      </a:extLst>
                    </a:blip>
                    <a:srcRect/>
                    <a:stretch>
                      <a:fillRect/>
                    </a:stretch>
                  </pic:blipFill>
                  <pic:spPr bwMode="auto">
                    <a:xfrm>
                      <a:off x="0" y="0"/>
                      <a:ext cx="952500" cy="82296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8B1483" w:rsidRPr="000362BC" w:rsidRDefault="008B1483" w:rsidP="008B1483">
      <w:pPr>
        <w:spacing w:after="0" w:line="240" w:lineRule="auto"/>
        <w:jc w:val="center"/>
        <w:rPr>
          <w:b/>
          <w:sz w:val="16"/>
          <w:szCs w:val="16"/>
        </w:rPr>
      </w:pPr>
    </w:p>
    <w:p w:rsidR="008B1483" w:rsidRPr="000362BC" w:rsidRDefault="008B1483" w:rsidP="008B1483">
      <w:pPr>
        <w:spacing w:after="0" w:line="240" w:lineRule="auto"/>
        <w:jc w:val="center"/>
        <w:rPr>
          <w:sz w:val="28"/>
          <w:szCs w:val="28"/>
        </w:rPr>
      </w:pPr>
      <w:r w:rsidRPr="000362BC">
        <w:rPr>
          <w:sz w:val="28"/>
          <w:szCs w:val="28"/>
        </w:rPr>
        <w:t>PERTH AMBOY PUBLIC SCHOOLS</w:t>
      </w:r>
    </w:p>
    <w:p w:rsidR="008B1483" w:rsidRDefault="008B1483" w:rsidP="008B1483">
      <w:pPr>
        <w:spacing w:after="0" w:line="240" w:lineRule="auto"/>
        <w:rPr>
          <w:rFonts w:eastAsia="Times New Roman"/>
          <w:b/>
          <w:sz w:val="24"/>
          <w:szCs w:val="24"/>
        </w:rPr>
      </w:pPr>
    </w:p>
    <w:p w:rsidR="008B1483" w:rsidRDefault="008B1483" w:rsidP="008B1483">
      <w:pPr>
        <w:autoSpaceDE w:val="0"/>
        <w:autoSpaceDN w:val="0"/>
        <w:adjustRightInd w:val="0"/>
        <w:spacing w:after="0" w:line="240" w:lineRule="auto"/>
        <w:jc w:val="both"/>
        <w:rPr>
          <w:rFonts w:cs="Calibri"/>
          <w:b/>
          <w:bCs/>
          <w:color w:val="000000"/>
        </w:rPr>
      </w:pPr>
      <w:r w:rsidRPr="00522157">
        <w:rPr>
          <w:rFonts w:cs="Calibri"/>
          <w:b/>
          <w:bCs/>
          <w:color w:val="000000"/>
        </w:rPr>
        <w:t>Writing Forms for Prose Constructed Response (PCR) Items:</w:t>
      </w:r>
    </w:p>
    <w:p w:rsidR="008B1483" w:rsidRPr="00522157" w:rsidRDefault="008B1483" w:rsidP="008B1483">
      <w:pPr>
        <w:autoSpaceDE w:val="0"/>
        <w:autoSpaceDN w:val="0"/>
        <w:adjustRightInd w:val="0"/>
        <w:spacing w:after="0" w:line="240" w:lineRule="auto"/>
        <w:jc w:val="both"/>
        <w:rPr>
          <w:rFonts w:cs="Calibri"/>
          <w:color w:val="000000"/>
        </w:rPr>
      </w:pPr>
      <w:r w:rsidRPr="00522157">
        <w:rPr>
          <w:rFonts w:cs="Calibri"/>
          <w:b/>
          <w:bCs/>
          <w:color w:val="000000"/>
        </w:rPr>
        <w:t xml:space="preserve"> </w:t>
      </w:r>
    </w:p>
    <w:p w:rsidR="008B1483" w:rsidRPr="00522157" w:rsidRDefault="008B1483" w:rsidP="008B1483">
      <w:pPr>
        <w:autoSpaceDE w:val="0"/>
        <w:autoSpaceDN w:val="0"/>
        <w:adjustRightInd w:val="0"/>
        <w:spacing w:after="0" w:line="240" w:lineRule="auto"/>
        <w:jc w:val="both"/>
        <w:rPr>
          <w:rFonts w:cs="Calibri"/>
          <w:color w:val="000000"/>
        </w:rPr>
      </w:pPr>
      <w:r w:rsidRPr="00522157">
        <w:rPr>
          <w:rFonts w:cs="Calibri"/>
          <w:color w:val="000000"/>
        </w:rPr>
        <w:t xml:space="preserve">The PARCC Summative Assessments in Grades 3-11 will measure writing using three prose constructed response (PCR) items. In the classroom writing can take many forms, including both informal and formal. Since each PCR is designed to measure both written expression and knowledge of language and conventions, the audience and form for each PCR will necessitate that students use a formal register. In addition, PARCC seeks to create items that elicit writing that is authentic for the students to be assessed. The list below represents a sample of the forms which may be elicited from students in response to PARCC Summative Assessment PCRs. This list is not designed to be exhaustive either for the PARCC assessments or the classroom. Item writers will not use the list as the definitive list of forms that can be elicited on PCRs, and teachers should not plan to use the list as a checklist of forms to be taught. Instead, the list is provided to demonstrate the wealth of forms for writing that may be used to elicit authentic student writing. </w:t>
      </w:r>
    </w:p>
    <w:p w:rsidR="008B1483" w:rsidRDefault="008B1483" w:rsidP="008B1483">
      <w:pPr>
        <w:autoSpaceDE w:val="0"/>
        <w:autoSpaceDN w:val="0"/>
        <w:adjustRightInd w:val="0"/>
        <w:spacing w:after="0" w:line="240" w:lineRule="auto"/>
        <w:jc w:val="both"/>
        <w:rPr>
          <w:rFonts w:cs="Calibri"/>
          <w:color w:val="000000"/>
        </w:rPr>
      </w:pPr>
      <w:r w:rsidRPr="00522157">
        <w:rPr>
          <w:rFonts w:cs="Calibri"/>
          <w:color w:val="000000"/>
        </w:rPr>
        <w:t>In grades 3-5, stu</w:t>
      </w:r>
      <w:r>
        <w:rPr>
          <w:rFonts w:cs="Calibri"/>
          <w:color w:val="000000"/>
        </w:rPr>
        <w:t xml:space="preserve">dents may be asked to produce: </w:t>
      </w:r>
    </w:p>
    <w:p w:rsidR="008B1483" w:rsidRDefault="008B1483" w:rsidP="008B1483">
      <w:pPr>
        <w:autoSpaceDE w:val="0"/>
        <w:autoSpaceDN w:val="0"/>
        <w:adjustRightInd w:val="0"/>
        <w:spacing w:after="70" w:line="240" w:lineRule="auto"/>
        <w:contextualSpacing/>
        <w:jc w:val="both"/>
        <w:rPr>
          <w:rFonts w:cs="Calibri"/>
          <w:color w:val="000000"/>
        </w:rPr>
      </w:pPr>
    </w:p>
    <w:p w:rsidR="008B1483" w:rsidRDefault="008B1483" w:rsidP="00B92127">
      <w:pPr>
        <w:numPr>
          <w:ilvl w:val="0"/>
          <w:numId w:val="19"/>
        </w:numPr>
        <w:autoSpaceDE w:val="0"/>
        <w:autoSpaceDN w:val="0"/>
        <w:adjustRightInd w:val="0"/>
        <w:spacing w:after="70" w:line="240" w:lineRule="auto"/>
        <w:contextualSpacing/>
        <w:jc w:val="both"/>
        <w:rPr>
          <w:rFonts w:cs="Calibri"/>
          <w:color w:val="000000"/>
        </w:rPr>
        <w:sectPr w:rsidR="008B1483" w:rsidSect="003D3E57">
          <w:type w:val="continuous"/>
          <w:pgSz w:w="12240" w:h="15840"/>
          <w:pgMar w:top="720" w:right="1152" w:bottom="720" w:left="1440" w:header="720" w:footer="720" w:gutter="0"/>
          <w:cols w:space="720"/>
          <w:docGrid w:linePitch="360"/>
        </w:sectPr>
      </w:pPr>
    </w:p>
    <w:p w:rsidR="008B1483" w:rsidRPr="00522157" w:rsidRDefault="008B1483" w:rsidP="00B92127">
      <w:pPr>
        <w:numPr>
          <w:ilvl w:val="0"/>
          <w:numId w:val="19"/>
        </w:numPr>
        <w:autoSpaceDE w:val="0"/>
        <w:autoSpaceDN w:val="0"/>
        <w:adjustRightInd w:val="0"/>
        <w:spacing w:after="70" w:line="240" w:lineRule="auto"/>
        <w:contextualSpacing/>
        <w:jc w:val="both"/>
        <w:rPr>
          <w:rFonts w:cs="Calibri"/>
          <w:color w:val="000000"/>
        </w:rPr>
      </w:pPr>
      <w:r w:rsidRPr="00522157">
        <w:rPr>
          <w:rFonts w:cs="Calibri"/>
          <w:color w:val="000000"/>
        </w:rPr>
        <w:lastRenderedPageBreak/>
        <w:t xml:space="preserve">Adventure stories </w:t>
      </w:r>
    </w:p>
    <w:p w:rsidR="008B1483" w:rsidRPr="00522157" w:rsidRDefault="008B1483" w:rsidP="00B92127">
      <w:pPr>
        <w:numPr>
          <w:ilvl w:val="0"/>
          <w:numId w:val="19"/>
        </w:numPr>
        <w:autoSpaceDE w:val="0"/>
        <w:autoSpaceDN w:val="0"/>
        <w:adjustRightInd w:val="0"/>
        <w:spacing w:after="70" w:line="240" w:lineRule="auto"/>
        <w:contextualSpacing/>
        <w:jc w:val="both"/>
        <w:rPr>
          <w:rFonts w:cs="Calibri"/>
          <w:color w:val="000000"/>
        </w:rPr>
      </w:pPr>
      <w:r w:rsidRPr="00522157">
        <w:rPr>
          <w:rFonts w:cs="Calibri"/>
          <w:color w:val="000000"/>
        </w:rPr>
        <w:t xml:space="preserve">Autobiography </w:t>
      </w:r>
    </w:p>
    <w:p w:rsidR="008B1483" w:rsidRPr="00522157" w:rsidRDefault="008B1483" w:rsidP="00B92127">
      <w:pPr>
        <w:numPr>
          <w:ilvl w:val="0"/>
          <w:numId w:val="19"/>
        </w:numPr>
        <w:autoSpaceDE w:val="0"/>
        <w:autoSpaceDN w:val="0"/>
        <w:adjustRightInd w:val="0"/>
        <w:spacing w:after="70" w:line="240" w:lineRule="auto"/>
        <w:contextualSpacing/>
        <w:jc w:val="both"/>
        <w:rPr>
          <w:rFonts w:cs="Calibri"/>
          <w:color w:val="000000"/>
        </w:rPr>
      </w:pPr>
      <w:r w:rsidRPr="00522157">
        <w:rPr>
          <w:rFonts w:cs="Calibri"/>
          <w:color w:val="000000"/>
        </w:rPr>
        <w:t xml:space="preserve">Biography </w:t>
      </w:r>
    </w:p>
    <w:p w:rsidR="008B1483" w:rsidRPr="00522157" w:rsidRDefault="008B1483" w:rsidP="00B92127">
      <w:pPr>
        <w:numPr>
          <w:ilvl w:val="0"/>
          <w:numId w:val="19"/>
        </w:numPr>
        <w:autoSpaceDE w:val="0"/>
        <w:autoSpaceDN w:val="0"/>
        <w:adjustRightInd w:val="0"/>
        <w:spacing w:after="70" w:line="240" w:lineRule="auto"/>
        <w:contextualSpacing/>
        <w:jc w:val="both"/>
        <w:rPr>
          <w:rFonts w:cs="Calibri"/>
          <w:color w:val="000000"/>
        </w:rPr>
      </w:pPr>
      <w:r w:rsidRPr="00522157">
        <w:rPr>
          <w:rFonts w:cs="Calibri"/>
          <w:color w:val="000000"/>
        </w:rPr>
        <w:t xml:space="preserve">Book reviews </w:t>
      </w:r>
    </w:p>
    <w:p w:rsidR="008B1483" w:rsidRPr="00522157" w:rsidRDefault="008B1483" w:rsidP="00B92127">
      <w:pPr>
        <w:numPr>
          <w:ilvl w:val="0"/>
          <w:numId w:val="19"/>
        </w:numPr>
        <w:autoSpaceDE w:val="0"/>
        <w:autoSpaceDN w:val="0"/>
        <w:adjustRightInd w:val="0"/>
        <w:spacing w:after="70" w:line="240" w:lineRule="auto"/>
        <w:contextualSpacing/>
        <w:jc w:val="both"/>
        <w:rPr>
          <w:rFonts w:cs="Calibri"/>
          <w:color w:val="000000"/>
        </w:rPr>
      </w:pPr>
      <w:r w:rsidRPr="00522157">
        <w:rPr>
          <w:rFonts w:cs="Calibri"/>
          <w:color w:val="000000"/>
        </w:rPr>
        <w:t xml:space="preserve">Brochures </w:t>
      </w:r>
    </w:p>
    <w:p w:rsidR="008B1483" w:rsidRPr="00522157" w:rsidRDefault="008B1483" w:rsidP="00B92127">
      <w:pPr>
        <w:numPr>
          <w:ilvl w:val="0"/>
          <w:numId w:val="19"/>
        </w:numPr>
        <w:autoSpaceDE w:val="0"/>
        <w:autoSpaceDN w:val="0"/>
        <w:adjustRightInd w:val="0"/>
        <w:spacing w:after="70" w:line="240" w:lineRule="auto"/>
        <w:contextualSpacing/>
        <w:jc w:val="both"/>
        <w:rPr>
          <w:rFonts w:cs="Calibri"/>
          <w:color w:val="000000"/>
        </w:rPr>
      </w:pPr>
      <w:r w:rsidRPr="00522157">
        <w:rPr>
          <w:rFonts w:cs="Calibri"/>
          <w:color w:val="000000"/>
        </w:rPr>
        <w:t xml:space="preserve">Character Sketches </w:t>
      </w:r>
    </w:p>
    <w:p w:rsidR="008B1483" w:rsidRPr="00522157" w:rsidRDefault="008B1483" w:rsidP="00B92127">
      <w:pPr>
        <w:numPr>
          <w:ilvl w:val="0"/>
          <w:numId w:val="19"/>
        </w:numPr>
        <w:autoSpaceDE w:val="0"/>
        <w:autoSpaceDN w:val="0"/>
        <w:adjustRightInd w:val="0"/>
        <w:spacing w:after="70" w:line="240" w:lineRule="auto"/>
        <w:contextualSpacing/>
        <w:jc w:val="both"/>
        <w:rPr>
          <w:rFonts w:cs="Calibri"/>
          <w:color w:val="000000"/>
        </w:rPr>
      </w:pPr>
      <w:r w:rsidRPr="00522157">
        <w:rPr>
          <w:rFonts w:cs="Calibri"/>
          <w:color w:val="000000"/>
        </w:rPr>
        <w:t xml:space="preserve">Descriptions </w:t>
      </w:r>
    </w:p>
    <w:p w:rsidR="008B1483" w:rsidRPr="00522157" w:rsidRDefault="008B1483" w:rsidP="00B92127">
      <w:pPr>
        <w:numPr>
          <w:ilvl w:val="0"/>
          <w:numId w:val="19"/>
        </w:numPr>
        <w:autoSpaceDE w:val="0"/>
        <w:autoSpaceDN w:val="0"/>
        <w:adjustRightInd w:val="0"/>
        <w:spacing w:after="70" w:line="240" w:lineRule="auto"/>
        <w:contextualSpacing/>
        <w:jc w:val="both"/>
        <w:rPr>
          <w:rFonts w:cs="Calibri"/>
          <w:color w:val="000000"/>
        </w:rPr>
      </w:pPr>
      <w:r w:rsidRPr="00522157">
        <w:rPr>
          <w:rFonts w:cs="Calibri"/>
          <w:color w:val="000000"/>
        </w:rPr>
        <w:t xml:space="preserve">Diaries </w:t>
      </w:r>
    </w:p>
    <w:p w:rsidR="008B1483" w:rsidRPr="00522157" w:rsidRDefault="008B1483" w:rsidP="00B92127">
      <w:pPr>
        <w:numPr>
          <w:ilvl w:val="0"/>
          <w:numId w:val="19"/>
        </w:numPr>
        <w:autoSpaceDE w:val="0"/>
        <w:autoSpaceDN w:val="0"/>
        <w:adjustRightInd w:val="0"/>
        <w:spacing w:after="70" w:line="240" w:lineRule="auto"/>
        <w:contextualSpacing/>
        <w:jc w:val="both"/>
        <w:rPr>
          <w:rFonts w:cs="Calibri"/>
          <w:color w:val="000000"/>
        </w:rPr>
      </w:pPr>
      <w:r w:rsidRPr="00522157">
        <w:rPr>
          <w:rFonts w:cs="Calibri"/>
          <w:color w:val="000000"/>
        </w:rPr>
        <w:t xml:space="preserve">Encyclopedia or Wiki entries </w:t>
      </w:r>
    </w:p>
    <w:p w:rsidR="008B1483" w:rsidRPr="00522157" w:rsidRDefault="008B1483" w:rsidP="00B92127">
      <w:pPr>
        <w:numPr>
          <w:ilvl w:val="0"/>
          <w:numId w:val="19"/>
        </w:numPr>
        <w:autoSpaceDE w:val="0"/>
        <w:autoSpaceDN w:val="0"/>
        <w:adjustRightInd w:val="0"/>
        <w:spacing w:after="70" w:line="240" w:lineRule="auto"/>
        <w:contextualSpacing/>
        <w:jc w:val="both"/>
        <w:rPr>
          <w:rFonts w:cs="Calibri"/>
          <w:color w:val="000000"/>
        </w:rPr>
      </w:pPr>
      <w:r w:rsidRPr="00522157">
        <w:rPr>
          <w:rFonts w:cs="Calibri"/>
          <w:color w:val="000000"/>
        </w:rPr>
        <w:t xml:space="preserve">Endings </w:t>
      </w:r>
    </w:p>
    <w:p w:rsidR="008B1483" w:rsidRPr="00522157" w:rsidRDefault="008B1483" w:rsidP="00B92127">
      <w:pPr>
        <w:numPr>
          <w:ilvl w:val="0"/>
          <w:numId w:val="19"/>
        </w:numPr>
        <w:autoSpaceDE w:val="0"/>
        <w:autoSpaceDN w:val="0"/>
        <w:adjustRightInd w:val="0"/>
        <w:spacing w:after="70" w:line="240" w:lineRule="auto"/>
        <w:contextualSpacing/>
        <w:jc w:val="both"/>
        <w:rPr>
          <w:rFonts w:cs="Calibri"/>
          <w:color w:val="000000"/>
        </w:rPr>
      </w:pPr>
      <w:r w:rsidRPr="00522157">
        <w:rPr>
          <w:rFonts w:cs="Calibri"/>
          <w:color w:val="000000"/>
        </w:rPr>
        <w:t xml:space="preserve">Essays </w:t>
      </w:r>
    </w:p>
    <w:p w:rsidR="008B1483" w:rsidRPr="00522157" w:rsidRDefault="008B1483" w:rsidP="00B92127">
      <w:pPr>
        <w:numPr>
          <w:ilvl w:val="0"/>
          <w:numId w:val="19"/>
        </w:numPr>
        <w:autoSpaceDE w:val="0"/>
        <w:autoSpaceDN w:val="0"/>
        <w:adjustRightInd w:val="0"/>
        <w:spacing w:after="70" w:line="240" w:lineRule="auto"/>
        <w:contextualSpacing/>
        <w:jc w:val="both"/>
        <w:rPr>
          <w:rFonts w:cs="Calibri"/>
          <w:color w:val="000000"/>
        </w:rPr>
      </w:pPr>
      <w:r w:rsidRPr="00522157">
        <w:rPr>
          <w:rFonts w:cs="Calibri"/>
          <w:color w:val="000000"/>
        </w:rPr>
        <w:t xml:space="preserve">Explanations </w:t>
      </w:r>
    </w:p>
    <w:p w:rsidR="008B1483" w:rsidRPr="00522157" w:rsidRDefault="008B1483" w:rsidP="00B92127">
      <w:pPr>
        <w:numPr>
          <w:ilvl w:val="0"/>
          <w:numId w:val="19"/>
        </w:numPr>
        <w:autoSpaceDE w:val="0"/>
        <w:autoSpaceDN w:val="0"/>
        <w:adjustRightInd w:val="0"/>
        <w:spacing w:after="70" w:line="240" w:lineRule="auto"/>
        <w:contextualSpacing/>
        <w:jc w:val="both"/>
        <w:rPr>
          <w:rFonts w:cs="Calibri"/>
          <w:color w:val="000000"/>
        </w:rPr>
      </w:pPr>
      <w:r w:rsidRPr="00522157">
        <w:rPr>
          <w:rFonts w:cs="Calibri"/>
          <w:color w:val="000000"/>
        </w:rPr>
        <w:t xml:space="preserve">Fables </w:t>
      </w:r>
    </w:p>
    <w:p w:rsidR="008B1483" w:rsidRPr="00522157" w:rsidRDefault="008B1483" w:rsidP="00B92127">
      <w:pPr>
        <w:numPr>
          <w:ilvl w:val="0"/>
          <w:numId w:val="19"/>
        </w:numPr>
        <w:autoSpaceDE w:val="0"/>
        <w:autoSpaceDN w:val="0"/>
        <w:adjustRightInd w:val="0"/>
        <w:spacing w:after="70" w:line="240" w:lineRule="auto"/>
        <w:contextualSpacing/>
        <w:jc w:val="both"/>
        <w:rPr>
          <w:rFonts w:cs="Calibri"/>
          <w:color w:val="000000"/>
        </w:rPr>
      </w:pPr>
      <w:r w:rsidRPr="00522157">
        <w:rPr>
          <w:rFonts w:cs="Calibri"/>
          <w:color w:val="000000"/>
        </w:rPr>
        <w:t xml:space="preserve">Fantasy stories </w:t>
      </w:r>
    </w:p>
    <w:p w:rsidR="008B1483" w:rsidRPr="00522157" w:rsidRDefault="008B1483" w:rsidP="00B92127">
      <w:pPr>
        <w:numPr>
          <w:ilvl w:val="0"/>
          <w:numId w:val="19"/>
        </w:numPr>
        <w:autoSpaceDE w:val="0"/>
        <w:autoSpaceDN w:val="0"/>
        <w:adjustRightInd w:val="0"/>
        <w:spacing w:after="70" w:line="240" w:lineRule="auto"/>
        <w:contextualSpacing/>
        <w:jc w:val="both"/>
        <w:rPr>
          <w:rFonts w:cs="Calibri"/>
          <w:color w:val="000000"/>
        </w:rPr>
      </w:pPr>
      <w:r w:rsidRPr="00522157">
        <w:rPr>
          <w:rFonts w:cs="Calibri"/>
          <w:color w:val="000000"/>
        </w:rPr>
        <w:t xml:space="preserve">Fiction </w:t>
      </w:r>
    </w:p>
    <w:p w:rsidR="008B1483" w:rsidRPr="00522157" w:rsidRDefault="008B1483" w:rsidP="00B92127">
      <w:pPr>
        <w:numPr>
          <w:ilvl w:val="0"/>
          <w:numId w:val="19"/>
        </w:numPr>
        <w:autoSpaceDE w:val="0"/>
        <w:autoSpaceDN w:val="0"/>
        <w:adjustRightInd w:val="0"/>
        <w:spacing w:after="70" w:line="240" w:lineRule="auto"/>
        <w:contextualSpacing/>
        <w:jc w:val="both"/>
        <w:rPr>
          <w:rFonts w:cs="Calibri"/>
          <w:color w:val="000000"/>
        </w:rPr>
      </w:pPr>
      <w:r w:rsidRPr="00522157">
        <w:rPr>
          <w:rFonts w:cs="Calibri"/>
          <w:color w:val="000000"/>
        </w:rPr>
        <w:t xml:space="preserve">How-to-do-it articles </w:t>
      </w:r>
    </w:p>
    <w:p w:rsidR="008B1483" w:rsidRPr="00522157" w:rsidRDefault="008B1483" w:rsidP="00B92127">
      <w:pPr>
        <w:numPr>
          <w:ilvl w:val="0"/>
          <w:numId w:val="19"/>
        </w:numPr>
        <w:autoSpaceDE w:val="0"/>
        <w:autoSpaceDN w:val="0"/>
        <w:adjustRightInd w:val="0"/>
        <w:spacing w:after="70" w:line="240" w:lineRule="auto"/>
        <w:contextualSpacing/>
        <w:jc w:val="both"/>
        <w:rPr>
          <w:rFonts w:cs="Calibri"/>
          <w:color w:val="000000"/>
        </w:rPr>
      </w:pPr>
      <w:r w:rsidRPr="00522157">
        <w:rPr>
          <w:rFonts w:cs="Calibri"/>
          <w:color w:val="000000"/>
        </w:rPr>
        <w:lastRenderedPageBreak/>
        <w:t xml:space="preserve">Humorous stories </w:t>
      </w:r>
    </w:p>
    <w:p w:rsidR="008B1483" w:rsidRPr="00522157" w:rsidRDefault="008B1483" w:rsidP="00B92127">
      <w:pPr>
        <w:numPr>
          <w:ilvl w:val="0"/>
          <w:numId w:val="19"/>
        </w:numPr>
        <w:autoSpaceDE w:val="0"/>
        <w:autoSpaceDN w:val="0"/>
        <w:adjustRightInd w:val="0"/>
        <w:spacing w:after="70" w:line="240" w:lineRule="auto"/>
        <w:contextualSpacing/>
        <w:jc w:val="both"/>
        <w:rPr>
          <w:rFonts w:cs="Calibri"/>
          <w:color w:val="000000"/>
        </w:rPr>
      </w:pPr>
      <w:r w:rsidRPr="00522157">
        <w:rPr>
          <w:rFonts w:cs="Calibri"/>
          <w:color w:val="000000"/>
        </w:rPr>
        <w:t xml:space="preserve">Legends </w:t>
      </w:r>
    </w:p>
    <w:p w:rsidR="008B1483" w:rsidRPr="00522157" w:rsidRDefault="008B1483" w:rsidP="00B92127">
      <w:pPr>
        <w:numPr>
          <w:ilvl w:val="0"/>
          <w:numId w:val="19"/>
        </w:numPr>
        <w:autoSpaceDE w:val="0"/>
        <w:autoSpaceDN w:val="0"/>
        <w:adjustRightInd w:val="0"/>
        <w:spacing w:after="70" w:line="240" w:lineRule="auto"/>
        <w:contextualSpacing/>
        <w:jc w:val="both"/>
        <w:rPr>
          <w:rFonts w:cs="Calibri"/>
          <w:color w:val="000000"/>
        </w:rPr>
      </w:pPr>
      <w:r w:rsidRPr="00522157">
        <w:rPr>
          <w:rFonts w:cs="Calibri"/>
          <w:color w:val="000000"/>
        </w:rPr>
        <w:t xml:space="preserve">Letters </w:t>
      </w:r>
    </w:p>
    <w:p w:rsidR="008B1483" w:rsidRPr="00522157" w:rsidRDefault="008B1483" w:rsidP="00B92127">
      <w:pPr>
        <w:numPr>
          <w:ilvl w:val="0"/>
          <w:numId w:val="19"/>
        </w:numPr>
        <w:autoSpaceDE w:val="0"/>
        <w:autoSpaceDN w:val="0"/>
        <w:adjustRightInd w:val="0"/>
        <w:spacing w:after="70" w:line="240" w:lineRule="auto"/>
        <w:contextualSpacing/>
        <w:jc w:val="both"/>
        <w:rPr>
          <w:rFonts w:cs="Calibri"/>
          <w:color w:val="000000"/>
        </w:rPr>
      </w:pPr>
      <w:r w:rsidRPr="00522157">
        <w:rPr>
          <w:rFonts w:cs="Calibri"/>
          <w:color w:val="000000"/>
        </w:rPr>
        <w:t xml:space="preserve">Magazine articles </w:t>
      </w:r>
    </w:p>
    <w:p w:rsidR="008B1483" w:rsidRPr="00522157" w:rsidRDefault="008B1483" w:rsidP="00B92127">
      <w:pPr>
        <w:numPr>
          <w:ilvl w:val="0"/>
          <w:numId w:val="19"/>
        </w:numPr>
        <w:autoSpaceDE w:val="0"/>
        <w:autoSpaceDN w:val="0"/>
        <w:adjustRightInd w:val="0"/>
        <w:spacing w:after="70" w:line="240" w:lineRule="auto"/>
        <w:contextualSpacing/>
        <w:jc w:val="both"/>
        <w:rPr>
          <w:rFonts w:cs="Calibri"/>
          <w:color w:val="000000"/>
        </w:rPr>
      </w:pPr>
      <w:r w:rsidRPr="00522157">
        <w:rPr>
          <w:rFonts w:cs="Calibri"/>
          <w:color w:val="000000"/>
        </w:rPr>
        <w:t xml:space="preserve">Myths </w:t>
      </w:r>
    </w:p>
    <w:p w:rsidR="008B1483" w:rsidRPr="00522157" w:rsidRDefault="008B1483" w:rsidP="00B92127">
      <w:pPr>
        <w:numPr>
          <w:ilvl w:val="0"/>
          <w:numId w:val="19"/>
        </w:numPr>
        <w:autoSpaceDE w:val="0"/>
        <w:autoSpaceDN w:val="0"/>
        <w:adjustRightInd w:val="0"/>
        <w:spacing w:after="70" w:line="240" w:lineRule="auto"/>
        <w:contextualSpacing/>
        <w:jc w:val="both"/>
        <w:rPr>
          <w:rFonts w:cs="Calibri"/>
          <w:color w:val="000000"/>
        </w:rPr>
      </w:pPr>
      <w:r w:rsidRPr="00522157">
        <w:rPr>
          <w:rFonts w:cs="Calibri"/>
          <w:color w:val="000000"/>
        </w:rPr>
        <w:t xml:space="preserve">News articles </w:t>
      </w:r>
    </w:p>
    <w:p w:rsidR="008B1483" w:rsidRPr="00522157" w:rsidRDefault="008B1483" w:rsidP="00B92127">
      <w:pPr>
        <w:numPr>
          <w:ilvl w:val="0"/>
          <w:numId w:val="19"/>
        </w:numPr>
        <w:autoSpaceDE w:val="0"/>
        <w:autoSpaceDN w:val="0"/>
        <w:adjustRightInd w:val="0"/>
        <w:spacing w:after="70" w:line="240" w:lineRule="auto"/>
        <w:contextualSpacing/>
        <w:jc w:val="both"/>
        <w:rPr>
          <w:rFonts w:cs="Calibri"/>
          <w:color w:val="000000"/>
        </w:rPr>
      </w:pPr>
      <w:r w:rsidRPr="00522157">
        <w:rPr>
          <w:rFonts w:cs="Calibri"/>
          <w:color w:val="000000"/>
        </w:rPr>
        <w:t xml:space="preserve">Pamphlets </w:t>
      </w:r>
    </w:p>
    <w:p w:rsidR="008B1483" w:rsidRPr="00522157" w:rsidRDefault="008B1483" w:rsidP="00B92127">
      <w:pPr>
        <w:numPr>
          <w:ilvl w:val="0"/>
          <w:numId w:val="19"/>
        </w:numPr>
        <w:autoSpaceDE w:val="0"/>
        <w:autoSpaceDN w:val="0"/>
        <w:adjustRightInd w:val="0"/>
        <w:spacing w:after="70" w:line="240" w:lineRule="auto"/>
        <w:contextualSpacing/>
        <w:jc w:val="both"/>
        <w:rPr>
          <w:rFonts w:cs="Calibri"/>
          <w:color w:val="000000"/>
        </w:rPr>
      </w:pPr>
      <w:r w:rsidRPr="00522157">
        <w:rPr>
          <w:rFonts w:cs="Calibri"/>
          <w:color w:val="000000"/>
        </w:rPr>
        <w:t xml:space="preserve">Persuasive letters </w:t>
      </w:r>
    </w:p>
    <w:p w:rsidR="008B1483" w:rsidRPr="00522157" w:rsidRDefault="008B1483" w:rsidP="00B92127">
      <w:pPr>
        <w:numPr>
          <w:ilvl w:val="0"/>
          <w:numId w:val="19"/>
        </w:numPr>
        <w:autoSpaceDE w:val="0"/>
        <w:autoSpaceDN w:val="0"/>
        <w:adjustRightInd w:val="0"/>
        <w:spacing w:after="70" w:line="240" w:lineRule="auto"/>
        <w:contextualSpacing/>
        <w:jc w:val="both"/>
        <w:rPr>
          <w:rFonts w:cs="Calibri"/>
          <w:color w:val="000000"/>
        </w:rPr>
      </w:pPr>
      <w:r w:rsidRPr="00522157">
        <w:rPr>
          <w:rFonts w:cs="Calibri"/>
          <w:color w:val="000000"/>
        </w:rPr>
        <w:t xml:space="preserve">Reports </w:t>
      </w:r>
    </w:p>
    <w:p w:rsidR="008B1483" w:rsidRPr="00522157" w:rsidRDefault="008B1483" w:rsidP="00B92127">
      <w:pPr>
        <w:numPr>
          <w:ilvl w:val="0"/>
          <w:numId w:val="19"/>
        </w:numPr>
        <w:autoSpaceDE w:val="0"/>
        <w:autoSpaceDN w:val="0"/>
        <w:adjustRightInd w:val="0"/>
        <w:spacing w:after="70" w:line="240" w:lineRule="auto"/>
        <w:contextualSpacing/>
        <w:jc w:val="both"/>
        <w:rPr>
          <w:rFonts w:cs="Calibri"/>
          <w:color w:val="000000"/>
        </w:rPr>
      </w:pPr>
      <w:r w:rsidRPr="00522157">
        <w:rPr>
          <w:rFonts w:cs="Calibri"/>
          <w:color w:val="000000"/>
        </w:rPr>
        <w:t xml:space="preserve">Reviews </w:t>
      </w:r>
    </w:p>
    <w:p w:rsidR="008B1483" w:rsidRPr="00522157" w:rsidRDefault="008B1483" w:rsidP="00B92127">
      <w:pPr>
        <w:numPr>
          <w:ilvl w:val="0"/>
          <w:numId w:val="19"/>
        </w:numPr>
        <w:autoSpaceDE w:val="0"/>
        <w:autoSpaceDN w:val="0"/>
        <w:adjustRightInd w:val="0"/>
        <w:spacing w:after="70" w:line="240" w:lineRule="auto"/>
        <w:contextualSpacing/>
        <w:jc w:val="both"/>
        <w:rPr>
          <w:rFonts w:cs="Calibri"/>
          <w:color w:val="000000"/>
        </w:rPr>
      </w:pPr>
      <w:r w:rsidRPr="00522157">
        <w:rPr>
          <w:rFonts w:cs="Calibri"/>
          <w:color w:val="000000"/>
        </w:rPr>
        <w:t xml:space="preserve">Scenes (from a play) </w:t>
      </w:r>
    </w:p>
    <w:p w:rsidR="008B1483" w:rsidRPr="00522157" w:rsidRDefault="008B1483" w:rsidP="00B92127">
      <w:pPr>
        <w:numPr>
          <w:ilvl w:val="0"/>
          <w:numId w:val="19"/>
        </w:numPr>
        <w:autoSpaceDE w:val="0"/>
        <w:autoSpaceDN w:val="0"/>
        <w:adjustRightInd w:val="0"/>
        <w:spacing w:after="70" w:line="240" w:lineRule="auto"/>
        <w:contextualSpacing/>
        <w:jc w:val="both"/>
        <w:rPr>
          <w:rFonts w:cs="Calibri"/>
          <w:color w:val="000000"/>
        </w:rPr>
      </w:pPr>
      <w:r w:rsidRPr="00522157">
        <w:rPr>
          <w:rFonts w:cs="Calibri"/>
          <w:color w:val="000000"/>
        </w:rPr>
        <w:t xml:space="preserve">Short stories </w:t>
      </w:r>
    </w:p>
    <w:p w:rsidR="008B1483" w:rsidRPr="00522157" w:rsidRDefault="008B1483" w:rsidP="00B92127">
      <w:pPr>
        <w:numPr>
          <w:ilvl w:val="0"/>
          <w:numId w:val="19"/>
        </w:numPr>
        <w:autoSpaceDE w:val="0"/>
        <w:autoSpaceDN w:val="0"/>
        <w:adjustRightInd w:val="0"/>
        <w:spacing w:after="70" w:line="240" w:lineRule="auto"/>
        <w:contextualSpacing/>
        <w:jc w:val="both"/>
        <w:rPr>
          <w:rFonts w:cs="Calibri"/>
          <w:color w:val="000000"/>
        </w:rPr>
      </w:pPr>
      <w:r w:rsidRPr="00522157">
        <w:rPr>
          <w:rFonts w:cs="Calibri"/>
          <w:color w:val="000000"/>
        </w:rPr>
        <w:t xml:space="preserve">Science articles </w:t>
      </w:r>
    </w:p>
    <w:p w:rsidR="008B1483" w:rsidRPr="00522157" w:rsidRDefault="008B1483" w:rsidP="00B92127">
      <w:pPr>
        <w:numPr>
          <w:ilvl w:val="0"/>
          <w:numId w:val="19"/>
        </w:numPr>
        <w:autoSpaceDE w:val="0"/>
        <w:autoSpaceDN w:val="0"/>
        <w:adjustRightInd w:val="0"/>
        <w:spacing w:after="70" w:line="240" w:lineRule="auto"/>
        <w:contextualSpacing/>
        <w:jc w:val="both"/>
        <w:rPr>
          <w:rFonts w:cs="Calibri"/>
          <w:color w:val="000000"/>
        </w:rPr>
      </w:pPr>
      <w:r w:rsidRPr="00522157">
        <w:rPr>
          <w:rFonts w:cs="Calibri"/>
          <w:color w:val="000000"/>
        </w:rPr>
        <w:t xml:space="preserve">Science fiction stories </w:t>
      </w:r>
    </w:p>
    <w:p w:rsidR="008B1483" w:rsidRDefault="008B1483" w:rsidP="00B92127">
      <w:pPr>
        <w:numPr>
          <w:ilvl w:val="0"/>
          <w:numId w:val="19"/>
        </w:numPr>
        <w:autoSpaceDE w:val="0"/>
        <w:autoSpaceDN w:val="0"/>
        <w:adjustRightInd w:val="0"/>
        <w:spacing w:after="70" w:line="240" w:lineRule="auto"/>
        <w:contextualSpacing/>
        <w:jc w:val="both"/>
        <w:rPr>
          <w:rFonts w:cs="Calibri"/>
          <w:color w:val="000000"/>
        </w:rPr>
      </w:pPr>
      <w:r w:rsidRPr="00522157">
        <w:rPr>
          <w:rFonts w:cs="Calibri"/>
          <w:color w:val="000000"/>
        </w:rPr>
        <w:t>Sequels</w:t>
      </w:r>
    </w:p>
    <w:p w:rsidR="008B1483" w:rsidRDefault="008B1483" w:rsidP="00B92127">
      <w:pPr>
        <w:numPr>
          <w:ilvl w:val="0"/>
          <w:numId w:val="19"/>
        </w:numPr>
        <w:autoSpaceDE w:val="0"/>
        <w:autoSpaceDN w:val="0"/>
        <w:adjustRightInd w:val="0"/>
        <w:spacing w:after="70" w:line="240" w:lineRule="auto"/>
        <w:contextualSpacing/>
        <w:jc w:val="both"/>
        <w:rPr>
          <w:rFonts w:cs="Calibri"/>
          <w:color w:val="000000"/>
        </w:rPr>
      </w:pPr>
      <w:r>
        <w:rPr>
          <w:rFonts w:cs="Calibri"/>
          <w:color w:val="000000"/>
        </w:rPr>
        <w:t>Speeches</w:t>
      </w:r>
    </w:p>
    <w:p w:rsidR="008B1483" w:rsidRDefault="008B1483" w:rsidP="008B1483">
      <w:pPr>
        <w:autoSpaceDE w:val="0"/>
        <w:autoSpaceDN w:val="0"/>
        <w:adjustRightInd w:val="0"/>
        <w:spacing w:after="70" w:line="240" w:lineRule="auto"/>
        <w:contextualSpacing/>
        <w:jc w:val="both"/>
        <w:rPr>
          <w:rFonts w:cs="Calibri"/>
          <w:color w:val="000000"/>
        </w:rPr>
        <w:sectPr w:rsidR="008B1483" w:rsidSect="003D3E57">
          <w:type w:val="continuous"/>
          <w:pgSz w:w="12240" w:h="15840"/>
          <w:pgMar w:top="720" w:right="1152" w:bottom="720" w:left="1440" w:header="720" w:footer="720" w:gutter="0"/>
          <w:cols w:num="2" w:space="720"/>
          <w:docGrid w:linePitch="360"/>
        </w:sectPr>
      </w:pPr>
    </w:p>
    <w:p w:rsidR="008B1483" w:rsidRDefault="008B1483" w:rsidP="008B1483">
      <w:pPr>
        <w:autoSpaceDE w:val="0"/>
        <w:autoSpaceDN w:val="0"/>
        <w:adjustRightInd w:val="0"/>
        <w:spacing w:after="70" w:line="240" w:lineRule="auto"/>
        <w:contextualSpacing/>
        <w:jc w:val="both"/>
        <w:rPr>
          <w:rFonts w:cs="Calibri"/>
          <w:color w:val="000000"/>
        </w:rPr>
      </w:pPr>
    </w:p>
    <w:p w:rsidR="008B1483" w:rsidRPr="00522157" w:rsidRDefault="008B1483" w:rsidP="008B1483">
      <w:pPr>
        <w:autoSpaceDE w:val="0"/>
        <w:autoSpaceDN w:val="0"/>
        <w:adjustRightInd w:val="0"/>
        <w:spacing w:after="70" w:line="240" w:lineRule="auto"/>
        <w:contextualSpacing/>
        <w:jc w:val="both"/>
        <w:rPr>
          <w:rFonts w:cs="Calibri"/>
          <w:color w:val="000000"/>
        </w:rPr>
      </w:pPr>
      <w:r w:rsidRPr="00522157">
        <w:rPr>
          <w:rFonts w:cs="Calibri"/>
          <w:color w:val="000000"/>
        </w:rPr>
        <w:t xml:space="preserve">In addition to those forms listed for grades 3-5, students in grades 6-8 may be asked to produce: </w:t>
      </w:r>
    </w:p>
    <w:p w:rsidR="008B1483" w:rsidRDefault="008B1483" w:rsidP="00B92127">
      <w:pPr>
        <w:numPr>
          <w:ilvl w:val="0"/>
          <w:numId w:val="20"/>
        </w:numPr>
        <w:autoSpaceDE w:val="0"/>
        <w:autoSpaceDN w:val="0"/>
        <w:adjustRightInd w:val="0"/>
        <w:spacing w:after="70" w:line="240" w:lineRule="auto"/>
        <w:contextualSpacing/>
        <w:jc w:val="both"/>
        <w:rPr>
          <w:rFonts w:cs="Calibri"/>
          <w:color w:val="000000"/>
        </w:rPr>
        <w:sectPr w:rsidR="008B1483" w:rsidSect="003D3E57">
          <w:type w:val="continuous"/>
          <w:pgSz w:w="12240" w:h="15840"/>
          <w:pgMar w:top="720" w:right="1152" w:bottom="720" w:left="1440" w:header="720" w:footer="720" w:gutter="0"/>
          <w:cols w:space="720"/>
          <w:docGrid w:linePitch="360"/>
        </w:sectPr>
      </w:pPr>
    </w:p>
    <w:p w:rsidR="008B1483" w:rsidRPr="00522157" w:rsidRDefault="008B1483" w:rsidP="00B92127">
      <w:pPr>
        <w:numPr>
          <w:ilvl w:val="0"/>
          <w:numId w:val="20"/>
        </w:numPr>
        <w:autoSpaceDE w:val="0"/>
        <w:autoSpaceDN w:val="0"/>
        <w:adjustRightInd w:val="0"/>
        <w:spacing w:after="70" w:line="240" w:lineRule="auto"/>
        <w:contextualSpacing/>
        <w:jc w:val="both"/>
        <w:rPr>
          <w:rFonts w:cs="Calibri"/>
          <w:color w:val="000000"/>
        </w:rPr>
      </w:pPr>
      <w:r w:rsidRPr="00522157">
        <w:rPr>
          <w:rFonts w:cs="Calibri"/>
          <w:color w:val="000000"/>
        </w:rPr>
        <w:lastRenderedPageBreak/>
        <w:t xml:space="preserve">Anecdotes </w:t>
      </w:r>
    </w:p>
    <w:p w:rsidR="008B1483" w:rsidRPr="00522157" w:rsidRDefault="008B1483" w:rsidP="00B92127">
      <w:pPr>
        <w:numPr>
          <w:ilvl w:val="0"/>
          <w:numId w:val="20"/>
        </w:numPr>
        <w:autoSpaceDE w:val="0"/>
        <w:autoSpaceDN w:val="0"/>
        <w:adjustRightInd w:val="0"/>
        <w:spacing w:after="70" w:line="240" w:lineRule="auto"/>
        <w:contextualSpacing/>
        <w:jc w:val="both"/>
        <w:rPr>
          <w:rFonts w:cs="Calibri"/>
          <w:color w:val="000000"/>
        </w:rPr>
      </w:pPr>
      <w:r w:rsidRPr="00522157">
        <w:rPr>
          <w:rFonts w:cs="Calibri"/>
          <w:color w:val="000000"/>
        </w:rPr>
        <w:t xml:space="preserve">Apologies </w:t>
      </w:r>
    </w:p>
    <w:p w:rsidR="008B1483" w:rsidRPr="00522157" w:rsidRDefault="008B1483" w:rsidP="00B92127">
      <w:pPr>
        <w:numPr>
          <w:ilvl w:val="0"/>
          <w:numId w:val="20"/>
        </w:numPr>
        <w:autoSpaceDE w:val="0"/>
        <w:autoSpaceDN w:val="0"/>
        <w:adjustRightInd w:val="0"/>
        <w:spacing w:after="70" w:line="240" w:lineRule="auto"/>
        <w:contextualSpacing/>
        <w:jc w:val="both"/>
        <w:rPr>
          <w:rFonts w:cs="Calibri"/>
          <w:color w:val="000000"/>
        </w:rPr>
      </w:pPr>
      <w:r w:rsidRPr="00522157">
        <w:rPr>
          <w:rFonts w:cs="Calibri"/>
          <w:color w:val="000000"/>
        </w:rPr>
        <w:t xml:space="preserve">Complaints </w:t>
      </w:r>
    </w:p>
    <w:p w:rsidR="008B1483" w:rsidRPr="00522157" w:rsidRDefault="008B1483" w:rsidP="00B92127">
      <w:pPr>
        <w:numPr>
          <w:ilvl w:val="0"/>
          <w:numId w:val="20"/>
        </w:numPr>
        <w:autoSpaceDE w:val="0"/>
        <w:autoSpaceDN w:val="0"/>
        <w:adjustRightInd w:val="0"/>
        <w:spacing w:after="70" w:line="240" w:lineRule="auto"/>
        <w:contextualSpacing/>
        <w:jc w:val="both"/>
        <w:rPr>
          <w:rFonts w:cs="Calibri"/>
          <w:color w:val="000000"/>
        </w:rPr>
      </w:pPr>
      <w:r w:rsidRPr="00522157">
        <w:rPr>
          <w:rFonts w:cs="Calibri"/>
          <w:color w:val="000000"/>
        </w:rPr>
        <w:lastRenderedPageBreak/>
        <w:t xml:space="preserve">Editorials </w:t>
      </w:r>
    </w:p>
    <w:p w:rsidR="008B1483" w:rsidRPr="00522157" w:rsidRDefault="008B1483" w:rsidP="00B92127">
      <w:pPr>
        <w:numPr>
          <w:ilvl w:val="0"/>
          <w:numId w:val="20"/>
        </w:numPr>
        <w:autoSpaceDE w:val="0"/>
        <w:autoSpaceDN w:val="0"/>
        <w:adjustRightInd w:val="0"/>
        <w:spacing w:after="70" w:line="240" w:lineRule="auto"/>
        <w:contextualSpacing/>
        <w:jc w:val="both"/>
        <w:rPr>
          <w:rFonts w:cs="Calibri"/>
          <w:color w:val="000000"/>
        </w:rPr>
      </w:pPr>
      <w:r w:rsidRPr="00522157">
        <w:rPr>
          <w:rFonts w:cs="Calibri"/>
          <w:color w:val="000000"/>
        </w:rPr>
        <w:t xml:space="preserve">Interviews </w:t>
      </w:r>
    </w:p>
    <w:p w:rsidR="008B1483" w:rsidRDefault="008B1483" w:rsidP="008B1483">
      <w:pPr>
        <w:autoSpaceDE w:val="0"/>
        <w:autoSpaceDN w:val="0"/>
        <w:adjustRightInd w:val="0"/>
        <w:spacing w:after="70" w:line="240" w:lineRule="auto"/>
        <w:contextualSpacing/>
        <w:jc w:val="both"/>
        <w:rPr>
          <w:rFonts w:cs="Calibri"/>
          <w:color w:val="000000"/>
        </w:rPr>
        <w:sectPr w:rsidR="008B1483" w:rsidSect="003D3E57">
          <w:type w:val="continuous"/>
          <w:pgSz w:w="12240" w:h="15840"/>
          <w:pgMar w:top="720" w:right="1152" w:bottom="720" w:left="1440" w:header="720" w:footer="720" w:gutter="0"/>
          <w:cols w:num="2" w:space="720"/>
          <w:docGrid w:linePitch="360"/>
        </w:sectPr>
      </w:pPr>
    </w:p>
    <w:p w:rsidR="008B1483" w:rsidRPr="00522157" w:rsidRDefault="008B1483" w:rsidP="008B1483">
      <w:pPr>
        <w:autoSpaceDE w:val="0"/>
        <w:autoSpaceDN w:val="0"/>
        <w:adjustRightInd w:val="0"/>
        <w:spacing w:after="70" w:line="240" w:lineRule="auto"/>
        <w:contextualSpacing/>
        <w:jc w:val="both"/>
        <w:rPr>
          <w:rFonts w:cs="Calibri"/>
          <w:color w:val="000000"/>
        </w:rPr>
      </w:pPr>
    </w:p>
    <w:p w:rsidR="008B1483" w:rsidRPr="00522157" w:rsidRDefault="008B1483" w:rsidP="008B1483">
      <w:pPr>
        <w:autoSpaceDE w:val="0"/>
        <w:autoSpaceDN w:val="0"/>
        <w:adjustRightInd w:val="0"/>
        <w:spacing w:after="70" w:line="240" w:lineRule="auto"/>
        <w:contextualSpacing/>
        <w:jc w:val="both"/>
        <w:rPr>
          <w:rFonts w:cs="Calibri"/>
          <w:color w:val="000000"/>
        </w:rPr>
      </w:pPr>
      <w:r w:rsidRPr="00522157">
        <w:rPr>
          <w:rFonts w:cs="Calibri"/>
          <w:color w:val="000000"/>
        </w:rPr>
        <w:t xml:space="preserve">In addition to those forms listed for grades 3-8, students in grades 9-11 may be asked to produce: </w:t>
      </w:r>
    </w:p>
    <w:p w:rsidR="008B1483" w:rsidRPr="00522157" w:rsidRDefault="008B1483" w:rsidP="00B92127">
      <w:pPr>
        <w:numPr>
          <w:ilvl w:val="0"/>
          <w:numId w:val="21"/>
        </w:numPr>
        <w:autoSpaceDE w:val="0"/>
        <w:autoSpaceDN w:val="0"/>
        <w:adjustRightInd w:val="0"/>
        <w:spacing w:after="70" w:line="240" w:lineRule="auto"/>
        <w:contextualSpacing/>
        <w:jc w:val="both"/>
        <w:rPr>
          <w:rFonts w:cs="Calibri"/>
          <w:color w:val="000000"/>
        </w:rPr>
      </w:pPr>
      <w:r w:rsidRPr="00522157">
        <w:rPr>
          <w:rFonts w:cs="Calibri"/>
          <w:color w:val="000000"/>
        </w:rPr>
        <w:t xml:space="preserve">Satires </w:t>
      </w:r>
    </w:p>
    <w:p w:rsidR="008B1483" w:rsidRPr="00522157" w:rsidRDefault="008B1483" w:rsidP="00B92127">
      <w:pPr>
        <w:numPr>
          <w:ilvl w:val="0"/>
          <w:numId w:val="21"/>
        </w:numPr>
        <w:autoSpaceDE w:val="0"/>
        <w:autoSpaceDN w:val="0"/>
        <w:adjustRightInd w:val="0"/>
        <w:spacing w:after="70" w:line="240" w:lineRule="auto"/>
        <w:contextualSpacing/>
        <w:jc w:val="both"/>
        <w:rPr>
          <w:rFonts w:cs="Calibri"/>
          <w:color w:val="000000"/>
        </w:rPr>
      </w:pPr>
      <w:r w:rsidRPr="00522157">
        <w:rPr>
          <w:rFonts w:cs="Calibri"/>
          <w:color w:val="000000"/>
        </w:rPr>
        <w:t xml:space="preserve">Spoofs </w:t>
      </w:r>
    </w:p>
    <w:p w:rsidR="008B1483" w:rsidRPr="00522157" w:rsidRDefault="008B1483" w:rsidP="00B92127">
      <w:pPr>
        <w:numPr>
          <w:ilvl w:val="0"/>
          <w:numId w:val="21"/>
        </w:numPr>
        <w:autoSpaceDE w:val="0"/>
        <w:autoSpaceDN w:val="0"/>
        <w:adjustRightInd w:val="0"/>
        <w:spacing w:after="70" w:line="240" w:lineRule="auto"/>
        <w:contextualSpacing/>
        <w:jc w:val="both"/>
        <w:rPr>
          <w:rFonts w:cs="Calibri"/>
          <w:color w:val="000000"/>
        </w:rPr>
      </w:pPr>
      <w:r w:rsidRPr="00522157">
        <w:rPr>
          <w:rFonts w:cs="Calibri"/>
          <w:color w:val="000000"/>
        </w:rPr>
        <w:t xml:space="preserve">Testimonials </w:t>
      </w:r>
    </w:p>
    <w:p w:rsidR="008B1483" w:rsidRDefault="008B1483" w:rsidP="008B1483">
      <w:pPr>
        <w:spacing w:after="0" w:line="240" w:lineRule="auto"/>
        <w:jc w:val="both"/>
        <w:rPr>
          <w:sz w:val="28"/>
          <w:szCs w:val="28"/>
        </w:rPr>
      </w:pPr>
      <w:r>
        <w:rPr>
          <w:rFonts w:ascii="Times New Roman" w:hAnsi="Times New Roman"/>
          <w:i/>
        </w:rPr>
        <w:br w:type="page"/>
      </w:r>
    </w:p>
    <w:p w:rsidR="008B1483" w:rsidRPr="00D5288B" w:rsidRDefault="008B1483" w:rsidP="008B1483">
      <w:pPr>
        <w:jc w:val="center"/>
      </w:pPr>
      <w:r>
        <w:rPr>
          <w:noProof/>
        </w:rPr>
        <w:lastRenderedPageBreak/>
        <w:drawing>
          <wp:anchor distT="0" distB="0" distL="114300" distR="114300" simplePos="0" relativeHeight="251680768" behindDoc="1" locked="0" layoutInCell="1" allowOverlap="1">
            <wp:simplePos x="0" y="0"/>
            <wp:positionH relativeFrom="column">
              <wp:posOffset>2629535</wp:posOffset>
            </wp:positionH>
            <wp:positionV relativeFrom="paragraph">
              <wp:posOffset>-444500</wp:posOffset>
            </wp:positionV>
            <wp:extent cx="952500" cy="822960"/>
            <wp:effectExtent l="0" t="0" r="0" b="0"/>
            <wp:wrapNone/>
            <wp:docPr id="12" name="Picture 12" descr="cid:image001.jpg@01CEDF7E.EE4F49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cid:image001.jpg@01CEDF7E.EE4F4990"/>
                    <pic:cNvPicPr>
                      <a:picLocks noChangeAspect="1" noChangeArrowheads="1"/>
                    </pic:cNvPicPr>
                  </pic:nvPicPr>
                  <pic:blipFill>
                    <a:blip r:embed="rId11" r:link="rId12" cstate="print">
                      <a:extLst>
                        <a:ext uri="{28A0092B-C50C-407E-A947-70E740481C1C}">
                          <a14:useLocalDpi xmlns:a14="http://schemas.microsoft.com/office/drawing/2010/main" val="0"/>
                        </a:ext>
                      </a:extLst>
                    </a:blip>
                    <a:srcRect/>
                    <a:stretch>
                      <a:fillRect/>
                    </a:stretch>
                  </pic:blipFill>
                  <pic:spPr bwMode="auto">
                    <a:xfrm>
                      <a:off x="0" y="0"/>
                      <a:ext cx="952500" cy="82296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8B1483" w:rsidRDefault="008B1483" w:rsidP="008B1483">
      <w:pPr>
        <w:spacing w:after="0" w:line="240" w:lineRule="auto"/>
        <w:jc w:val="center"/>
        <w:rPr>
          <w:b/>
          <w:sz w:val="16"/>
          <w:szCs w:val="16"/>
        </w:rPr>
      </w:pPr>
    </w:p>
    <w:p w:rsidR="008B1483" w:rsidRPr="000362BC" w:rsidRDefault="008B1483" w:rsidP="008B1483">
      <w:pPr>
        <w:spacing w:after="0" w:line="240" w:lineRule="auto"/>
        <w:jc w:val="center"/>
        <w:rPr>
          <w:b/>
          <w:sz w:val="16"/>
          <w:szCs w:val="16"/>
        </w:rPr>
      </w:pPr>
    </w:p>
    <w:p w:rsidR="008B1483" w:rsidRPr="000362BC" w:rsidRDefault="008B1483" w:rsidP="008B1483">
      <w:pPr>
        <w:spacing w:after="0" w:line="240" w:lineRule="auto"/>
        <w:jc w:val="center"/>
        <w:rPr>
          <w:sz w:val="28"/>
          <w:szCs w:val="28"/>
        </w:rPr>
      </w:pPr>
      <w:r w:rsidRPr="000362BC">
        <w:rPr>
          <w:sz w:val="28"/>
          <w:szCs w:val="28"/>
        </w:rPr>
        <w:t>PERTH AMBOY PUBLIC SCHOOLS</w:t>
      </w:r>
    </w:p>
    <w:p w:rsidR="008B1483" w:rsidRPr="000362BC" w:rsidRDefault="008B1483" w:rsidP="008B1483">
      <w:pPr>
        <w:spacing w:after="0" w:line="240" w:lineRule="auto"/>
        <w:jc w:val="center"/>
        <w:rPr>
          <w:sz w:val="28"/>
          <w:szCs w:val="28"/>
        </w:rPr>
      </w:pPr>
    </w:p>
    <w:p w:rsidR="008B1483" w:rsidRPr="000362BC" w:rsidRDefault="008B1483" w:rsidP="008B1483">
      <w:pPr>
        <w:spacing w:after="0" w:line="240" w:lineRule="auto"/>
        <w:jc w:val="center"/>
        <w:rPr>
          <w:b/>
          <w:sz w:val="24"/>
          <w:szCs w:val="24"/>
          <w:u w:val="single"/>
        </w:rPr>
      </w:pPr>
      <w:r>
        <w:rPr>
          <w:b/>
          <w:sz w:val="24"/>
          <w:szCs w:val="24"/>
          <w:u w:val="single"/>
        </w:rPr>
        <w:t>THE NEW JERSEY CORE CURRICULUM CONTENT STANDARDS FOR WORLD LANGUAGES</w:t>
      </w:r>
    </w:p>
    <w:p w:rsidR="008B1483" w:rsidRPr="00797F1E" w:rsidRDefault="008B1483" w:rsidP="008B1483">
      <w:pPr>
        <w:autoSpaceDE w:val="0"/>
        <w:autoSpaceDN w:val="0"/>
        <w:adjustRightInd w:val="0"/>
        <w:spacing w:after="0" w:line="240" w:lineRule="auto"/>
        <w:rPr>
          <w:rFonts w:ascii="Times New Roman" w:hAnsi="Times New Roman"/>
          <w:b/>
          <w:color w:val="000000"/>
          <w:sz w:val="23"/>
          <w:szCs w:val="23"/>
        </w:rPr>
      </w:pPr>
    </w:p>
    <w:p w:rsidR="008B1483" w:rsidRDefault="008B1483" w:rsidP="008B1483">
      <w:pPr>
        <w:autoSpaceDE w:val="0"/>
        <w:autoSpaceDN w:val="0"/>
        <w:adjustRightInd w:val="0"/>
        <w:spacing w:after="0" w:line="240" w:lineRule="auto"/>
        <w:jc w:val="center"/>
        <w:rPr>
          <w:rFonts w:ascii="Times New Roman" w:hAnsi="Times New Roman"/>
          <w:b/>
          <w:bCs/>
          <w:color w:val="000000"/>
          <w:sz w:val="23"/>
          <w:szCs w:val="23"/>
        </w:rPr>
      </w:pPr>
      <w:r>
        <w:rPr>
          <w:rFonts w:ascii="Arial" w:hAnsi="Arial" w:cs="Arial"/>
          <w:noProof/>
          <w:color w:val="000000"/>
        </w:rPr>
        <w:drawing>
          <wp:inline distT="0" distB="0" distL="0" distR="0">
            <wp:extent cx="1466850" cy="1447800"/>
            <wp:effectExtent l="0" t="0" r="0" b="0"/>
            <wp:docPr id="3" name="Picture 3" descr="http://media.nj.com/sunbeam-voices/photo/10723526-small.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media.nj.com/sunbeam-voices/photo/10723526-small.jpg"/>
                    <pic:cNvPicPr>
                      <a:picLocks noChangeAspect="1" noChangeArrowheads="1"/>
                    </pic:cNvPicPr>
                  </pic:nvPicPr>
                  <pic:blipFill>
                    <a:blip r:embed="rId406">
                      <a:extLst>
                        <a:ext uri="{28A0092B-C50C-407E-A947-70E740481C1C}">
                          <a14:useLocalDpi xmlns:a14="http://schemas.microsoft.com/office/drawing/2010/main" val="0"/>
                        </a:ext>
                      </a:extLst>
                    </a:blip>
                    <a:srcRect/>
                    <a:stretch>
                      <a:fillRect/>
                    </a:stretch>
                  </pic:blipFill>
                  <pic:spPr bwMode="auto">
                    <a:xfrm>
                      <a:off x="0" y="0"/>
                      <a:ext cx="1466850" cy="1447800"/>
                    </a:xfrm>
                    <a:prstGeom prst="rect">
                      <a:avLst/>
                    </a:prstGeom>
                    <a:noFill/>
                    <a:ln>
                      <a:noFill/>
                    </a:ln>
                  </pic:spPr>
                </pic:pic>
              </a:graphicData>
            </a:graphic>
          </wp:inline>
        </w:drawing>
      </w:r>
    </w:p>
    <w:p w:rsidR="008B1483" w:rsidRDefault="008B1483" w:rsidP="008B1483">
      <w:pPr>
        <w:autoSpaceDE w:val="0"/>
        <w:autoSpaceDN w:val="0"/>
        <w:adjustRightInd w:val="0"/>
        <w:spacing w:after="0" w:line="240" w:lineRule="auto"/>
        <w:jc w:val="both"/>
        <w:rPr>
          <w:b/>
          <w:bCs/>
          <w:color w:val="548DD4"/>
          <w:u w:val="single"/>
        </w:rPr>
      </w:pPr>
      <w:r w:rsidRPr="00F376B9">
        <w:rPr>
          <w:b/>
          <w:bCs/>
          <w:color w:val="000000"/>
        </w:rPr>
        <w:t xml:space="preserve">Source: </w:t>
      </w:r>
      <w:hyperlink r:id="rId407" w:history="1">
        <w:r w:rsidRPr="006531AF">
          <w:rPr>
            <w:rStyle w:val="Hyperlink"/>
            <w:b/>
            <w:bCs/>
          </w:rPr>
          <w:t>http://www.state.nj.us/education/cccs/standards/7/index.html</w:t>
        </w:r>
      </w:hyperlink>
    </w:p>
    <w:p w:rsidR="008B1483" w:rsidRPr="00BD67B6" w:rsidRDefault="008B1483" w:rsidP="008B1483">
      <w:pPr>
        <w:autoSpaceDE w:val="0"/>
        <w:autoSpaceDN w:val="0"/>
        <w:adjustRightInd w:val="0"/>
        <w:spacing w:after="0" w:line="240" w:lineRule="auto"/>
        <w:jc w:val="both"/>
        <w:rPr>
          <w:b/>
        </w:rPr>
      </w:pPr>
    </w:p>
    <w:p w:rsidR="008B1483" w:rsidRPr="00BD67B6" w:rsidRDefault="008B1483" w:rsidP="008B1483">
      <w:pPr>
        <w:autoSpaceDE w:val="0"/>
        <w:autoSpaceDN w:val="0"/>
        <w:adjustRightInd w:val="0"/>
        <w:spacing w:after="0" w:line="240" w:lineRule="auto"/>
        <w:jc w:val="both"/>
        <w:rPr>
          <w:b/>
          <w:bCs/>
          <w:color w:val="000000"/>
        </w:rPr>
      </w:pPr>
      <w:r w:rsidRPr="00BD67B6">
        <w:rPr>
          <w:b/>
          <w:bCs/>
          <w:color w:val="000000"/>
        </w:rPr>
        <w:t>World Languages Education in the 21st Century</w:t>
      </w:r>
    </w:p>
    <w:p w:rsidR="008B1483" w:rsidRPr="00BD67B6" w:rsidRDefault="008B1483" w:rsidP="008B1483">
      <w:pPr>
        <w:autoSpaceDE w:val="0"/>
        <w:autoSpaceDN w:val="0"/>
        <w:adjustRightInd w:val="0"/>
        <w:spacing w:after="0" w:line="240" w:lineRule="auto"/>
        <w:jc w:val="both"/>
        <w:rPr>
          <w:color w:val="000000"/>
        </w:rPr>
      </w:pPr>
      <w:r w:rsidRPr="00BD67B6">
        <w:rPr>
          <w:color w:val="000000"/>
        </w:rPr>
        <w:t xml:space="preserve">New Jersey citizens are part of a dynamic, interconnected, and technologically driven global society centered on the creation and communication of knowledge and ideas </w:t>
      </w:r>
      <w:r w:rsidRPr="00BD67B6">
        <w:rPr>
          <w:i/>
          <w:iCs/>
          <w:color w:val="000000"/>
        </w:rPr>
        <w:t>across geographical, cultural, and linguistic borders</w:t>
      </w:r>
      <w:r w:rsidRPr="00BD67B6">
        <w:rPr>
          <w:color w:val="000000"/>
        </w:rPr>
        <w:t xml:space="preserve">. Individuals who effectively communicate in more than one language, with an appropriate understanding of cultural contexts, are </w:t>
      </w:r>
      <w:r w:rsidRPr="00BD67B6">
        <w:rPr>
          <w:i/>
          <w:iCs/>
          <w:color w:val="000000"/>
        </w:rPr>
        <w:t xml:space="preserve">globally literate </w:t>
      </w:r>
      <w:r w:rsidRPr="00BD67B6">
        <w:rPr>
          <w:color w:val="000000"/>
        </w:rPr>
        <w:t>and possess the attributes reflected in the mission and vision for world languages education that follow:</w:t>
      </w:r>
    </w:p>
    <w:p w:rsidR="008B1483" w:rsidRPr="00BD67B6" w:rsidRDefault="008B1483" w:rsidP="008B1483">
      <w:pPr>
        <w:autoSpaceDE w:val="0"/>
        <w:autoSpaceDN w:val="0"/>
        <w:adjustRightInd w:val="0"/>
        <w:spacing w:after="0" w:line="240" w:lineRule="auto"/>
        <w:jc w:val="both"/>
        <w:rPr>
          <w:b/>
          <w:bCs/>
          <w:color w:val="000000"/>
        </w:rPr>
      </w:pPr>
    </w:p>
    <w:p w:rsidR="008B1483" w:rsidRPr="00BD67B6" w:rsidRDefault="008B1483" w:rsidP="008B1483">
      <w:pPr>
        <w:autoSpaceDE w:val="0"/>
        <w:autoSpaceDN w:val="0"/>
        <w:adjustRightInd w:val="0"/>
        <w:spacing w:after="0" w:line="240" w:lineRule="auto"/>
        <w:jc w:val="both"/>
        <w:rPr>
          <w:i/>
          <w:iCs/>
          <w:color w:val="000000"/>
        </w:rPr>
      </w:pPr>
      <w:r w:rsidRPr="00BD67B6">
        <w:rPr>
          <w:b/>
          <w:bCs/>
          <w:color w:val="000000"/>
        </w:rPr>
        <w:t xml:space="preserve">Mission: </w:t>
      </w:r>
      <w:r w:rsidRPr="00BD67B6">
        <w:rPr>
          <w:i/>
          <w:iCs/>
          <w:color w:val="000000"/>
        </w:rPr>
        <w:t>The study of another language and culture enables individuals, whether functioning as citizens or workers, to communicate face-to-face and by virtual means in appropriate ways with people from diverse cultures.</w:t>
      </w:r>
    </w:p>
    <w:p w:rsidR="008B1483" w:rsidRPr="00BD67B6" w:rsidRDefault="008B1483" w:rsidP="008B1483">
      <w:pPr>
        <w:autoSpaceDE w:val="0"/>
        <w:autoSpaceDN w:val="0"/>
        <w:adjustRightInd w:val="0"/>
        <w:spacing w:after="0" w:line="240" w:lineRule="auto"/>
        <w:jc w:val="both"/>
        <w:rPr>
          <w:b/>
          <w:bCs/>
          <w:color w:val="000000"/>
        </w:rPr>
      </w:pPr>
    </w:p>
    <w:p w:rsidR="008B1483" w:rsidRPr="00BD67B6" w:rsidRDefault="008B1483" w:rsidP="008B1483">
      <w:pPr>
        <w:autoSpaceDE w:val="0"/>
        <w:autoSpaceDN w:val="0"/>
        <w:adjustRightInd w:val="0"/>
        <w:spacing w:after="0" w:line="240" w:lineRule="auto"/>
        <w:jc w:val="both"/>
        <w:rPr>
          <w:color w:val="000000"/>
        </w:rPr>
      </w:pPr>
      <w:r w:rsidRPr="00BD67B6">
        <w:rPr>
          <w:b/>
          <w:bCs/>
          <w:color w:val="000000"/>
        </w:rPr>
        <w:t xml:space="preserve">Vision: </w:t>
      </w:r>
      <w:r w:rsidRPr="00BD67B6">
        <w:rPr>
          <w:color w:val="000000"/>
        </w:rPr>
        <w:t>An education in world languages fosters a population that:</w:t>
      </w:r>
    </w:p>
    <w:p w:rsidR="008B1483" w:rsidRPr="00BD67B6" w:rsidRDefault="008B1483" w:rsidP="008B1483">
      <w:pPr>
        <w:autoSpaceDE w:val="0"/>
        <w:autoSpaceDN w:val="0"/>
        <w:adjustRightInd w:val="0"/>
        <w:spacing w:after="0" w:line="240" w:lineRule="auto"/>
        <w:jc w:val="both"/>
        <w:rPr>
          <w:color w:val="000000"/>
        </w:rPr>
      </w:pPr>
      <w:r w:rsidRPr="00BD67B6">
        <w:rPr>
          <w:rFonts w:cs="SymbolMT"/>
          <w:color w:val="000000"/>
        </w:rPr>
        <w:t xml:space="preserve">• </w:t>
      </w:r>
      <w:r w:rsidRPr="00BD67B6">
        <w:rPr>
          <w:color w:val="000000"/>
        </w:rPr>
        <w:t>Communicates in more than one language with the levels of language proficiency that are required to function in a variety of occupations and careers in the contemporary workplace.</w:t>
      </w:r>
    </w:p>
    <w:p w:rsidR="008B1483" w:rsidRPr="00BD67B6" w:rsidRDefault="008B1483" w:rsidP="008B1483">
      <w:pPr>
        <w:autoSpaceDE w:val="0"/>
        <w:autoSpaceDN w:val="0"/>
        <w:adjustRightInd w:val="0"/>
        <w:spacing w:after="0" w:line="240" w:lineRule="auto"/>
        <w:jc w:val="both"/>
        <w:rPr>
          <w:color w:val="000000"/>
        </w:rPr>
      </w:pPr>
      <w:r w:rsidRPr="00BD67B6">
        <w:rPr>
          <w:rFonts w:cs="SymbolMT"/>
          <w:color w:val="000000"/>
        </w:rPr>
        <w:t xml:space="preserve">• </w:t>
      </w:r>
      <w:r w:rsidRPr="00BD67B6">
        <w:rPr>
          <w:color w:val="000000"/>
        </w:rPr>
        <w:t>Exhibits attitudes, values, and skills that indicate a positive disposition and understanding of cultural differences and that enhance cross-cultural communication.</w:t>
      </w:r>
    </w:p>
    <w:p w:rsidR="008B1483" w:rsidRPr="00BD67B6" w:rsidRDefault="008B1483" w:rsidP="008B1483">
      <w:pPr>
        <w:autoSpaceDE w:val="0"/>
        <w:autoSpaceDN w:val="0"/>
        <w:adjustRightInd w:val="0"/>
        <w:spacing w:after="0" w:line="240" w:lineRule="auto"/>
        <w:jc w:val="both"/>
        <w:rPr>
          <w:color w:val="000000"/>
        </w:rPr>
      </w:pPr>
      <w:r w:rsidRPr="00BD67B6">
        <w:rPr>
          <w:rFonts w:cs="SymbolMT"/>
          <w:color w:val="000000"/>
        </w:rPr>
        <w:t xml:space="preserve">• </w:t>
      </w:r>
      <w:r w:rsidRPr="00BD67B6">
        <w:rPr>
          <w:color w:val="000000"/>
        </w:rPr>
        <w:t>Values language learning as a global literacy as well as for its long-term worth in fostering personal, work-related, and/or financial success in our increasingly interconnected world.</w:t>
      </w:r>
    </w:p>
    <w:p w:rsidR="008B1483" w:rsidRPr="00BD67B6" w:rsidRDefault="008B1483" w:rsidP="008B1483">
      <w:pPr>
        <w:autoSpaceDE w:val="0"/>
        <w:autoSpaceDN w:val="0"/>
        <w:adjustRightInd w:val="0"/>
        <w:spacing w:after="0" w:line="240" w:lineRule="auto"/>
        <w:jc w:val="both"/>
        <w:rPr>
          <w:b/>
          <w:bCs/>
          <w:color w:val="000000"/>
        </w:rPr>
      </w:pPr>
    </w:p>
    <w:p w:rsidR="008B1483" w:rsidRPr="00BD67B6" w:rsidRDefault="008B1483" w:rsidP="008B1483">
      <w:pPr>
        <w:autoSpaceDE w:val="0"/>
        <w:autoSpaceDN w:val="0"/>
        <w:adjustRightInd w:val="0"/>
        <w:spacing w:after="0" w:line="240" w:lineRule="auto"/>
        <w:jc w:val="both"/>
        <w:rPr>
          <w:b/>
          <w:bCs/>
          <w:color w:val="000000"/>
        </w:rPr>
      </w:pPr>
      <w:r w:rsidRPr="00BD67B6">
        <w:rPr>
          <w:b/>
          <w:bCs/>
          <w:color w:val="000000"/>
        </w:rPr>
        <w:t>Intent and Spirit of the World Languages Standard</w:t>
      </w:r>
    </w:p>
    <w:p w:rsidR="008B1483" w:rsidRPr="00BD67B6" w:rsidRDefault="008B1483" w:rsidP="008B1483">
      <w:pPr>
        <w:autoSpaceDE w:val="0"/>
        <w:autoSpaceDN w:val="0"/>
        <w:adjustRightInd w:val="0"/>
        <w:spacing w:after="0" w:line="240" w:lineRule="auto"/>
        <w:jc w:val="both"/>
        <w:rPr>
          <w:color w:val="000000"/>
        </w:rPr>
      </w:pPr>
      <w:r w:rsidRPr="00BD67B6">
        <w:rPr>
          <w:color w:val="000000"/>
        </w:rPr>
        <w:t>The study of world languages is spiraling and recursive and aligned to appropriate proficiency targets that ultimately enable the attainment of proficiency at the Novice-High level or above, which is a requirement for high school graduation. All students have regular, sequential instruction in one or more world languages beginning in preschool or kindergarten and continuing at least through the freshman year of high school. Further, N.J.A.C. 6A:8-5.1(b)4 directs districts to actively encourage all students who otherwise meet the current-year requirements for high school graduation to accrue, during each year of enrollment, five credits in world languages aimed at preparation for entrance into postsecondary programs or 21st-century careers. Opportunities to develop higher levels of proficiency should be based on personal and career interests and should be encouraged in Personalized Student Learning Plans.</w:t>
      </w:r>
    </w:p>
    <w:p w:rsidR="008B1483" w:rsidRPr="00BD67B6" w:rsidRDefault="008B1483" w:rsidP="008B1483">
      <w:pPr>
        <w:autoSpaceDE w:val="0"/>
        <w:autoSpaceDN w:val="0"/>
        <w:adjustRightInd w:val="0"/>
        <w:spacing w:after="0" w:line="240" w:lineRule="auto"/>
        <w:jc w:val="both"/>
        <w:rPr>
          <w:color w:val="000000"/>
        </w:rPr>
      </w:pPr>
      <w:r w:rsidRPr="00BD67B6">
        <w:rPr>
          <w:color w:val="000000"/>
        </w:rPr>
        <w:lastRenderedPageBreak/>
        <w:t xml:space="preserve">The number of years spent studying a language and the frequency of instruction impact the level of proficiency acquired in the language. This principle has historically been supported by research in the United States and abroad. However, as part of a three-year grant project (2005-08), the New Jersey Department of Education collected </w:t>
      </w:r>
      <w:r w:rsidRPr="00BD67B6">
        <w:rPr>
          <w:color w:val="0000FF"/>
        </w:rPr>
        <w:t xml:space="preserve">data </w:t>
      </w:r>
      <w:r w:rsidRPr="00BD67B6">
        <w:rPr>
          <w:color w:val="000000"/>
        </w:rPr>
        <w:t xml:space="preserve">from New Jersey schools that further support these research findings. Data from the federally funded project that assessed the language proficiency of 60,000 8th-grade students present compelling evidence for the need to develop programs that offer </w:t>
      </w:r>
      <w:r w:rsidRPr="00BD67B6">
        <w:rPr>
          <w:i/>
          <w:iCs/>
          <w:color w:val="000000"/>
        </w:rPr>
        <w:t xml:space="preserve">all </w:t>
      </w:r>
      <w:r w:rsidRPr="00BD67B6">
        <w:rPr>
          <w:color w:val="000000"/>
        </w:rPr>
        <w:t xml:space="preserve">students the opportunity to meet the state-designated proficiency level of Novice-High. The data show that programs offering </w:t>
      </w:r>
      <w:r w:rsidRPr="00BD67B6">
        <w:rPr>
          <w:i/>
          <w:iCs/>
          <w:color w:val="000000"/>
        </w:rPr>
        <w:t xml:space="preserve">a minimum of 540 hours of articulated instruction in classes that meet at least three times a week throughout the academic year </w:t>
      </w:r>
      <w:r w:rsidRPr="00BD67B6">
        <w:rPr>
          <w:color w:val="000000"/>
        </w:rPr>
        <w:t>produce a majority of students who can speak at the Novice-High</w:t>
      </w:r>
    </w:p>
    <w:p w:rsidR="008B1483" w:rsidRPr="00BD67B6" w:rsidRDefault="008B1483" w:rsidP="008B1483">
      <w:pPr>
        <w:autoSpaceDE w:val="0"/>
        <w:autoSpaceDN w:val="0"/>
        <w:adjustRightInd w:val="0"/>
        <w:spacing w:after="0" w:line="240" w:lineRule="auto"/>
        <w:jc w:val="both"/>
        <w:rPr>
          <w:color w:val="000000"/>
        </w:rPr>
      </w:pPr>
      <w:r w:rsidRPr="00BD67B6">
        <w:rPr>
          <w:color w:val="000000"/>
        </w:rPr>
        <w:t>proficiency level or higher. Consequently, the establishment and/or maintenance of quality, well articulated language programs at the elementary and middle-school levels, as required by</w:t>
      </w:r>
    </w:p>
    <w:p w:rsidR="008B1483" w:rsidRPr="00BD67B6" w:rsidRDefault="008B1483" w:rsidP="008B1483">
      <w:pPr>
        <w:autoSpaceDE w:val="0"/>
        <w:autoSpaceDN w:val="0"/>
        <w:adjustRightInd w:val="0"/>
        <w:spacing w:after="0" w:line="240" w:lineRule="auto"/>
        <w:jc w:val="both"/>
        <w:rPr>
          <w:color w:val="000000"/>
        </w:rPr>
      </w:pPr>
      <w:r w:rsidRPr="00BD67B6">
        <w:rPr>
          <w:color w:val="0000FF"/>
        </w:rPr>
        <w:t>New Jersey Administrative Code</w:t>
      </w:r>
      <w:r w:rsidRPr="00BD67B6">
        <w:rPr>
          <w:color w:val="000000"/>
        </w:rPr>
        <w:t xml:space="preserve">, is critical for building the capacity of high school students to achieve the </w:t>
      </w:r>
    </w:p>
    <w:p w:rsidR="008B1483" w:rsidRPr="00BD67B6" w:rsidRDefault="008B1483" w:rsidP="008B1483">
      <w:pPr>
        <w:autoSpaceDE w:val="0"/>
        <w:autoSpaceDN w:val="0"/>
        <w:adjustRightInd w:val="0"/>
        <w:spacing w:after="0" w:line="240" w:lineRule="auto"/>
        <w:jc w:val="both"/>
        <w:rPr>
          <w:color w:val="000000"/>
        </w:rPr>
      </w:pPr>
      <w:r w:rsidRPr="00BD67B6">
        <w:rPr>
          <w:color w:val="000000"/>
        </w:rPr>
        <w:t>Novice-High level of language proficiency required for graduation.</w:t>
      </w:r>
    </w:p>
    <w:p w:rsidR="008B1483" w:rsidRPr="00BD67B6" w:rsidRDefault="008B1483" w:rsidP="008B1483">
      <w:pPr>
        <w:autoSpaceDE w:val="0"/>
        <w:autoSpaceDN w:val="0"/>
        <w:adjustRightInd w:val="0"/>
        <w:spacing w:after="0" w:line="240" w:lineRule="auto"/>
        <w:jc w:val="both"/>
        <w:rPr>
          <w:b/>
          <w:bCs/>
          <w:color w:val="000000"/>
        </w:rPr>
      </w:pPr>
    </w:p>
    <w:p w:rsidR="008B1483" w:rsidRPr="00BD67B6" w:rsidRDefault="008B1483" w:rsidP="008B1483">
      <w:pPr>
        <w:autoSpaceDE w:val="0"/>
        <w:autoSpaceDN w:val="0"/>
        <w:adjustRightInd w:val="0"/>
        <w:spacing w:after="0" w:line="240" w:lineRule="auto"/>
        <w:jc w:val="both"/>
        <w:rPr>
          <w:b/>
          <w:bCs/>
          <w:color w:val="000000"/>
        </w:rPr>
      </w:pPr>
      <w:r w:rsidRPr="00BD67B6">
        <w:rPr>
          <w:b/>
          <w:bCs/>
          <w:color w:val="000000"/>
        </w:rPr>
        <w:t>Language Proficiency Levels</w:t>
      </w:r>
    </w:p>
    <w:p w:rsidR="008B1483" w:rsidRPr="00BD67B6" w:rsidRDefault="008B1483" w:rsidP="008B1483">
      <w:pPr>
        <w:autoSpaceDE w:val="0"/>
        <w:autoSpaceDN w:val="0"/>
        <w:adjustRightInd w:val="0"/>
        <w:spacing w:after="0" w:line="240" w:lineRule="auto"/>
        <w:jc w:val="both"/>
        <w:rPr>
          <w:color w:val="000000"/>
        </w:rPr>
      </w:pPr>
      <w:r w:rsidRPr="00BD67B6">
        <w:rPr>
          <w:color w:val="000000"/>
        </w:rPr>
        <w:t xml:space="preserve">Unlike other New Jersey Core Curriculum Content Standards areas, the world languages standard is benchmarked by proficiency levels, rather than grade levels. The development of these proficiency levels was informed by the </w:t>
      </w:r>
      <w:r w:rsidRPr="00BD67B6">
        <w:rPr>
          <w:i/>
          <w:iCs/>
          <w:color w:val="000000"/>
        </w:rPr>
        <w:t xml:space="preserve">American Council on the Teaching of Foreign Languages (ACTFL) Performance Guidelines for K-12 Learners </w:t>
      </w:r>
      <w:r w:rsidRPr="00BD67B6">
        <w:rPr>
          <w:color w:val="000000"/>
        </w:rPr>
        <w:t xml:space="preserve">(ACTFL, 1998), the </w:t>
      </w:r>
      <w:r w:rsidRPr="00BD67B6">
        <w:rPr>
          <w:i/>
          <w:iCs/>
          <w:color w:val="000000"/>
        </w:rPr>
        <w:t xml:space="preserve">ACTFL Proficiency Guidelines—Speaking </w:t>
      </w:r>
      <w:r w:rsidRPr="00BD67B6">
        <w:rPr>
          <w:color w:val="000000"/>
        </w:rPr>
        <w:t xml:space="preserve">(ACTFL, 1999), and the </w:t>
      </w:r>
      <w:r w:rsidRPr="00BD67B6">
        <w:rPr>
          <w:i/>
          <w:iCs/>
          <w:color w:val="000000"/>
        </w:rPr>
        <w:t xml:space="preserve">ACTFL Proficiency Guidelines—Writing </w:t>
      </w:r>
      <w:r w:rsidRPr="00BD67B6">
        <w:rPr>
          <w:color w:val="000000"/>
        </w:rPr>
        <w:t xml:space="preserve">(ACTFL, 2001). The levels are fully defined in the </w:t>
      </w:r>
      <w:r w:rsidRPr="00BD67B6">
        <w:rPr>
          <w:color w:val="0000FF"/>
        </w:rPr>
        <w:t xml:space="preserve">World Languages Performance Level Descriptors Table </w:t>
      </w:r>
      <w:r w:rsidRPr="00BD67B6">
        <w:rPr>
          <w:color w:val="000000"/>
        </w:rPr>
        <w:t>and are summarily reflected in the following proficiency statements:</w:t>
      </w:r>
    </w:p>
    <w:p w:rsidR="008B1483" w:rsidRPr="00BD67B6" w:rsidRDefault="008B1483" w:rsidP="008B1483">
      <w:pPr>
        <w:autoSpaceDE w:val="0"/>
        <w:autoSpaceDN w:val="0"/>
        <w:adjustRightInd w:val="0"/>
        <w:spacing w:after="0" w:line="240" w:lineRule="auto"/>
        <w:ind w:left="720"/>
        <w:jc w:val="both"/>
        <w:rPr>
          <w:color w:val="000000"/>
        </w:rPr>
      </w:pPr>
      <w:r w:rsidRPr="00BD67B6">
        <w:rPr>
          <w:rFonts w:cs="SymbolMT"/>
          <w:color w:val="000000"/>
        </w:rPr>
        <w:t xml:space="preserve">• </w:t>
      </w:r>
      <w:r w:rsidRPr="00BD67B6">
        <w:rPr>
          <w:b/>
          <w:bCs/>
          <w:color w:val="000000"/>
        </w:rPr>
        <w:t xml:space="preserve">Novice-Mid Level: </w:t>
      </w:r>
      <w:r w:rsidRPr="00BD67B6">
        <w:rPr>
          <w:color w:val="000000"/>
        </w:rPr>
        <w:t xml:space="preserve">Students communicate </w:t>
      </w:r>
      <w:r w:rsidRPr="00BD67B6">
        <w:rPr>
          <w:i/>
          <w:iCs/>
          <w:color w:val="000000"/>
        </w:rPr>
        <w:t xml:space="preserve">using memorized words and phrases </w:t>
      </w:r>
      <w:r w:rsidRPr="00BD67B6">
        <w:rPr>
          <w:color w:val="000000"/>
        </w:rPr>
        <w:t>to talk about familiar topics related to school, home, and the community.</w:t>
      </w:r>
    </w:p>
    <w:p w:rsidR="008B1483" w:rsidRPr="00BD67B6" w:rsidRDefault="008B1483" w:rsidP="008B1483">
      <w:pPr>
        <w:autoSpaceDE w:val="0"/>
        <w:autoSpaceDN w:val="0"/>
        <w:adjustRightInd w:val="0"/>
        <w:spacing w:after="0" w:line="240" w:lineRule="auto"/>
        <w:ind w:left="720"/>
        <w:jc w:val="both"/>
        <w:rPr>
          <w:color w:val="000000"/>
        </w:rPr>
      </w:pPr>
      <w:r w:rsidRPr="00BD67B6">
        <w:rPr>
          <w:rFonts w:cs="SymbolMT"/>
          <w:color w:val="000000"/>
        </w:rPr>
        <w:t xml:space="preserve">• </w:t>
      </w:r>
      <w:r w:rsidRPr="00BD67B6">
        <w:rPr>
          <w:b/>
          <w:bCs/>
          <w:color w:val="000000"/>
        </w:rPr>
        <w:t xml:space="preserve">Novice-High Level: </w:t>
      </w:r>
      <w:r w:rsidRPr="00BD67B6">
        <w:rPr>
          <w:color w:val="000000"/>
        </w:rPr>
        <w:t xml:space="preserve">Students communicate </w:t>
      </w:r>
      <w:r w:rsidRPr="00BD67B6">
        <w:rPr>
          <w:i/>
          <w:iCs/>
          <w:color w:val="000000"/>
        </w:rPr>
        <w:t xml:space="preserve">using words, lists, and simple sentences </w:t>
      </w:r>
      <w:r w:rsidRPr="00BD67B6">
        <w:rPr>
          <w:color w:val="000000"/>
        </w:rPr>
        <w:t>to ask and answer questions, to handle simple transactions related to everyday life, and to talk about subject matter studied in other classes.</w:t>
      </w:r>
    </w:p>
    <w:p w:rsidR="008B1483" w:rsidRPr="00BD67B6" w:rsidRDefault="008B1483" w:rsidP="008B1483">
      <w:pPr>
        <w:autoSpaceDE w:val="0"/>
        <w:autoSpaceDN w:val="0"/>
        <w:adjustRightInd w:val="0"/>
        <w:spacing w:after="0" w:line="240" w:lineRule="auto"/>
        <w:ind w:left="720"/>
        <w:jc w:val="both"/>
        <w:rPr>
          <w:color w:val="000000"/>
        </w:rPr>
      </w:pPr>
      <w:r w:rsidRPr="00BD67B6">
        <w:rPr>
          <w:rFonts w:cs="SymbolMT"/>
          <w:color w:val="000000"/>
        </w:rPr>
        <w:t xml:space="preserve">• </w:t>
      </w:r>
      <w:r w:rsidRPr="00BD67B6">
        <w:rPr>
          <w:b/>
          <w:bCs/>
          <w:color w:val="000000"/>
        </w:rPr>
        <w:t xml:space="preserve">Intermediate-Low Level: </w:t>
      </w:r>
      <w:r w:rsidRPr="00BD67B6">
        <w:rPr>
          <w:color w:val="000000"/>
        </w:rPr>
        <w:t xml:space="preserve">Students communicate </w:t>
      </w:r>
      <w:r w:rsidRPr="00BD67B6">
        <w:rPr>
          <w:i/>
          <w:iCs/>
          <w:color w:val="000000"/>
        </w:rPr>
        <w:t xml:space="preserve">using simple sentences </w:t>
      </w:r>
      <w:r w:rsidRPr="00BD67B6">
        <w:rPr>
          <w:color w:val="000000"/>
        </w:rPr>
        <w:t>to ask and answer questions, to handle simple transactions related to everyday life, and to talk about subject matter studied in other classes.</w:t>
      </w:r>
    </w:p>
    <w:p w:rsidR="008B1483" w:rsidRPr="00BD67B6" w:rsidRDefault="008B1483" w:rsidP="008B1483">
      <w:pPr>
        <w:autoSpaceDE w:val="0"/>
        <w:autoSpaceDN w:val="0"/>
        <w:adjustRightInd w:val="0"/>
        <w:spacing w:after="0" w:line="240" w:lineRule="auto"/>
        <w:ind w:left="720"/>
        <w:jc w:val="both"/>
        <w:rPr>
          <w:color w:val="000000"/>
        </w:rPr>
      </w:pPr>
      <w:r w:rsidRPr="00BD67B6">
        <w:rPr>
          <w:rFonts w:cs="SymbolMT"/>
          <w:color w:val="000000"/>
        </w:rPr>
        <w:t xml:space="preserve">• </w:t>
      </w:r>
      <w:r w:rsidRPr="00BD67B6">
        <w:rPr>
          <w:b/>
          <w:bCs/>
          <w:color w:val="000000"/>
        </w:rPr>
        <w:t xml:space="preserve">Intermediate-Mid Level: </w:t>
      </w:r>
      <w:r w:rsidRPr="00BD67B6">
        <w:rPr>
          <w:color w:val="000000"/>
        </w:rPr>
        <w:t xml:space="preserve">Students communicate </w:t>
      </w:r>
      <w:r w:rsidRPr="00BD67B6">
        <w:rPr>
          <w:i/>
          <w:iCs/>
          <w:color w:val="000000"/>
        </w:rPr>
        <w:t xml:space="preserve">using strings of sentences </w:t>
      </w:r>
      <w:r w:rsidRPr="00BD67B6">
        <w:rPr>
          <w:color w:val="000000"/>
        </w:rPr>
        <w:t>to ask and answer questions, to handle simple transactions related to everyday life, and to talk about subject matter studied in other classes.</w:t>
      </w:r>
    </w:p>
    <w:p w:rsidR="008B1483" w:rsidRPr="00BD67B6" w:rsidRDefault="008B1483" w:rsidP="008B1483">
      <w:pPr>
        <w:autoSpaceDE w:val="0"/>
        <w:autoSpaceDN w:val="0"/>
        <w:adjustRightInd w:val="0"/>
        <w:spacing w:after="0" w:line="240" w:lineRule="auto"/>
        <w:ind w:left="720"/>
        <w:jc w:val="both"/>
        <w:rPr>
          <w:color w:val="000000"/>
        </w:rPr>
      </w:pPr>
      <w:r w:rsidRPr="00BD67B6">
        <w:rPr>
          <w:rFonts w:cs="SymbolMT"/>
          <w:color w:val="000000"/>
        </w:rPr>
        <w:t xml:space="preserve">• </w:t>
      </w:r>
      <w:r w:rsidRPr="00BD67B6">
        <w:rPr>
          <w:b/>
          <w:bCs/>
          <w:color w:val="000000"/>
        </w:rPr>
        <w:t xml:space="preserve">Intermediate-High Level: </w:t>
      </w:r>
      <w:r w:rsidRPr="00BD67B6">
        <w:rPr>
          <w:color w:val="000000"/>
        </w:rPr>
        <w:t xml:space="preserve">Students communicate </w:t>
      </w:r>
      <w:r w:rsidRPr="00BD67B6">
        <w:rPr>
          <w:i/>
          <w:iCs/>
          <w:color w:val="000000"/>
        </w:rPr>
        <w:t xml:space="preserve">using connected sentences and paragraphs </w:t>
      </w:r>
      <w:r w:rsidRPr="00BD67B6">
        <w:rPr>
          <w:color w:val="000000"/>
        </w:rPr>
        <w:t>to handle complicated situations on a wide-range of topics.</w:t>
      </w:r>
    </w:p>
    <w:p w:rsidR="008B1483" w:rsidRPr="00BD67B6" w:rsidRDefault="008B1483" w:rsidP="008B1483">
      <w:pPr>
        <w:autoSpaceDE w:val="0"/>
        <w:autoSpaceDN w:val="0"/>
        <w:adjustRightInd w:val="0"/>
        <w:spacing w:after="0" w:line="240" w:lineRule="auto"/>
        <w:ind w:left="720"/>
        <w:jc w:val="both"/>
        <w:rPr>
          <w:color w:val="000000"/>
        </w:rPr>
      </w:pPr>
      <w:r w:rsidRPr="00BD67B6">
        <w:rPr>
          <w:rFonts w:cs="SymbolMT"/>
          <w:color w:val="000000"/>
        </w:rPr>
        <w:t xml:space="preserve">• </w:t>
      </w:r>
      <w:r w:rsidRPr="00BD67B6">
        <w:rPr>
          <w:b/>
          <w:bCs/>
          <w:color w:val="000000"/>
        </w:rPr>
        <w:t xml:space="preserve">Advanced-Low Level: </w:t>
      </w:r>
      <w:r w:rsidRPr="00BD67B6">
        <w:rPr>
          <w:color w:val="000000"/>
        </w:rPr>
        <w:t xml:space="preserve">Students communicate </w:t>
      </w:r>
      <w:r w:rsidRPr="00BD67B6">
        <w:rPr>
          <w:i/>
          <w:iCs/>
          <w:color w:val="000000"/>
        </w:rPr>
        <w:t xml:space="preserve">using paragraph-level discourse </w:t>
      </w:r>
      <w:r w:rsidRPr="00BD67B6">
        <w:rPr>
          <w:color w:val="000000"/>
        </w:rPr>
        <w:t>to handle complicated situations on a wide-range of topics.</w:t>
      </w:r>
    </w:p>
    <w:p w:rsidR="008B1483" w:rsidRPr="00BD67B6" w:rsidRDefault="008B1483" w:rsidP="008B1483">
      <w:pPr>
        <w:autoSpaceDE w:val="0"/>
        <w:autoSpaceDN w:val="0"/>
        <w:adjustRightInd w:val="0"/>
        <w:spacing w:after="0" w:line="240" w:lineRule="auto"/>
        <w:jc w:val="both"/>
        <w:rPr>
          <w:b/>
          <w:bCs/>
          <w:i/>
          <w:iCs/>
          <w:color w:val="000000"/>
        </w:rPr>
      </w:pPr>
    </w:p>
    <w:p w:rsidR="008B1483" w:rsidRPr="00BD67B6" w:rsidRDefault="008B1483" w:rsidP="008B1483">
      <w:pPr>
        <w:autoSpaceDE w:val="0"/>
        <w:autoSpaceDN w:val="0"/>
        <w:adjustRightInd w:val="0"/>
        <w:spacing w:after="0" w:line="240" w:lineRule="auto"/>
        <w:jc w:val="both"/>
        <w:rPr>
          <w:b/>
          <w:bCs/>
          <w:i/>
          <w:iCs/>
          <w:color w:val="000000"/>
        </w:rPr>
      </w:pPr>
      <w:r w:rsidRPr="00BD67B6">
        <w:rPr>
          <w:b/>
          <w:bCs/>
          <w:i/>
          <w:iCs/>
          <w:color w:val="000000"/>
        </w:rPr>
        <w:t>Realistic Grade-Level Targets for Benchmarked Proficiency Levels</w:t>
      </w:r>
    </w:p>
    <w:p w:rsidR="008B1483" w:rsidRPr="00BD67B6" w:rsidRDefault="008B1483" w:rsidP="008B1483">
      <w:pPr>
        <w:autoSpaceDE w:val="0"/>
        <w:autoSpaceDN w:val="0"/>
        <w:adjustRightInd w:val="0"/>
        <w:spacing w:after="0" w:line="240" w:lineRule="auto"/>
        <w:jc w:val="both"/>
        <w:rPr>
          <w:color w:val="000000"/>
        </w:rPr>
      </w:pPr>
      <w:r w:rsidRPr="00BD67B6">
        <w:rPr>
          <w:color w:val="000000"/>
        </w:rPr>
        <w:t>Language learners can be expected to move through levels of proficiency at different rates. In addition, language learners may demonstrate differing proficiencies depending upon the communicative mode in which they are functioning (</w:t>
      </w:r>
      <w:r w:rsidRPr="00BD67B6">
        <w:rPr>
          <w:color w:val="0000FF"/>
        </w:rPr>
        <w:t>interpersonal</w:t>
      </w:r>
      <w:r w:rsidRPr="00BD67B6">
        <w:rPr>
          <w:color w:val="000000"/>
        </w:rPr>
        <w:t xml:space="preserve">, </w:t>
      </w:r>
      <w:r w:rsidRPr="00BD67B6">
        <w:rPr>
          <w:color w:val="0000FF"/>
        </w:rPr>
        <w:t>interpretive</w:t>
      </w:r>
      <w:r w:rsidRPr="00BD67B6">
        <w:rPr>
          <w:color w:val="000000"/>
        </w:rPr>
        <w:t xml:space="preserve">, or </w:t>
      </w:r>
      <w:r w:rsidRPr="00BD67B6">
        <w:rPr>
          <w:color w:val="0000FF"/>
        </w:rPr>
        <w:t>presentational</w:t>
      </w:r>
      <w:r w:rsidRPr="00BD67B6">
        <w:rPr>
          <w:color w:val="000000"/>
        </w:rPr>
        <w:t>). However, according to ACTFL, the proficiency levels generally align with grade-level achievement as follows:</w:t>
      </w:r>
    </w:p>
    <w:p w:rsidR="008B1483" w:rsidRPr="00BD67B6" w:rsidRDefault="008B1483" w:rsidP="008B1483">
      <w:pPr>
        <w:autoSpaceDE w:val="0"/>
        <w:autoSpaceDN w:val="0"/>
        <w:adjustRightInd w:val="0"/>
        <w:spacing w:after="0" w:line="240" w:lineRule="auto"/>
        <w:ind w:left="720"/>
        <w:jc w:val="both"/>
        <w:rPr>
          <w:color w:val="000000"/>
        </w:rPr>
      </w:pPr>
      <w:r w:rsidRPr="00BD67B6">
        <w:rPr>
          <w:rFonts w:cs="SymbolMT"/>
          <w:color w:val="000000"/>
        </w:rPr>
        <w:t xml:space="preserve">• </w:t>
      </w:r>
      <w:r w:rsidRPr="00BD67B6">
        <w:rPr>
          <w:b/>
          <w:bCs/>
          <w:color w:val="000000"/>
        </w:rPr>
        <w:t xml:space="preserve">Novice-Mid Level: </w:t>
      </w:r>
      <w:r w:rsidRPr="00BD67B6">
        <w:rPr>
          <w:color w:val="000000"/>
        </w:rPr>
        <w:t xml:space="preserve">Students beginning the study of a second language in preschool or kindergarten in a program that meets a minimum of three times a week for 30 minutes should meet the cumulative progress indicators for the Novice-Mid level </w:t>
      </w:r>
      <w:r w:rsidRPr="00BD67B6">
        <w:rPr>
          <w:i/>
          <w:iCs/>
          <w:color w:val="000000"/>
        </w:rPr>
        <w:t>by the end of grade 2</w:t>
      </w:r>
      <w:r w:rsidRPr="00BD67B6">
        <w:rPr>
          <w:color w:val="000000"/>
        </w:rPr>
        <w:t>.</w:t>
      </w:r>
    </w:p>
    <w:p w:rsidR="008B1483" w:rsidRPr="00BD67B6" w:rsidRDefault="008B1483" w:rsidP="008B1483">
      <w:pPr>
        <w:autoSpaceDE w:val="0"/>
        <w:autoSpaceDN w:val="0"/>
        <w:adjustRightInd w:val="0"/>
        <w:spacing w:after="0" w:line="240" w:lineRule="auto"/>
        <w:ind w:left="720"/>
        <w:jc w:val="both"/>
        <w:rPr>
          <w:color w:val="000000"/>
        </w:rPr>
      </w:pPr>
      <w:r w:rsidRPr="00BD67B6">
        <w:rPr>
          <w:rFonts w:cs="SymbolMT"/>
          <w:color w:val="000000"/>
        </w:rPr>
        <w:t xml:space="preserve">• </w:t>
      </w:r>
      <w:r w:rsidRPr="00BD67B6">
        <w:rPr>
          <w:b/>
          <w:bCs/>
          <w:color w:val="000000"/>
        </w:rPr>
        <w:t xml:space="preserve">Novice-High Level: </w:t>
      </w:r>
      <w:r w:rsidRPr="00BD67B6">
        <w:rPr>
          <w:color w:val="000000"/>
        </w:rPr>
        <w:t xml:space="preserve">Students beginning the study of a second language in preschool or kindergarten in a program that meets a minimum of three times a week for 30 minutes, and continuing the study of that language in subsequent grades in a program that meets for the same </w:t>
      </w:r>
      <w:r w:rsidRPr="00BD67B6">
        <w:rPr>
          <w:color w:val="000000"/>
        </w:rPr>
        <w:lastRenderedPageBreak/>
        <w:t xml:space="preserve">amount of time, should meet the cumulative progress indicators for the Novice-High level </w:t>
      </w:r>
      <w:r w:rsidRPr="00BD67B6">
        <w:rPr>
          <w:i/>
          <w:iCs/>
          <w:color w:val="000000"/>
        </w:rPr>
        <w:t>by the end of grade 5</w:t>
      </w:r>
      <w:r w:rsidRPr="00BD67B6">
        <w:rPr>
          <w:color w:val="000000"/>
        </w:rPr>
        <w:t>.</w:t>
      </w:r>
    </w:p>
    <w:p w:rsidR="008B1483" w:rsidRPr="00BD67B6" w:rsidRDefault="008B1483" w:rsidP="008B1483">
      <w:pPr>
        <w:autoSpaceDE w:val="0"/>
        <w:autoSpaceDN w:val="0"/>
        <w:adjustRightInd w:val="0"/>
        <w:spacing w:after="0" w:line="240" w:lineRule="auto"/>
        <w:ind w:left="720"/>
        <w:jc w:val="both"/>
        <w:rPr>
          <w:color w:val="000000"/>
        </w:rPr>
      </w:pPr>
      <w:r w:rsidRPr="00BD67B6">
        <w:rPr>
          <w:rFonts w:cs="SymbolMT"/>
          <w:color w:val="000000"/>
        </w:rPr>
        <w:t xml:space="preserve">• </w:t>
      </w:r>
      <w:r w:rsidRPr="00BD67B6">
        <w:rPr>
          <w:b/>
          <w:bCs/>
          <w:color w:val="000000"/>
        </w:rPr>
        <w:t xml:space="preserve">Intermediate-Low Level: </w:t>
      </w:r>
      <w:r w:rsidRPr="00BD67B6">
        <w:rPr>
          <w:color w:val="000000"/>
        </w:rPr>
        <w:t xml:space="preserve">Students beginning the study of a second language in a program that meets a minimum of three times a week for 30 minutes during elementary school, and continuing the study of that language through middle school in a program that meets a minimum of five times a week for 40 minutes, should meet the cumulative progress indicators for the Intermediate-Low level </w:t>
      </w:r>
      <w:r w:rsidRPr="00BD67B6">
        <w:rPr>
          <w:i/>
          <w:iCs/>
          <w:color w:val="000000"/>
        </w:rPr>
        <w:t>by the end of grade 8</w:t>
      </w:r>
      <w:r w:rsidRPr="00BD67B6">
        <w:rPr>
          <w:color w:val="000000"/>
        </w:rPr>
        <w:t>.</w:t>
      </w:r>
    </w:p>
    <w:p w:rsidR="008B1483" w:rsidRPr="00BD67B6" w:rsidRDefault="008B1483" w:rsidP="008B1483">
      <w:pPr>
        <w:autoSpaceDE w:val="0"/>
        <w:autoSpaceDN w:val="0"/>
        <w:adjustRightInd w:val="0"/>
        <w:spacing w:after="0" w:line="240" w:lineRule="auto"/>
        <w:ind w:left="720"/>
        <w:jc w:val="both"/>
        <w:rPr>
          <w:color w:val="000000"/>
        </w:rPr>
      </w:pPr>
      <w:r w:rsidRPr="00BD67B6">
        <w:rPr>
          <w:rFonts w:cs="SymbolMT"/>
          <w:color w:val="000000"/>
        </w:rPr>
        <w:t xml:space="preserve">• </w:t>
      </w:r>
      <w:r w:rsidRPr="00BD67B6">
        <w:rPr>
          <w:b/>
          <w:bCs/>
          <w:color w:val="000000"/>
        </w:rPr>
        <w:t xml:space="preserve">Intermediate-Mid Level: </w:t>
      </w:r>
      <w:r w:rsidRPr="00BD67B6">
        <w:rPr>
          <w:color w:val="000000"/>
        </w:rPr>
        <w:t xml:space="preserve">Students beginning the study of a second language in a program that meets a minimum of three times a week for 30 minutes during elementary school and a minimum of five times a week for 40 minutes during middle school and high school, should meet the cumulative progress indicators for the Intermediate-Mid level </w:t>
      </w:r>
      <w:r w:rsidRPr="00BD67B6">
        <w:rPr>
          <w:i/>
          <w:iCs/>
          <w:color w:val="000000"/>
        </w:rPr>
        <w:t>by the end of grade 10</w:t>
      </w:r>
      <w:r w:rsidRPr="00BD67B6">
        <w:rPr>
          <w:color w:val="000000"/>
        </w:rPr>
        <w:t>.</w:t>
      </w:r>
    </w:p>
    <w:p w:rsidR="008B1483" w:rsidRPr="00BD67B6" w:rsidRDefault="008B1483" w:rsidP="008B1483">
      <w:pPr>
        <w:autoSpaceDE w:val="0"/>
        <w:autoSpaceDN w:val="0"/>
        <w:adjustRightInd w:val="0"/>
        <w:spacing w:after="0" w:line="240" w:lineRule="auto"/>
        <w:ind w:left="720"/>
        <w:jc w:val="both"/>
        <w:rPr>
          <w:color w:val="000000"/>
        </w:rPr>
      </w:pPr>
      <w:r w:rsidRPr="00BD67B6">
        <w:rPr>
          <w:rFonts w:cs="SymbolMT"/>
          <w:color w:val="000000"/>
        </w:rPr>
        <w:t xml:space="preserve">• </w:t>
      </w:r>
      <w:r w:rsidRPr="00BD67B6">
        <w:rPr>
          <w:b/>
          <w:bCs/>
          <w:color w:val="000000"/>
        </w:rPr>
        <w:t xml:space="preserve">Intermediate-High Level: </w:t>
      </w:r>
      <w:r w:rsidRPr="00BD67B6">
        <w:rPr>
          <w:color w:val="000000"/>
        </w:rPr>
        <w:t xml:space="preserve">Students beginning the study of a second language in a program that meets a minimum of three times a week for 30 minutes during elementary school and a minimum of five times a week for 40 minutes during middle school and high school, should meet the cumulative progress indicators for the Intermediate-High level </w:t>
      </w:r>
      <w:r w:rsidRPr="00BD67B6">
        <w:rPr>
          <w:i/>
          <w:iCs/>
          <w:color w:val="000000"/>
        </w:rPr>
        <w:t>by the end of grade 12</w:t>
      </w:r>
      <w:r w:rsidRPr="00BD67B6">
        <w:rPr>
          <w:color w:val="000000"/>
        </w:rPr>
        <w:t>.</w:t>
      </w:r>
    </w:p>
    <w:p w:rsidR="008B1483" w:rsidRPr="00BD67B6" w:rsidRDefault="008B1483" w:rsidP="008B1483">
      <w:pPr>
        <w:autoSpaceDE w:val="0"/>
        <w:autoSpaceDN w:val="0"/>
        <w:adjustRightInd w:val="0"/>
        <w:spacing w:after="0" w:line="240" w:lineRule="auto"/>
        <w:ind w:left="720"/>
        <w:jc w:val="both"/>
        <w:rPr>
          <w:color w:val="000000"/>
        </w:rPr>
      </w:pPr>
      <w:r w:rsidRPr="00BD67B6">
        <w:rPr>
          <w:rFonts w:cs="SymbolMT"/>
          <w:color w:val="000000"/>
        </w:rPr>
        <w:t xml:space="preserve">• </w:t>
      </w:r>
      <w:r w:rsidRPr="00BD67B6">
        <w:rPr>
          <w:b/>
          <w:bCs/>
          <w:color w:val="000000"/>
        </w:rPr>
        <w:t xml:space="preserve">Advanced-Low Level: </w:t>
      </w:r>
      <w:r w:rsidRPr="00BD67B6">
        <w:rPr>
          <w:color w:val="000000"/>
        </w:rPr>
        <w:t xml:space="preserve">Heritage students and students who have significant experiences with the language outside of the classroom should meet the cumulative progress indicators for the Advanced-Low level </w:t>
      </w:r>
      <w:r w:rsidRPr="00BD67B6">
        <w:rPr>
          <w:i/>
          <w:iCs/>
          <w:color w:val="000000"/>
        </w:rPr>
        <w:t>by the end of grade 12</w:t>
      </w:r>
      <w:r w:rsidRPr="00BD67B6">
        <w:rPr>
          <w:color w:val="000000"/>
        </w:rPr>
        <w:t>.</w:t>
      </w:r>
    </w:p>
    <w:p w:rsidR="008B1483" w:rsidRPr="00BD67B6" w:rsidRDefault="008B1483" w:rsidP="008B1483">
      <w:pPr>
        <w:autoSpaceDE w:val="0"/>
        <w:autoSpaceDN w:val="0"/>
        <w:adjustRightInd w:val="0"/>
        <w:spacing w:after="0" w:line="240" w:lineRule="auto"/>
        <w:jc w:val="both"/>
        <w:rPr>
          <w:b/>
          <w:bCs/>
          <w:i/>
          <w:iCs/>
          <w:color w:val="000000"/>
        </w:rPr>
      </w:pPr>
    </w:p>
    <w:p w:rsidR="008B1483" w:rsidRPr="00BD67B6" w:rsidRDefault="008B1483" w:rsidP="008B1483">
      <w:pPr>
        <w:autoSpaceDE w:val="0"/>
        <w:autoSpaceDN w:val="0"/>
        <w:adjustRightInd w:val="0"/>
        <w:spacing w:after="0" w:line="240" w:lineRule="auto"/>
        <w:jc w:val="both"/>
        <w:rPr>
          <w:color w:val="000000"/>
        </w:rPr>
      </w:pPr>
      <w:r w:rsidRPr="00BD67B6">
        <w:rPr>
          <w:b/>
          <w:bCs/>
          <w:i/>
          <w:iCs/>
          <w:color w:val="000000"/>
        </w:rPr>
        <w:t>A Note About Preschool Learners</w:t>
      </w:r>
      <w:r w:rsidRPr="00BD67B6">
        <w:rPr>
          <w:color w:val="000000"/>
        </w:rPr>
        <w:t xml:space="preserve">: Like other young learners, preschool students learn world languages with the goal of reaching the Novice-Mid level by second grade. However, the focus of language learning for preschool students may differ from the focus of language learning for students in grades K-2. To learn more about language learning at the preschool level, see the </w:t>
      </w:r>
      <w:r w:rsidRPr="00BD67B6">
        <w:rPr>
          <w:color w:val="0000FF"/>
        </w:rPr>
        <w:t>Preschool Teaching &amp; Learning Standards</w:t>
      </w:r>
      <w:r w:rsidRPr="00BD67B6">
        <w:rPr>
          <w:color w:val="000000"/>
        </w:rPr>
        <w:t>.</w:t>
      </w:r>
    </w:p>
    <w:p w:rsidR="008B1483" w:rsidRPr="00BD67B6" w:rsidRDefault="008B1483" w:rsidP="008B1483">
      <w:pPr>
        <w:autoSpaceDE w:val="0"/>
        <w:autoSpaceDN w:val="0"/>
        <w:adjustRightInd w:val="0"/>
        <w:spacing w:after="0" w:line="240" w:lineRule="auto"/>
        <w:jc w:val="both"/>
        <w:rPr>
          <w:b/>
          <w:bCs/>
          <w:i/>
          <w:iCs/>
          <w:color w:val="000000"/>
        </w:rPr>
      </w:pPr>
    </w:p>
    <w:p w:rsidR="008B1483" w:rsidRPr="00BD67B6" w:rsidRDefault="008B1483" w:rsidP="008B1483">
      <w:pPr>
        <w:autoSpaceDE w:val="0"/>
        <w:autoSpaceDN w:val="0"/>
        <w:adjustRightInd w:val="0"/>
        <w:spacing w:after="0" w:line="240" w:lineRule="auto"/>
        <w:jc w:val="both"/>
        <w:rPr>
          <w:b/>
          <w:bCs/>
          <w:i/>
          <w:iCs/>
          <w:color w:val="000000"/>
        </w:rPr>
      </w:pPr>
      <w:r w:rsidRPr="00BD67B6">
        <w:rPr>
          <w:b/>
          <w:bCs/>
          <w:i/>
          <w:iCs/>
          <w:color w:val="000000"/>
        </w:rPr>
        <w:t>ACTFL Anticipated Performance Outcomes</w:t>
      </w:r>
    </w:p>
    <w:p w:rsidR="008B1483" w:rsidRPr="00BD67B6" w:rsidRDefault="008B1483" w:rsidP="008B1483">
      <w:pPr>
        <w:autoSpaceDE w:val="0"/>
        <w:autoSpaceDN w:val="0"/>
        <w:adjustRightInd w:val="0"/>
        <w:spacing w:after="0" w:line="240" w:lineRule="auto"/>
        <w:jc w:val="both"/>
        <w:rPr>
          <w:color w:val="000000"/>
        </w:rPr>
      </w:pPr>
      <w:r w:rsidRPr="00BD67B6">
        <w:rPr>
          <w:color w:val="000000"/>
        </w:rPr>
        <w:t>The graphic that follows provides a visual representation of anticipated student performance outcomes (ACTFL, 1998).</w:t>
      </w:r>
    </w:p>
    <w:p w:rsidR="008B1483" w:rsidRPr="00BD67B6" w:rsidRDefault="008B1483" w:rsidP="008B1483">
      <w:pPr>
        <w:autoSpaceDE w:val="0"/>
        <w:autoSpaceDN w:val="0"/>
        <w:adjustRightInd w:val="0"/>
        <w:spacing w:after="0" w:line="240" w:lineRule="auto"/>
        <w:jc w:val="both"/>
        <w:rPr>
          <w:color w:val="000000"/>
        </w:rPr>
      </w:pPr>
    </w:p>
    <w:p w:rsidR="008B1483" w:rsidRPr="00BD67B6" w:rsidRDefault="008B1483" w:rsidP="008B1483">
      <w:pPr>
        <w:autoSpaceDE w:val="0"/>
        <w:autoSpaceDN w:val="0"/>
        <w:adjustRightInd w:val="0"/>
        <w:spacing w:after="0" w:line="240" w:lineRule="auto"/>
        <w:jc w:val="center"/>
        <w:rPr>
          <w:i/>
          <w:iCs/>
          <w:color w:val="000000"/>
        </w:rPr>
      </w:pPr>
      <w:r w:rsidRPr="00BD67B6">
        <w:rPr>
          <w:color w:val="000000"/>
        </w:rPr>
        <w:t xml:space="preserve">Visual Representation of Anticipated Performance Outcomes as described in the </w:t>
      </w:r>
      <w:r w:rsidRPr="00BD67B6">
        <w:rPr>
          <w:i/>
          <w:iCs/>
          <w:color w:val="000000"/>
        </w:rPr>
        <w:t>ACTFL Performance Guidelines for K-12 Learners</w:t>
      </w:r>
    </w:p>
    <w:p w:rsidR="008B1483" w:rsidRPr="00BD67B6" w:rsidRDefault="008B1483" w:rsidP="008B1483">
      <w:pPr>
        <w:autoSpaceDE w:val="0"/>
        <w:autoSpaceDN w:val="0"/>
        <w:adjustRightInd w:val="0"/>
        <w:spacing w:after="0" w:line="240" w:lineRule="auto"/>
        <w:jc w:val="center"/>
        <w:rPr>
          <w:b/>
          <w:bCs/>
          <w:color w:val="000000"/>
        </w:rPr>
      </w:pPr>
      <w:r>
        <w:rPr>
          <w:b/>
          <w:bCs/>
          <w:noProof/>
          <w:color w:val="000000"/>
        </w:rPr>
        <w:drawing>
          <wp:inline distT="0" distB="0" distL="0" distR="0">
            <wp:extent cx="3048000" cy="2914650"/>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408">
                      <a:extLst>
                        <a:ext uri="{28A0092B-C50C-407E-A947-70E740481C1C}">
                          <a14:useLocalDpi xmlns:a14="http://schemas.microsoft.com/office/drawing/2010/main" val="0"/>
                        </a:ext>
                      </a:extLst>
                    </a:blip>
                    <a:srcRect/>
                    <a:stretch>
                      <a:fillRect/>
                    </a:stretch>
                  </pic:blipFill>
                  <pic:spPr bwMode="auto">
                    <a:xfrm>
                      <a:off x="0" y="0"/>
                      <a:ext cx="3048000" cy="2914650"/>
                    </a:xfrm>
                    <a:prstGeom prst="rect">
                      <a:avLst/>
                    </a:prstGeom>
                    <a:noFill/>
                    <a:ln>
                      <a:noFill/>
                    </a:ln>
                  </pic:spPr>
                </pic:pic>
              </a:graphicData>
            </a:graphic>
          </wp:inline>
        </w:drawing>
      </w:r>
    </w:p>
    <w:p w:rsidR="008B1483" w:rsidRPr="00BD67B6" w:rsidRDefault="008B1483" w:rsidP="008B1483">
      <w:pPr>
        <w:autoSpaceDE w:val="0"/>
        <w:autoSpaceDN w:val="0"/>
        <w:adjustRightInd w:val="0"/>
        <w:spacing w:after="0" w:line="240" w:lineRule="auto"/>
        <w:jc w:val="both"/>
        <w:rPr>
          <w:b/>
          <w:bCs/>
          <w:color w:val="000000"/>
        </w:rPr>
      </w:pPr>
    </w:p>
    <w:p w:rsidR="008B1483" w:rsidRPr="00BD67B6" w:rsidRDefault="008B1483" w:rsidP="008B1483">
      <w:pPr>
        <w:autoSpaceDE w:val="0"/>
        <w:autoSpaceDN w:val="0"/>
        <w:adjustRightInd w:val="0"/>
        <w:spacing w:after="0" w:line="240" w:lineRule="auto"/>
        <w:jc w:val="both"/>
        <w:rPr>
          <w:b/>
          <w:bCs/>
          <w:color w:val="000000"/>
        </w:rPr>
      </w:pPr>
      <w:r w:rsidRPr="00BD67B6">
        <w:rPr>
          <w:b/>
          <w:bCs/>
          <w:color w:val="000000"/>
        </w:rPr>
        <w:t>Philosophy and Goals</w:t>
      </w:r>
    </w:p>
    <w:p w:rsidR="008B1483" w:rsidRPr="00BD67B6" w:rsidRDefault="008B1483" w:rsidP="008B1483">
      <w:pPr>
        <w:autoSpaceDE w:val="0"/>
        <w:autoSpaceDN w:val="0"/>
        <w:adjustRightInd w:val="0"/>
        <w:spacing w:after="0" w:line="240" w:lineRule="auto"/>
        <w:jc w:val="both"/>
        <w:rPr>
          <w:color w:val="000000"/>
        </w:rPr>
      </w:pPr>
      <w:r w:rsidRPr="00BD67B6">
        <w:rPr>
          <w:color w:val="000000"/>
        </w:rPr>
        <w:lastRenderedPageBreak/>
        <w:t xml:space="preserve">The New Jersey world languages standard and indicators reflect the philosophy and goals found in the national </w:t>
      </w:r>
      <w:r w:rsidRPr="00BD67B6">
        <w:rPr>
          <w:i/>
          <w:iCs/>
          <w:color w:val="000000"/>
        </w:rPr>
        <w:t xml:space="preserve">Standards for Foreign Language Learning in the 21st Century </w:t>
      </w:r>
      <w:r w:rsidRPr="00BD67B6">
        <w:rPr>
          <w:color w:val="000000"/>
        </w:rPr>
        <w:t>(National Standards in Foreign Language Education Project, 2006). They were developed by consulting standards in the United States and internationally, as well as by examining the latest research and best practices on second-language acquisition. The revised world languages standard is generic in nature, designed as a core subject, and is meant to be inclusive for all languages taught in New Jersey schools. With regard to the implementation of the world languages standard for particular languages or language groups:</w:t>
      </w:r>
    </w:p>
    <w:p w:rsidR="008B1483" w:rsidRPr="00BD67B6" w:rsidRDefault="008B1483" w:rsidP="008B1483">
      <w:pPr>
        <w:autoSpaceDE w:val="0"/>
        <w:autoSpaceDN w:val="0"/>
        <w:adjustRightInd w:val="0"/>
        <w:spacing w:after="0" w:line="240" w:lineRule="auto"/>
        <w:ind w:left="720"/>
        <w:jc w:val="both"/>
        <w:rPr>
          <w:color w:val="000000"/>
        </w:rPr>
      </w:pPr>
      <w:r w:rsidRPr="00BD67B6">
        <w:rPr>
          <w:rFonts w:cs="SymbolMT"/>
          <w:color w:val="000000"/>
        </w:rPr>
        <w:t xml:space="preserve">• </w:t>
      </w:r>
      <w:r w:rsidRPr="00BD67B6">
        <w:rPr>
          <w:b/>
          <w:bCs/>
          <w:color w:val="000000"/>
        </w:rPr>
        <w:t xml:space="preserve">American Sign Language (ASL): </w:t>
      </w:r>
      <w:r w:rsidRPr="00BD67B6">
        <w:rPr>
          <w:color w:val="000000"/>
        </w:rPr>
        <w:t>Students and teachers of American Sign Language (ASL) communicate thoughts and ideas through three-dimensional visual communication. They engage in all three modes of communication—interpersonal, interpretive, and presentational—by using combinations of hand-shapes, palm orientations, and movements of the hands, arms, and body. ASL differs from other spoken languages in that the vocal cords are not used for communication.</w:t>
      </w:r>
    </w:p>
    <w:p w:rsidR="008B1483" w:rsidRPr="00BD67B6" w:rsidRDefault="008B1483" w:rsidP="008B1483">
      <w:pPr>
        <w:autoSpaceDE w:val="0"/>
        <w:autoSpaceDN w:val="0"/>
        <w:adjustRightInd w:val="0"/>
        <w:spacing w:after="0" w:line="240" w:lineRule="auto"/>
        <w:ind w:left="720"/>
        <w:jc w:val="both"/>
        <w:rPr>
          <w:color w:val="000000"/>
        </w:rPr>
      </w:pPr>
      <w:r w:rsidRPr="00BD67B6">
        <w:rPr>
          <w:rFonts w:cs="SymbolMT"/>
          <w:color w:val="000000"/>
        </w:rPr>
        <w:t xml:space="preserve">• </w:t>
      </w:r>
      <w:r w:rsidRPr="00BD67B6">
        <w:rPr>
          <w:b/>
          <w:bCs/>
          <w:color w:val="000000"/>
        </w:rPr>
        <w:t xml:space="preserve">Classical languages: </w:t>
      </w:r>
      <w:r w:rsidRPr="00BD67B6">
        <w:rPr>
          <w:color w:val="000000"/>
        </w:rPr>
        <w:t>The study of classical languages focuses primarily on the interpretive mode using historical contexts. Occasionally, some attention may be given to oral dimensions of classical languages, such as by asking students to make presentations in the language of study as a way of strengthening their language knowledge and use.</w:t>
      </w:r>
    </w:p>
    <w:p w:rsidR="008B1483" w:rsidRPr="00BD67B6" w:rsidRDefault="008B1483" w:rsidP="008B1483">
      <w:pPr>
        <w:autoSpaceDE w:val="0"/>
        <w:autoSpaceDN w:val="0"/>
        <w:adjustRightInd w:val="0"/>
        <w:spacing w:after="0" w:line="240" w:lineRule="auto"/>
        <w:ind w:left="720"/>
        <w:jc w:val="both"/>
        <w:rPr>
          <w:color w:val="000000"/>
        </w:rPr>
      </w:pPr>
      <w:r w:rsidRPr="00BD67B6">
        <w:rPr>
          <w:rFonts w:cs="SymbolMT"/>
          <w:color w:val="000000"/>
        </w:rPr>
        <w:t xml:space="preserve">• </w:t>
      </w:r>
      <w:r w:rsidRPr="00BD67B6">
        <w:rPr>
          <w:b/>
          <w:bCs/>
          <w:color w:val="000000"/>
        </w:rPr>
        <w:t xml:space="preserve">Heritage-languages: </w:t>
      </w:r>
      <w:r w:rsidRPr="00BD67B6">
        <w:rPr>
          <w:color w:val="000000"/>
        </w:rPr>
        <w:t>Heritage-language students may be (1) newly-arrived immigrants to the United States, (2) first-generation students whose home language is not English and who have been schooled primarily in the United States, or (3) second- or third- generation students who have learned some aspects of a heritage language at home. These students have varying abilities and proficiencies in their respective heritage languages; they often carry on fluent and idiomatic conversations (interpersonal mode), but require instruction that allows them to develop strengths in reading (interpretive mode) and in formal speaking and writing (presentational mode). These students are held to the same standards for world languages as their English-speaking peers, and they should be provided with opportunities for developing skills in their native languages that are both developmentally supportive and rigorous. Designing curriculum to maintain and further develop native-language skills ensures that the skills of these students do not erode over time as English becomes their dominant language.</w:t>
      </w:r>
    </w:p>
    <w:p w:rsidR="008B1483" w:rsidRPr="00BD67B6" w:rsidRDefault="008B1483" w:rsidP="008B1483">
      <w:pPr>
        <w:autoSpaceDE w:val="0"/>
        <w:autoSpaceDN w:val="0"/>
        <w:adjustRightInd w:val="0"/>
        <w:spacing w:after="0" w:line="240" w:lineRule="auto"/>
        <w:jc w:val="both"/>
        <w:rPr>
          <w:b/>
          <w:bCs/>
          <w:color w:val="000000"/>
        </w:rPr>
      </w:pPr>
    </w:p>
    <w:p w:rsidR="008B1483" w:rsidRPr="00BD67B6" w:rsidRDefault="008B1483" w:rsidP="008B1483">
      <w:pPr>
        <w:autoSpaceDE w:val="0"/>
        <w:autoSpaceDN w:val="0"/>
        <w:adjustRightInd w:val="0"/>
        <w:spacing w:after="0" w:line="240" w:lineRule="auto"/>
        <w:jc w:val="both"/>
        <w:rPr>
          <w:b/>
          <w:bCs/>
          <w:color w:val="000000"/>
        </w:rPr>
      </w:pPr>
      <w:r w:rsidRPr="00BD67B6">
        <w:rPr>
          <w:b/>
          <w:bCs/>
          <w:color w:val="000000"/>
        </w:rPr>
        <w:t>Revised Standard</w:t>
      </w:r>
    </w:p>
    <w:p w:rsidR="008B1483" w:rsidRPr="00BD67B6" w:rsidRDefault="008B1483" w:rsidP="008B1483">
      <w:pPr>
        <w:autoSpaceDE w:val="0"/>
        <w:autoSpaceDN w:val="0"/>
        <w:adjustRightInd w:val="0"/>
        <w:spacing w:after="0" w:line="240" w:lineRule="auto"/>
        <w:jc w:val="both"/>
        <w:rPr>
          <w:color w:val="000000"/>
        </w:rPr>
      </w:pPr>
      <w:r w:rsidRPr="00BD67B6">
        <w:rPr>
          <w:color w:val="000000"/>
        </w:rPr>
        <w:t>The world languages standard lays the foundation for creating local curricula and related assessments. Changes that led to the revised 2009 standard are as follows:</w:t>
      </w:r>
    </w:p>
    <w:p w:rsidR="008B1483" w:rsidRPr="00BD67B6" w:rsidRDefault="008B1483" w:rsidP="008B1483">
      <w:pPr>
        <w:autoSpaceDE w:val="0"/>
        <w:autoSpaceDN w:val="0"/>
        <w:adjustRightInd w:val="0"/>
        <w:spacing w:after="0" w:line="240" w:lineRule="auto"/>
        <w:ind w:left="720"/>
        <w:jc w:val="both"/>
        <w:rPr>
          <w:color w:val="000000"/>
        </w:rPr>
      </w:pPr>
      <w:r w:rsidRPr="00BD67B6">
        <w:rPr>
          <w:rFonts w:cs="SymbolMT"/>
          <w:color w:val="000000"/>
        </w:rPr>
        <w:t xml:space="preserve">• </w:t>
      </w:r>
      <w:r w:rsidRPr="00BD67B6">
        <w:rPr>
          <w:color w:val="000000"/>
        </w:rPr>
        <w:t>The communication and culture standards have been combined into one standard that continues to be organized by proficiency levels, but now also encompasses a broader spectrum of proficiency levels.</w:t>
      </w:r>
    </w:p>
    <w:p w:rsidR="008B1483" w:rsidRPr="00BD67B6" w:rsidRDefault="008B1483" w:rsidP="008B1483">
      <w:pPr>
        <w:autoSpaceDE w:val="0"/>
        <w:autoSpaceDN w:val="0"/>
        <w:adjustRightInd w:val="0"/>
        <w:spacing w:after="0" w:line="240" w:lineRule="auto"/>
        <w:ind w:left="720"/>
        <w:jc w:val="both"/>
        <w:rPr>
          <w:color w:val="000000"/>
        </w:rPr>
      </w:pPr>
      <w:r w:rsidRPr="00BD67B6">
        <w:rPr>
          <w:rFonts w:cs="SymbolMT"/>
          <w:color w:val="000000"/>
        </w:rPr>
        <w:t xml:space="preserve">• </w:t>
      </w:r>
      <w:r w:rsidRPr="00BD67B6">
        <w:rPr>
          <w:color w:val="000000"/>
        </w:rPr>
        <w:t>World languages content is both linguistic and cultural, and includes personal and social topics and concepts as well as ideas from other content areas. Both linguistic and cultural content statements have been added for each strand to provide a context for the cumulative progress indicators (CPIs) at each proficiency level.</w:t>
      </w:r>
    </w:p>
    <w:p w:rsidR="008B1483" w:rsidRPr="00BD67B6" w:rsidRDefault="008B1483" w:rsidP="008B1483">
      <w:pPr>
        <w:autoSpaceDE w:val="0"/>
        <w:autoSpaceDN w:val="0"/>
        <w:adjustRightInd w:val="0"/>
        <w:spacing w:after="0" w:line="240" w:lineRule="auto"/>
        <w:ind w:left="720"/>
        <w:jc w:val="both"/>
        <w:rPr>
          <w:color w:val="000000"/>
        </w:rPr>
      </w:pPr>
      <w:r w:rsidRPr="00BD67B6">
        <w:rPr>
          <w:rFonts w:cs="SymbolMT"/>
          <w:color w:val="000000"/>
        </w:rPr>
        <w:t xml:space="preserve">• </w:t>
      </w:r>
      <w:r w:rsidRPr="00BD67B6">
        <w:rPr>
          <w:color w:val="000000"/>
        </w:rPr>
        <w:t xml:space="preserve">Linguistic content varies and is dependent on the mode of language use. Proficiency does not occur at the same rate for all students in all skill areas. (See the results of the Foreign Language Assistance Program Grant Project, which are contained in the report, </w:t>
      </w:r>
      <w:r w:rsidRPr="00BD67B6">
        <w:rPr>
          <w:color w:val="0000FF"/>
        </w:rPr>
        <w:t>Policy, Assessment, and Professional Development: Results from a Statewide Study</w:t>
      </w:r>
      <w:r w:rsidRPr="00BD67B6">
        <w:rPr>
          <w:color w:val="000000"/>
        </w:rPr>
        <w:t>.) For example, a student may perform at the Novice-High level in reading and the Intermediate-Low level in speaking.</w:t>
      </w:r>
    </w:p>
    <w:p w:rsidR="008B1483" w:rsidRPr="00BD67B6" w:rsidRDefault="008B1483" w:rsidP="008B1483">
      <w:pPr>
        <w:autoSpaceDE w:val="0"/>
        <w:autoSpaceDN w:val="0"/>
        <w:adjustRightInd w:val="0"/>
        <w:spacing w:after="0" w:line="240" w:lineRule="auto"/>
        <w:ind w:left="720"/>
        <w:jc w:val="both"/>
        <w:rPr>
          <w:color w:val="000000"/>
        </w:rPr>
      </w:pPr>
      <w:r w:rsidRPr="00BD67B6">
        <w:rPr>
          <w:rFonts w:cs="SymbolMT"/>
          <w:color w:val="000000"/>
        </w:rPr>
        <w:t xml:space="preserve">• </w:t>
      </w:r>
      <w:r w:rsidRPr="00BD67B6">
        <w:rPr>
          <w:color w:val="000000"/>
        </w:rPr>
        <w:t xml:space="preserve">Cultural content recurs across the modes of communication because communication always occurs within a cultural context. The 21st-century themes identified in the </w:t>
      </w:r>
      <w:r w:rsidRPr="00BD67B6">
        <w:rPr>
          <w:i/>
          <w:iCs/>
          <w:color w:val="000000"/>
        </w:rPr>
        <w:t xml:space="preserve">Partnership for 21st Century Skills Framework </w:t>
      </w:r>
      <w:r w:rsidRPr="00BD67B6">
        <w:rPr>
          <w:color w:val="000000"/>
        </w:rPr>
        <w:t xml:space="preserve">are incorporated in many of these content statements. Students spiral through this content with increasing depth and sophistication as they attain higher levels of language proficiency. Therefore, the extent to which a theme is addressed at a given point in time </w:t>
      </w:r>
      <w:r w:rsidRPr="00BD67B6">
        <w:rPr>
          <w:color w:val="000000"/>
        </w:rPr>
        <w:lastRenderedPageBreak/>
        <w:t xml:space="preserve">depends on age- and developmental appropriateness as well as on proficiency level. </w:t>
      </w:r>
      <w:r w:rsidRPr="00BD67B6">
        <w:rPr>
          <w:rFonts w:cs="SymbolMT"/>
          <w:color w:val="000000"/>
        </w:rPr>
        <w:t xml:space="preserve">• </w:t>
      </w:r>
      <w:r w:rsidRPr="00BD67B6">
        <w:rPr>
          <w:color w:val="000000"/>
        </w:rPr>
        <w:t xml:space="preserve">Integration of technology within the CPIs necessitates its use as a tool in instruction and assessment. </w:t>
      </w:r>
    </w:p>
    <w:p w:rsidR="008B1483" w:rsidRPr="00BD67B6" w:rsidRDefault="008B1483" w:rsidP="008B1483">
      <w:pPr>
        <w:autoSpaceDE w:val="0"/>
        <w:autoSpaceDN w:val="0"/>
        <w:adjustRightInd w:val="0"/>
        <w:spacing w:after="0" w:line="240" w:lineRule="auto"/>
        <w:jc w:val="both"/>
        <w:rPr>
          <w:color w:val="000000"/>
        </w:rPr>
      </w:pPr>
    </w:p>
    <w:p w:rsidR="008B1483" w:rsidRPr="00BD67B6" w:rsidRDefault="008B1483" w:rsidP="008B1483">
      <w:pPr>
        <w:autoSpaceDE w:val="0"/>
        <w:autoSpaceDN w:val="0"/>
        <w:adjustRightInd w:val="0"/>
        <w:spacing w:after="0" w:line="240" w:lineRule="auto"/>
        <w:jc w:val="both"/>
        <w:rPr>
          <w:b/>
          <w:bCs/>
          <w:i/>
          <w:iCs/>
          <w:color w:val="000000"/>
        </w:rPr>
      </w:pPr>
      <w:r w:rsidRPr="00BD67B6">
        <w:rPr>
          <w:b/>
          <w:bCs/>
          <w:i/>
          <w:iCs/>
          <w:color w:val="000000"/>
        </w:rPr>
        <w:t>One World Languages Standard</w:t>
      </w:r>
    </w:p>
    <w:p w:rsidR="008B1483" w:rsidRPr="00BD67B6" w:rsidRDefault="008B1483" w:rsidP="008B1483">
      <w:pPr>
        <w:autoSpaceDE w:val="0"/>
        <w:autoSpaceDN w:val="0"/>
        <w:adjustRightInd w:val="0"/>
        <w:spacing w:after="0" w:line="240" w:lineRule="auto"/>
        <w:jc w:val="both"/>
        <w:rPr>
          <w:color w:val="000000"/>
        </w:rPr>
      </w:pPr>
      <w:r w:rsidRPr="00BD67B6">
        <w:rPr>
          <w:color w:val="000000"/>
        </w:rPr>
        <w:t>The reorganization of the previous world languages standards into one revised standard reflects the framework, graphically depicted below, that was developed for the 2004 National Association of Educational Progress (NAEP) in foreign languages.</w:t>
      </w:r>
    </w:p>
    <w:p w:rsidR="008B1483" w:rsidRPr="00BD67B6" w:rsidRDefault="008B1483" w:rsidP="008B1483">
      <w:pPr>
        <w:autoSpaceDE w:val="0"/>
        <w:autoSpaceDN w:val="0"/>
        <w:adjustRightInd w:val="0"/>
        <w:spacing w:after="0" w:line="240" w:lineRule="auto"/>
        <w:jc w:val="both"/>
        <w:rPr>
          <w:color w:val="000000"/>
        </w:rPr>
      </w:pPr>
    </w:p>
    <w:p w:rsidR="008B1483" w:rsidRPr="00BD67B6" w:rsidRDefault="008B1483" w:rsidP="008B1483">
      <w:pPr>
        <w:autoSpaceDE w:val="0"/>
        <w:autoSpaceDN w:val="0"/>
        <w:adjustRightInd w:val="0"/>
        <w:spacing w:after="0" w:line="240" w:lineRule="auto"/>
        <w:jc w:val="center"/>
        <w:rPr>
          <w:color w:val="000000"/>
        </w:rPr>
      </w:pPr>
      <w:r>
        <w:rPr>
          <w:noProof/>
          <w:color w:val="000000"/>
        </w:rPr>
        <w:drawing>
          <wp:inline distT="0" distB="0" distL="0" distR="0">
            <wp:extent cx="2000250" cy="200025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409">
                      <a:extLst>
                        <a:ext uri="{28A0092B-C50C-407E-A947-70E740481C1C}">
                          <a14:useLocalDpi xmlns:a14="http://schemas.microsoft.com/office/drawing/2010/main" val="0"/>
                        </a:ext>
                      </a:extLst>
                    </a:blip>
                    <a:srcRect/>
                    <a:stretch>
                      <a:fillRect/>
                    </a:stretch>
                  </pic:blipFill>
                  <pic:spPr bwMode="auto">
                    <a:xfrm>
                      <a:off x="0" y="0"/>
                      <a:ext cx="2000250" cy="2000250"/>
                    </a:xfrm>
                    <a:prstGeom prst="rect">
                      <a:avLst/>
                    </a:prstGeom>
                    <a:noFill/>
                    <a:ln>
                      <a:noFill/>
                    </a:ln>
                  </pic:spPr>
                </pic:pic>
              </a:graphicData>
            </a:graphic>
          </wp:inline>
        </w:drawing>
      </w:r>
    </w:p>
    <w:p w:rsidR="008B1483" w:rsidRPr="00BD67B6" w:rsidRDefault="008B1483" w:rsidP="008B1483">
      <w:pPr>
        <w:autoSpaceDE w:val="0"/>
        <w:autoSpaceDN w:val="0"/>
        <w:adjustRightInd w:val="0"/>
        <w:spacing w:after="0" w:line="240" w:lineRule="auto"/>
        <w:jc w:val="both"/>
        <w:rPr>
          <w:color w:val="000000"/>
        </w:rPr>
      </w:pPr>
    </w:p>
    <w:p w:rsidR="008B1483" w:rsidRPr="00BD67B6" w:rsidRDefault="008B1483" w:rsidP="008B1483">
      <w:pPr>
        <w:autoSpaceDE w:val="0"/>
        <w:autoSpaceDN w:val="0"/>
        <w:adjustRightInd w:val="0"/>
        <w:spacing w:after="0" w:line="240" w:lineRule="auto"/>
        <w:jc w:val="both"/>
        <w:rPr>
          <w:color w:val="000000"/>
        </w:rPr>
      </w:pPr>
    </w:p>
    <w:p w:rsidR="008B1483" w:rsidRPr="00BD67B6" w:rsidRDefault="008B1483" w:rsidP="008B1483">
      <w:pPr>
        <w:autoSpaceDE w:val="0"/>
        <w:autoSpaceDN w:val="0"/>
        <w:adjustRightInd w:val="0"/>
        <w:spacing w:after="0" w:line="240" w:lineRule="auto"/>
        <w:jc w:val="both"/>
        <w:rPr>
          <w:color w:val="000000"/>
        </w:rPr>
      </w:pPr>
      <w:r w:rsidRPr="00BD67B6">
        <w:rPr>
          <w:color w:val="000000"/>
        </w:rPr>
        <w:t>The NAEP graphic illustrates that the overarching goal of language instruction is the development of students’ communicative skills (the central “C” of five Cs in the graphic is for “communication”). Students should be provided ample opportunities to engage in conversations, present information to a known audience, and interpret authentic materials in the language ofstudy. In addition, to develop linguistic proficiency, a meaningful context for language use must be established. The four Cs in the outer ring of the graphic (cultures, connections, comparisons, and communities) provide this meaningful context for language learning. These contexts stress (1) the teaching of culture; (2) the study and reinforcement of content from other disciplines; (3) the comparison of target and native languages and</w:t>
      </w:r>
    </w:p>
    <w:p w:rsidR="008B1483" w:rsidRPr="00BD67B6" w:rsidRDefault="008B1483" w:rsidP="008B1483">
      <w:pPr>
        <w:autoSpaceDE w:val="0"/>
        <w:autoSpaceDN w:val="0"/>
        <w:adjustRightInd w:val="0"/>
        <w:spacing w:after="0" w:line="240" w:lineRule="auto"/>
        <w:jc w:val="both"/>
        <w:rPr>
          <w:color w:val="000000"/>
        </w:rPr>
      </w:pPr>
      <w:r w:rsidRPr="00BD67B6">
        <w:rPr>
          <w:color w:val="000000"/>
        </w:rPr>
        <w:t>cultures; and (4) opportunities to interact with native speakers of languages. As such, the four context Cs serve as the basis for instructional activities and are fully embedded within the world languages communication objectives.</w:t>
      </w:r>
    </w:p>
    <w:p w:rsidR="008B1483" w:rsidRPr="00BD67B6" w:rsidRDefault="008B1483" w:rsidP="008B1483">
      <w:pPr>
        <w:autoSpaceDE w:val="0"/>
        <w:autoSpaceDN w:val="0"/>
        <w:adjustRightInd w:val="0"/>
        <w:spacing w:after="0" w:line="240" w:lineRule="auto"/>
        <w:jc w:val="both"/>
        <w:rPr>
          <w:color w:val="0000FF"/>
        </w:rPr>
      </w:pPr>
      <w:r w:rsidRPr="00BD67B6">
        <w:rPr>
          <w:color w:val="0000FF"/>
        </w:rPr>
        <w:t>View two videos (#12 and #30) that illustrate the integration of the five Cs.</w:t>
      </w:r>
    </w:p>
    <w:p w:rsidR="008B1483" w:rsidRPr="00BD67B6" w:rsidRDefault="008B1483" w:rsidP="008B1483">
      <w:pPr>
        <w:autoSpaceDE w:val="0"/>
        <w:autoSpaceDN w:val="0"/>
        <w:adjustRightInd w:val="0"/>
        <w:spacing w:after="0" w:line="240" w:lineRule="auto"/>
        <w:jc w:val="both"/>
        <w:rPr>
          <w:b/>
          <w:bCs/>
          <w:i/>
          <w:iCs/>
          <w:color w:val="000000"/>
        </w:rPr>
      </w:pPr>
    </w:p>
    <w:p w:rsidR="008B1483" w:rsidRPr="00BD67B6" w:rsidRDefault="008B1483" w:rsidP="008B1483">
      <w:pPr>
        <w:autoSpaceDE w:val="0"/>
        <w:autoSpaceDN w:val="0"/>
        <w:adjustRightInd w:val="0"/>
        <w:spacing w:after="0" w:line="240" w:lineRule="auto"/>
        <w:jc w:val="both"/>
        <w:rPr>
          <w:b/>
          <w:bCs/>
          <w:i/>
          <w:iCs/>
          <w:color w:val="000000"/>
        </w:rPr>
      </w:pPr>
      <w:r w:rsidRPr="00BD67B6">
        <w:rPr>
          <w:b/>
          <w:bCs/>
          <w:i/>
          <w:iCs/>
          <w:color w:val="000000"/>
        </w:rPr>
        <w:t>Three Strands</w:t>
      </w:r>
    </w:p>
    <w:p w:rsidR="008B1483" w:rsidRPr="00BD67B6" w:rsidRDefault="008B1483" w:rsidP="008B1483">
      <w:pPr>
        <w:autoSpaceDE w:val="0"/>
        <w:autoSpaceDN w:val="0"/>
        <w:adjustRightInd w:val="0"/>
        <w:spacing w:after="0" w:line="240" w:lineRule="auto"/>
        <w:jc w:val="both"/>
        <w:rPr>
          <w:color w:val="000000"/>
        </w:rPr>
      </w:pPr>
      <w:r w:rsidRPr="00BD67B6">
        <w:rPr>
          <w:color w:val="000000"/>
        </w:rPr>
        <w:t>The revised world languages standard continues to include three strands, one for each of the three modes of communication: interpretive, interpersonal, and presentational (in the NAEP graphic, these are shown around the inner triangle).</w:t>
      </w:r>
    </w:p>
    <w:p w:rsidR="008B1483" w:rsidRPr="00BD67B6" w:rsidRDefault="008B1483" w:rsidP="008B1483">
      <w:pPr>
        <w:autoSpaceDE w:val="0"/>
        <w:autoSpaceDN w:val="0"/>
        <w:adjustRightInd w:val="0"/>
        <w:spacing w:after="0" w:line="240" w:lineRule="auto"/>
        <w:ind w:firstLine="720"/>
        <w:jc w:val="both"/>
        <w:rPr>
          <w:color w:val="000000"/>
        </w:rPr>
      </w:pPr>
      <w:r w:rsidRPr="00BD67B6">
        <w:rPr>
          <w:b/>
          <w:bCs/>
          <w:color w:val="000000"/>
        </w:rPr>
        <w:t xml:space="preserve">Strand A </w:t>
      </w:r>
      <w:r w:rsidRPr="00BD67B6">
        <w:rPr>
          <w:color w:val="000000"/>
        </w:rPr>
        <w:t xml:space="preserve">reflects the </w:t>
      </w:r>
      <w:r w:rsidRPr="00BD67B6">
        <w:rPr>
          <w:b/>
          <w:bCs/>
          <w:color w:val="000000"/>
        </w:rPr>
        <w:t xml:space="preserve">Interpretive Mode </w:t>
      </w:r>
      <w:r w:rsidRPr="00BD67B6">
        <w:rPr>
          <w:color w:val="000000"/>
        </w:rPr>
        <w:t>of communication, in which students demonstrate understanding of spoken and written communication within appropriate cultural contexts. Examples of this kind of “one-way” reading or listening include cultural interpretations of printed texts, videos, online texts, movies, radio and television broadcasts, and speeches. Beyond the Novice level, “interpretation” differs from “comprehension” because it implies the ability to read or listen “between the lines” and “beyond the lines.” For more on the interpretive mode of communication:</w:t>
      </w:r>
    </w:p>
    <w:p w:rsidR="008B1483" w:rsidRPr="00BD67B6" w:rsidRDefault="008B1483" w:rsidP="008B1483">
      <w:pPr>
        <w:autoSpaceDE w:val="0"/>
        <w:autoSpaceDN w:val="0"/>
        <w:adjustRightInd w:val="0"/>
        <w:spacing w:after="0" w:line="240" w:lineRule="auto"/>
        <w:jc w:val="both"/>
        <w:rPr>
          <w:color w:val="000000"/>
        </w:rPr>
      </w:pPr>
      <w:r w:rsidRPr="00BD67B6">
        <w:rPr>
          <w:rFonts w:cs="SymbolMT"/>
          <w:color w:val="000000"/>
        </w:rPr>
        <w:t xml:space="preserve">• </w:t>
      </w:r>
      <w:r w:rsidRPr="00BD67B6">
        <w:rPr>
          <w:color w:val="000000"/>
        </w:rPr>
        <w:t xml:space="preserve">Click </w:t>
      </w:r>
      <w:r w:rsidRPr="00BD67B6">
        <w:rPr>
          <w:color w:val="0000FF"/>
        </w:rPr>
        <w:t xml:space="preserve">Teaching Foreign Languages K-12 Workshop </w:t>
      </w:r>
      <w:r w:rsidRPr="00BD67B6">
        <w:rPr>
          <w:color w:val="000000"/>
        </w:rPr>
        <w:t>to view a video on the interpretive mode (scroll down to video #1).</w:t>
      </w:r>
    </w:p>
    <w:p w:rsidR="008B1483" w:rsidRPr="00BD67B6" w:rsidRDefault="008B1483" w:rsidP="008B1483">
      <w:pPr>
        <w:autoSpaceDE w:val="0"/>
        <w:autoSpaceDN w:val="0"/>
        <w:adjustRightInd w:val="0"/>
        <w:spacing w:after="0" w:line="240" w:lineRule="auto"/>
        <w:jc w:val="both"/>
        <w:rPr>
          <w:color w:val="000000"/>
        </w:rPr>
      </w:pPr>
      <w:r w:rsidRPr="00BD67B6">
        <w:rPr>
          <w:rFonts w:cs="SymbolMT"/>
          <w:color w:val="000000"/>
        </w:rPr>
        <w:t xml:space="preserve">• </w:t>
      </w:r>
      <w:r w:rsidRPr="00BD67B6">
        <w:rPr>
          <w:color w:val="000000"/>
        </w:rPr>
        <w:t xml:space="preserve">Click </w:t>
      </w:r>
      <w:r w:rsidRPr="00BD67B6">
        <w:rPr>
          <w:color w:val="0000FF"/>
        </w:rPr>
        <w:t>Wisconsin Project: Modes of Communication</w:t>
      </w:r>
      <w:r w:rsidRPr="00BD67B6">
        <w:rPr>
          <w:color w:val="000000"/>
        </w:rPr>
        <w:t>.</w:t>
      </w:r>
    </w:p>
    <w:p w:rsidR="008B1483" w:rsidRPr="00BD67B6" w:rsidRDefault="008B1483" w:rsidP="008B1483">
      <w:pPr>
        <w:autoSpaceDE w:val="0"/>
        <w:autoSpaceDN w:val="0"/>
        <w:adjustRightInd w:val="0"/>
        <w:spacing w:after="0" w:line="240" w:lineRule="auto"/>
        <w:ind w:firstLine="720"/>
        <w:jc w:val="both"/>
        <w:rPr>
          <w:color w:val="000000"/>
        </w:rPr>
      </w:pPr>
      <w:r w:rsidRPr="00BD67B6">
        <w:rPr>
          <w:b/>
          <w:bCs/>
          <w:color w:val="000000"/>
        </w:rPr>
        <w:lastRenderedPageBreak/>
        <w:t xml:space="preserve">Strand B </w:t>
      </w:r>
      <w:r w:rsidRPr="00BD67B6">
        <w:rPr>
          <w:color w:val="000000"/>
        </w:rPr>
        <w:t xml:space="preserve">reflects the </w:t>
      </w:r>
      <w:r w:rsidRPr="00BD67B6">
        <w:rPr>
          <w:b/>
          <w:bCs/>
          <w:color w:val="000000"/>
        </w:rPr>
        <w:t xml:space="preserve">Interpersonal Mode </w:t>
      </w:r>
      <w:r w:rsidRPr="00BD67B6">
        <w:rPr>
          <w:color w:val="000000"/>
        </w:rPr>
        <w:t>of communication, in which students engage in direct oral and/or written communication with others. Examples of this “two-way” communication include conversing face-to-face, participating in online discussions or videoconferences, instant messaging and text messaging, and exchanging personal letters or e-mail messages. For more on the interpersonal mode of communication:</w:t>
      </w:r>
    </w:p>
    <w:p w:rsidR="008B1483" w:rsidRPr="00BD67B6" w:rsidRDefault="008B1483" w:rsidP="008B1483">
      <w:pPr>
        <w:autoSpaceDE w:val="0"/>
        <w:autoSpaceDN w:val="0"/>
        <w:adjustRightInd w:val="0"/>
        <w:spacing w:after="0" w:line="240" w:lineRule="auto"/>
        <w:jc w:val="both"/>
        <w:rPr>
          <w:color w:val="000000"/>
        </w:rPr>
      </w:pPr>
      <w:r w:rsidRPr="00BD67B6">
        <w:rPr>
          <w:rFonts w:cs="SymbolMT"/>
          <w:color w:val="000000"/>
        </w:rPr>
        <w:t xml:space="preserve">• </w:t>
      </w:r>
      <w:r w:rsidRPr="00BD67B6">
        <w:rPr>
          <w:color w:val="000000"/>
        </w:rPr>
        <w:t xml:space="preserve">Click </w:t>
      </w:r>
      <w:r w:rsidRPr="00BD67B6">
        <w:rPr>
          <w:color w:val="0000FF"/>
        </w:rPr>
        <w:t xml:space="preserve">Teaching Foreign Languages K-12 Workshop </w:t>
      </w:r>
      <w:r w:rsidRPr="00BD67B6">
        <w:rPr>
          <w:color w:val="000000"/>
        </w:rPr>
        <w:t>to view a video on the interpersonal mode (scroll down to video #2.</w:t>
      </w:r>
    </w:p>
    <w:p w:rsidR="008B1483" w:rsidRPr="00BD67B6" w:rsidRDefault="008B1483" w:rsidP="008B1483">
      <w:pPr>
        <w:autoSpaceDE w:val="0"/>
        <w:autoSpaceDN w:val="0"/>
        <w:adjustRightInd w:val="0"/>
        <w:spacing w:after="0" w:line="240" w:lineRule="auto"/>
        <w:jc w:val="both"/>
        <w:rPr>
          <w:color w:val="000000"/>
        </w:rPr>
      </w:pPr>
      <w:r w:rsidRPr="00BD67B6">
        <w:rPr>
          <w:rFonts w:cs="SymbolMT"/>
          <w:color w:val="000000"/>
        </w:rPr>
        <w:t xml:space="preserve">• </w:t>
      </w:r>
      <w:r w:rsidRPr="00BD67B6">
        <w:rPr>
          <w:color w:val="000000"/>
        </w:rPr>
        <w:t xml:space="preserve">Click </w:t>
      </w:r>
      <w:r w:rsidRPr="00BD67B6">
        <w:rPr>
          <w:color w:val="0000FF"/>
        </w:rPr>
        <w:t>Wisconsin Project: Modes of Communication</w:t>
      </w:r>
      <w:r w:rsidRPr="00BD67B6">
        <w:rPr>
          <w:color w:val="000000"/>
        </w:rPr>
        <w:t>.</w:t>
      </w:r>
    </w:p>
    <w:p w:rsidR="008B1483" w:rsidRPr="00BD67B6" w:rsidRDefault="008B1483" w:rsidP="008B1483">
      <w:pPr>
        <w:autoSpaceDE w:val="0"/>
        <w:autoSpaceDN w:val="0"/>
        <w:adjustRightInd w:val="0"/>
        <w:spacing w:after="0" w:line="240" w:lineRule="auto"/>
        <w:ind w:firstLine="720"/>
        <w:jc w:val="both"/>
        <w:rPr>
          <w:color w:val="000000"/>
        </w:rPr>
      </w:pPr>
      <w:r w:rsidRPr="00BD67B6">
        <w:rPr>
          <w:b/>
          <w:color w:val="000000"/>
        </w:rPr>
        <w:t>Strand C</w:t>
      </w:r>
      <w:r w:rsidRPr="00BD67B6">
        <w:rPr>
          <w:color w:val="000000"/>
        </w:rPr>
        <w:t xml:space="preserve"> reflects the </w:t>
      </w:r>
      <w:r w:rsidRPr="00BD67B6">
        <w:rPr>
          <w:b/>
          <w:bCs/>
          <w:color w:val="000000"/>
        </w:rPr>
        <w:t xml:space="preserve">Presentational Mode </w:t>
      </w:r>
      <w:r w:rsidRPr="00BD67B6">
        <w:rPr>
          <w:color w:val="000000"/>
        </w:rPr>
        <w:t>of communication, in which students present, orally and/or in writing, information, concepts and ideas to an audience of listeners or readers with whom there is no immediate interaction. Examples of this “one-to-many” mode of communication include a presentation to a group, posting an online video or webpage, creating and posting a podcast or videocast, and writing an article for a newspaper.</w:t>
      </w:r>
    </w:p>
    <w:p w:rsidR="008B1483" w:rsidRPr="00BD67B6" w:rsidRDefault="008B1483" w:rsidP="008B1483">
      <w:pPr>
        <w:autoSpaceDE w:val="0"/>
        <w:autoSpaceDN w:val="0"/>
        <w:adjustRightInd w:val="0"/>
        <w:spacing w:after="0" w:line="240" w:lineRule="auto"/>
        <w:jc w:val="both"/>
        <w:rPr>
          <w:color w:val="000000"/>
        </w:rPr>
      </w:pPr>
      <w:r w:rsidRPr="00BD67B6">
        <w:rPr>
          <w:rFonts w:cs="SymbolMT"/>
          <w:color w:val="000000"/>
        </w:rPr>
        <w:t xml:space="preserve">• </w:t>
      </w:r>
      <w:r w:rsidRPr="00BD67B6">
        <w:rPr>
          <w:color w:val="000000"/>
        </w:rPr>
        <w:t xml:space="preserve">Click </w:t>
      </w:r>
      <w:r w:rsidRPr="00BD67B6">
        <w:rPr>
          <w:color w:val="0000FF"/>
        </w:rPr>
        <w:t xml:space="preserve">Teaching Foreign Languages K-12 Workshop </w:t>
      </w:r>
      <w:r w:rsidRPr="00BD67B6">
        <w:rPr>
          <w:color w:val="000000"/>
        </w:rPr>
        <w:t>to view a video on the presentational mode (scroll down to video #3)</w:t>
      </w:r>
    </w:p>
    <w:p w:rsidR="008B1483" w:rsidRPr="00BD67B6" w:rsidRDefault="008B1483" w:rsidP="008B1483">
      <w:pPr>
        <w:autoSpaceDE w:val="0"/>
        <w:autoSpaceDN w:val="0"/>
        <w:adjustRightInd w:val="0"/>
        <w:spacing w:after="0" w:line="240" w:lineRule="auto"/>
        <w:jc w:val="both"/>
        <w:rPr>
          <w:color w:val="000000"/>
        </w:rPr>
      </w:pPr>
      <w:r w:rsidRPr="00BD67B6">
        <w:rPr>
          <w:rFonts w:cs="SymbolMT"/>
          <w:color w:val="000000"/>
        </w:rPr>
        <w:t xml:space="preserve">• </w:t>
      </w:r>
      <w:r w:rsidRPr="00BD67B6">
        <w:rPr>
          <w:color w:val="000000"/>
        </w:rPr>
        <w:t xml:space="preserve">Click </w:t>
      </w:r>
      <w:r w:rsidRPr="00BD67B6">
        <w:rPr>
          <w:color w:val="0000FF"/>
        </w:rPr>
        <w:t>Wisconsin Project: Modes of Communication</w:t>
      </w:r>
      <w:r w:rsidRPr="00BD67B6">
        <w:rPr>
          <w:color w:val="000000"/>
        </w:rPr>
        <w:t>.</w:t>
      </w:r>
    </w:p>
    <w:p w:rsidR="008B1483" w:rsidRPr="00BD67B6" w:rsidRDefault="008B1483" w:rsidP="008B1483">
      <w:pPr>
        <w:autoSpaceDE w:val="0"/>
        <w:autoSpaceDN w:val="0"/>
        <w:adjustRightInd w:val="0"/>
        <w:spacing w:after="0" w:line="240" w:lineRule="auto"/>
        <w:jc w:val="both"/>
        <w:rPr>
          <w:b/>
          <w:bCs/>
          <w:i/>
          <w:iCs/>
          <w:color w:val="000000"/>
        </w:rPr>
      </w:pPr>
    </w:p>
    <w:p w:rsidR="008B1483" w:rsidRPr="00BD67B6" w:rsidRDefault="008B1483" w:rsidP="008B1483">
      <w:pPr>
        <w:autoSpaceDE w:val="0"/>
        <w:autoSpaceDN w:val="0"/>
        <w:adjustRightInd w:val="0"/>
        <w:spacing w:after="0" w:line="240" w:lineRule="auto"/>
        <w:jc w:val="both"/>
        <w:rPr>
          <w:b/>
          <w:bCs/>
          <w:i/>
          <w:iCs/>
          <w:color w:val="000000"/>
        </w:rPr>
      </w:pPr>
      <w:r w:rsidRPr="00BD67B6">
        <w:rPr>
          <w:b/>
          <w:bCs/>
          <w:i/>
          <w:iCs/>
          <w:color w:val="000000"/>
        </w:rPr>
        <w:t>The Role of Grammar in the World Languages Class</w:t>
      </w:r>
    </w:p>
    <w:p w:rsidR="008B1483" w:rsidRPr="00BD67B6" w:rsidRDefault="008B1483" w:rsidP="008B1483">
      <w:pPr>
        <w:autoSpaceDE w:val="0"/>
        <w:autoSpaceDN w:val="0"/>
        <w:adjustRightInd w:val="0"/>
        <w:spacing w:after="0" w:line="240" w:lineRule="auto"/>
        <w:jc w:val="both"/>
        <w:rPr>
          <w:color w:val="000000"/>
        </w:rPr>
      </w:pPr>
      <w:r w:rsidRPr="00BD67B6">
        <w:rPr>
          <w:color w:val="000000"/>
        </w:rPr>
        <w:t>While knowledge of the grammar of a language (e.g., rules for syntax, tense, and other elements of usage) is not an explicit goal of the revised New Jersey World Languages standard, grammar plays a supporting role in allowing students to achieve the stated linguistic proficiency goals. Grammar is one tool that supports the attainment of the stated linguistic goals; others tools include knowledge of vocabulary, sociolinguistic knowledge, understanding of cultural appropriateness, and grasp of communication strategies.</w:t>
      </w:r>
    </w:p>
    <w:p w:rsidR="008B1483" w:rsidRPr="00BD67B6" w:rsidRDefault="008B1483" w:rsidP="008B1483">
      <w:pPr>
        <w:autoSpaceDE w:val="0"/>
        <w:autoSpaceDN w:val="0"/>
        <w:adjustRightInd w:val="0"/>
        <w:spacing w:after="0" w:line="240" w:lineRule="auto"/>
        <w:jc w:val="both"/>
        <w:rPr>
          <w:color w:val="000000"/>
        </w:rPr>
      </w:pPr>
      <w:r w:rsidRPr="00BD67B6">
        <w:rPr>
          <w:color w:val="000000"/>
        </w:rPr>
        <w:t>Students who are provided with ample opportunities to create meaning and use critical thinking skills in a language of study achieve linguistic proficiency. Research has established that all grammar learning must take place within a meaningful context, with the focus on producing structures to support communication.</w:t>
      </w:r>
    </w:p>
    <w:p w:rsidR="008B1483" w:rsidRPr="00BD67B6" w:rsidRDefault="008B1483" w:rsidP="008B1483">
      <w:pPr>
        <w:autoSpaceDE w:val="0"/>
        <w:autoSpaceDN w:val="0"/>
        <w:adjustRightInd w:val="0"/>
        <w:spacing w:after="0" w:line="240" w:lineRule="auto"/>
        <w:jc w:val="both"/>
        <w:rPr>
          <w:b/>
          <w:bCs/>
          <w:color w:val="000000"/>
        </w:rPr>
      </w:pPr>
    </w:p>
    <w:p w:rsidR="008B1483" w:rsidRPr="00BD67B6" w:rsidRDefault="008B1483" w:rsidP="008B1483">
      <w:pPr>
        <w:autoSpaceDE w:val="0"/>
        <w:autoSpaceDN w:val="0"/>
        <w:adjustRightInd w:val="0"/>
        <w:spacing w:after="0" w:line="240" w:lineRule="auto"/>
        <w:jc w:val="both"/>
        <w:rPr>
          <w:b/>
          <w:bCs/>
          <w:color w:val="000000"/>
        </w:rPr>
      </w:pPr>
      <w:r w:rsidRPr="00BD67B6">
        <w:rPr>
          <w:b/>
          <w:bCs/>
          <w:color w:val="000000"/>
        </w:rPr>
        <w:t>Education in World Languages: Advocacy and Resources</w:t>
      </w:r>
    </w:p>
    <w:p w:rsidR="008B1483" w:rsidRPr="00BD67B6" w:rsidRDefault="008B1483" w:rsidP="008B1483">
      <w:pPr>
        <w:autoSpaceDE w:val="0"/>
        <w:autoSpaceDN w:val="0"/>
        <w:adjustRightInd w:val="0"/>
        <w:spacing w:after="0" w:line="240" w:lineRule="auto"/>
        <w:jc w:val="both"/>
        <w:rPr>
          <w:color w:val="000000"/>
        </w:rPr>
      </w:pPr>
      <w:r w:rsidRPr="00BD67B6">
        <w:rPr>
          <w:rFonts w:cs="SymbolMT"/>
          <w:color w:val="000000"/>
        </w:rPr>
        <w:t xml:space="preserve">• </w:t>
      </w:r>
      <w:r w:rsidRPr="00BD67B6">
        <w:rPr>
          <w:color w:val="000000"/>
        </w:rPr>
        <w:t>Information regarding federal grants for implementing standards-based world languages programs may be found on the Foreign Language Assistance Program (</w:t>
      </w:r>
      <w:r w:rsidRPr="00BD67B6">
        <w:rPr>
          <w:color w:val="0000FF"/>
        </w:rPr>
        <w:t>FLAP</w:t>
      </w:r>
      <w:r w:rsidRPr="00BD67B6">
        <w:rPr>
          <w:color w:val="000000"/>
        </w:rPr>
        <w:t>) or the Joint National Committee for Languages (</w:t>
      </w:r>
      <w:r w:rsidRPr="00BD67B6">
        <w:rPr>
          <w:color w:val="0000FF"/>
        </w:rPr>
        <w:t>JNCL</w:t>
      </w:r>
      <w:r w:rsidRPr="00BD67B6">
        <w:rPr>
          <w:color w:val="000000"/>
        </w:rPr>
        <w:t>) websites. JNCL also provides advocacy materials.</w:t>
      </w:r>
    </w:p>
    <w:p w:rsidR="008B1483" w:rsidRPr="00BD67B6" w:rsidRDefault="008B1483" w:rsidP="008B1483">
      <w:pPr>
        <w:autoSpaceDE w:val="0"/>
        <w:autoSpaceDN w:val="0"/>
        <w:adjustRightInd w:val="0"/>
        <w:spacing w:after="0" w:line="240" w:lineRule="auto"/>
        <w:jc w:val="both"/>
        <w:rPr>
          <w:color w:val="000000"/>
        </w:rPr>
      </w:pPr>
      <w:r w:rsidRPr="00BD67B6">
        <w:rPr>
          <w:rFonts w:cs="SymbolMT"/>
          <w:color w:val="000000"/>
        </w:rPr>
        <w:t xml:space="preserve">• </w:t>
      </w:r>
      <w:r w:rsidRPr="00BD67B6">
        <w:rPr>
          <w:color w:val="000000"/>
        </w:rPr>
        <w:t>The American Council on the Teaching of Foreign Languages (</w:t>
      </w:r>
      <w:r w:rsidRPr="00BD67B6">
        <w:rPr>
          <w:color w:val="0000FF"/>
        </w:rPr>
        <w:t>ACTFL</w:t>
      </w:r>
      <w:r w:rsidRPr="00BD67B6">
        <w:rPr>
          <w:color w:val="000000"/>
        </w:rPr>
        <w:t>) provides extensive research related to the ways that language learning benefits students by supporting academic achievement, cognitive development, and positive attitudes and beliefs about languages and cultures.</w:t>
      </w:r>
    </w:p>
    <w:p w:rsidR="008B1483" w:rsidRPr="00BD67B6" w:rsidRDefault="008B1483" w:rsidP="008B1483">
      <w:pPr>
        <w:autoSpaceDE w:val="0"/>
        <w:autoSpaceDN w:val="0"/>
        <w:adjustRightInd w:val="0"/>
        <w:spacing w:after="0" w:line="240" w:lineRule="auto"/>
        <w:jc w:val="both"/>
        <w:rPr>
          <w:color w:val="000000"/>
        </w:rPr>
      </w:pPr>
      <w:r w:rsidRPr="00BD67B6">
        <w:rPr>
          <w:rFonts w:cs="SymbolMT"/>
          <w:color w:val="000000"/>
        </w:rPr>
        <w:t xml:space="preserve">• </w:t>
      </w:r>
      <w:r w:rsidRPr="00BD67B6">
        <w:rPr>
          <w:color w:val="000000"/>
        </w:rPr>
        <w:t xml:space="preserve">An </w:t>
      </w:r>
      <w:r w:rsidRPr="00BD67B6">
        <w:rPr>
          <w:color w:val="0000FF"/>
        </w:rPr>
        <w:t>Annotated Glossary With Resources</w:t>
      </w:r>
      <w:r w:rsidRPr="00BD67B6">
        <w:rPr>
          <w:color w:val="000000"/>
        </w:rPr>
        <w:t xml:space="preserve">, instructions for </w:t>
      </w:r>
      <w:r w:rsidRPr="00BD67B6">
        <w:rPr>
          <w:color w:val="0000FF"/>
        </w:rPr>
        <w:t>How To Select Culturally Authentic Materials Based On Proficiency Level</w:t>
      </w:r>
      <w:r w:rsidRPr="00BD67B6">
        <w:rPr>
          <w:color w:val="000000"/>
        </w:rPr>
        <w:t xml:space="preserve">, and a </w:t>
      </w:r>
      <w:r w:rsidRPr="00BD67B6">
        <w:rPr>
          <w:color w:val="0000FF"/>
        </w:rPr>
        <w:t xml:space="preserve">World Languages Performance-Level Descriptors Table </w:t>
      </w:r>
      <w:r w:rsidRPr="00BD67B6">
        <w:rPr>
          <w:color w:val="000000"/>
        </w:rPr>
        <w:t>were designed in connection with the World Languages standard to support implementation of world languages instruction.</w:t>
      </w:r>
    </w:p>
    <w:p w:rsidR="008B1483" w:rsidRPr="00BD67B6" w:rsidRDefault="008B1483" w:rsidP="008B1483">
      <w:pPr>
        <w:autoSpaceDE w:val="0"/>
        <w:autoSpaceDN w:val="0"/>
        <w:adjustRightInd w:val="0"/>
        <w:spacing w:after="0" w:line="240" w:lineRule="auto"/>
        <w:jc w:val="both"/>
        <w:rPr>
          <w:color w:val="000000"/>
        </w:rPr>
      </w:pPr>
      <w:r w:rsidRPr="00BD67B6">
        <w:rPr>
          <w:rFonts w:cs="SymbolMT"/>
          <w:color w:val="000000"/>
        </w:rPr>
        <w:t xml:space="preserve">• </w:t>
      </w:r>
      <w:r w:rsidRPr="00BD67B6">
        <w:rPr>
          <w:color w:val="000000"/>
        </w:rPr>
        <w:t xml:space="preserve">The most comprehensive report compiled on the status of world languages education in New Jersey’s public schools (2005), </w:t>
      </w:r>
      <w:r w:rsidRPr="00BD67B6">
        <w:rPr>
          <w:i/>
          <w:iCs/>
          <w:color w:val="000000"/>
        </w:rPr>
        <w:t>A Report on the State of World Languages Implementation in New Jersey</w:t>
      </w:r>
      <w:r w:rsidRPr="00BD67B6">
        <w:rPr>
          <w:color w:val="000000"/>
        </w:rPr>
        <w:t xml:space="preserve">, is available on the </w:t>
      </w:r>
      <w:r w:rsidRPr="00BD67B6">
        <w:rPr>
          <w:color w:val="0000FF"/>
        </w:rPr>
        <w:t xml:space="preserve">New Jersey Department of Education World Languages </w:t>
      </w:r>
      <w:r w:rsidRPr="00BD67B6">
        <w:rPr>
          <w:color w:val="000000"/>
        </w:rPr>
        <w:t>homepage.</w:t>
      </w:r>
    </w:p>
    <w:p w:rsidR="008B1483" w:rsidRPr="00BD67B6" w:rsidRDefault="008B1483" w:rsidP="008B1483">
      <w:pPr>
        <w:spacing w:after="0" w:line="240" w:lineRule="auto"/>
        <w:jc w:val="both"/>
        <w:rPr>
          <w:color w:val="000000"/>
        </w:rPr>
      </w:pPr>
      <w:r w:rsidRPr="00BD67B6">
        <w:rPr>
          <w:rFonts w:cs="SymbolMT"/>
          <w:color w:val="000000"/>
        </w:rPr>
        <w:t xml:space="preserve">• </w:t>
      </w:r>
      <w:r w:rsidRPr="00BD67B6">
        <w:rPr>
          <w:color w:val="000000"/>
        </w:rPr>
        <w:t>The state language organization—</w:t>
      </w:r>
      <w:r w:rsidRPr="00BD67B6">
        <w:rPr>
          <w:color w:val="0000FF"/>
        </w:rPr>
        <w:t>Foreign Language Educators of New Jersey (FLENJ)</w:t>
      </w:r>
      <w:r w:rsidRPr="00BD67B6">
        <w:rPr>
          <w:color w:val="000000"/>
        </w:rPr>
        <w:t>—offers links to a variety of language resources, professional development opportunities, and information about student and professional awards and scholarships.</w:t>
      </w:r>
    </w:p>
    <w:p w:rsidR="008B1483" w:rsidRPr="00C53E06" w:rsidRDefault="008B1483" w:rsidP="008B1483">
      <w:pPr>
        <w:spacing w:after="0" w:line="240" w:lineRule="auto"/>
        <w:jc w:val="both"/>
        <w:rPr>
          <w:sz w:val="16"/>
          <w:szCs w:val="16"/>
        </w:rPr>
      </w:pPr>
      <w:r>
        <w:rPr>
          <w:rFonts w:ascii="Times New Roman" w:hAnsi="Times New Roman"/>
          <w:i/>
        </w:rPr>
        <w:br w:type="page"/>
      </w:r>
    </w:p>
    <w:p w:rsidR="008B1483" w:rsidRPr="000362BC" w:rsidRDefault="008B1483" w:rsidP="008B1483">
      <w:pPr>
        <w:spacing w:after="0" w:line="240" w:lineRule="auto"/>
        <w:rPr>
          <w:rFonts w:eastAsia="Times New Roman"/>
          <w:sz w:val="24"/>
          <w:szCs w:val="24"/>
        </w:rPr>
      </w:pPr>
    </w:p>
    <w:p w:rsidR="008B1483" w:rsidRPr="000362BC" w:rsidRDefault="008B1483" w:rsidP="008B1483">
      <w:pPr>
        <w:spacing w:after="0" w:line="240" w:lineRule="auto"/>
        <w:jc w:val="center"/>
        <w:rPr>
          <w:b/>
          <w:sz w:val="28"/>
          <w:szCs w:val="28"/>
        </w:rPr>
      </w:pPr>
      <w:r>
        <w:rPr>
          <w:noProof/>
        </w:rPr>
        <w:drawing>
          <wp:anchor distT="0" distB="0" distL="114300" distR="114300" simplePos="0" relativeHeight="251682816" behindDoc="1" locked="0" layoutInCell="1" allowOverlap="1">
            <wp:simplePos x="0" y="0"/>
            <wp:positionH relativeFrom="column">
              <wp:posOffset>2658110</wp:posOffset>
            </wp:positionH>
            <wp:positionV relativeFrom="paragraph">
              <wp:posOffset>-292735</wp:posOffset>
            </wp:positionV>
            <wp:extent cx="952500" cy="822960"/>
            <wp:effectExtent l="0" t="0" r="0" b="0"/>
            <wp:wrapNone/>
            <wp:docPr id="11" name="Picture 11" descr="cid:image001.jpg@01CEDF7E.EE4F49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descr="cid:image001.jpg@01CEDF7E.EE4F4990"/>
                    <pic:cNvPicPr>
                      <a:picLocks noChangeAspect="1" noChangeArrowheads="1"/>
                    </pic:cNvPicPr>
                  </pic:nvPicPr>
                  <pic:blipFill>
                    <a:blip r:embed="rId11" r:link="rId12" cstate="print">
                      <a:extLst>
                        <a:ext uri="{28A0092B-C50C-407E-A947-70E740481C1C}">
                          <a14:useLocalDpi xmlns:a14="http://schemas.microsoft.com/office/drawing/2010/main" val="0"/>
                        </a:ext>
                      </a:extLst>
                    </a:blip>
                    <a:srcRect/>
                    <a:stretch>
                      <a:fillRect/>
                    </a:stretch>
                  </pic:blipFill>
                  <pic:spPr bwMode="auto">
                    <a:xfrm>
                      <a:off x="0" y="0"/>
                      <a:ext cx="952500" cy="82296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8B1483" w:rsidRPr="000362BC" w:rsidRDefault="008B1483" w:rsidP="008B1483">
      <w:pPr>
        <w:spacing w:after="0" w:line="240" w:lineRule="auto"/>
        <w:jc w:val="center"/>
        <w:rPr>
          <w:b/>
          <w:sz w:val="28"/>
          <w:szCs w:val="28"/>
        </w:rPr>
      </w:pPr>
    </w:p>
    <w:p w:rsidR="008B1483" w:rsidRPr="000362BC" w:rsidRDefault="008B1483" w:rsidP="008B1483">
      <w:pPr>
        <w:spacing w:after="0" w:line="240" w:lineRule="auto"/>
        <w:jc w:val="center"/>
        <w:rPr>
          <w:b/>
          <w:sz w:val="16"/>
          <w:szCs w:val="16"/>
        </w:rPr>
      </w:pPr>
    </w:p>
    <w:p w:rsidR="008B1483" w:rsidRPr="000362BC" w:rsidRDefault="008B1483" w:rsidP="008B1483">
      <w:pPr>
        <w:spacing w:after="0" w:line="240" w:lineRule="auto"/>
        <w:jc w:val="center"/>
        <w:rPr>
          <w:sz w:val="28"/>
          <w:szCs w:val="28"/>
        </w:rPr>
      </w:pPr>
      <w:r w:rsidRPr="000362BC">
        <w:rPr>
          <w:sz w:val="28"/>
          <w:szCs w:val="28"/>
        </w:rPr>
        <w:t>PERTH AMBOY PUBLIC SCHOOLS</w:t>
      </w:r>
    </w:p>
    <w:p w:rsidR="008B1483" w:rsidRPr="000362BC" w:rsidRDefault="008B1483" w:rsidP="008B1483">
      <w:pPr>
        <w:spacing w:after="0" w:line="240" w:lineRule="auto"/>
        <w:jc w:val="center"/>
        <w:rPr>
          <w:sz w:val="28"/>
          <w:szCs w:val="28"/>
        </w:rPr>
      </w:pPr>
    </w:p>
    <w:p w:rsidR="008B1483" w:rsidRPr="000362BC" w:rsidRDefault="008B1483" w:rsidP="008B1483">
      <w:pPr>
        <w:spacing w:after="0" w:line="240" w:lineRule="auto"/>
        <w:jc w:val="center"/>
        <w:rPr>
          <w:b/>
          <w:sz w:val="24"/>
          <w:szCs w:val="24"/>
          <w:u w:val="single"/>
        </w:rPr>
      </w:pPr>
      <w:r w:rsidRPr="000362BC">
        <w:rPr>
          <w:b/>
          <w:sz w:val="24"/>
          <w:szCs w:val="24"/>
          <w:u w:val="single"/>
        </w:rPr>
        <w:t xml:space="preserve">THE COMMON CORE STATE STANDARDS – </w:t>
      </w:r>
      <w:r>
        <w:rPr>
          <w:b/>
          <w:sz w:val="24"/>
          <w:szCs w:val="24"/>
          <w:u w:val="single"/>
        </w:rPr>
        <w:t>ENGLISH LANGUAGE ARTS</w:t>
      </w:r>
    </w:p>
    <w:p w:rsidR="008B1483" w:rsidRDefault="008B1483" w:rsidP="008B1483">
      <w:pPr>
        <w:spacing w:before="161" w:after="161" w:line="320" w:lineRule="atLeast"/>
        <w:outlineLvl w:val="0"/>
        <w:rPr>
          <w:rFonts w:eastAsia="Times New Roman" w:cs="Arial"/>
          <w:b/>
          <w:kern w:val="36"/>
          <w:sz w:val="24"/>
          <w:szCs w:val="24"/>
        </w:rPr>
      </w:pPr>
    </w:p>
    <w:p w:rsidR="008B1483" w:rsidRPr="00274865" w:rsidRDefault="008B1483" w:rsidP="008B1483">
      <w:pPr>
        <w:spacing w:before="161" w:after="161" w:line="320" w:lineRule="atLeast"/>
        <w:outlineLvl w:val="0"/>
        <w:rPr>
          <w:rFonts w:eastAsia="Times New Roman" w:cs="Arial"/>
          <w:b/>
          <w:kern w:val="36"/>
          <w:sz w:val="24"/>
          <w:szCs w:val="24"/>
        </w:rPr>
      </w:pPr>
      <w:r w:rsidRPr="00274865">
        <w:rPr>
          <w:rFonts w:eastAsia="Times New Roman" w:cs="Arial"/>
          <w:b/>
          <w:kern w:val="36"/>
          <w:sz w:val="24"/>
          <w:szCs w:val="24"/>
        </w:rPr>
        <w:t>Key Shifts in English Language Arts</w:t>
      </w:r>
    </w:p>
    <w:p w:rsidR="008B1483" w:rsidRPr="00274865" w:rsidRDefault="008B1483" w:rsidP="008B1483">
      <w:pPr>
        <w:pBdr>
          <w:top w:val="single" w:sz="6" w:space="4" w:color="FCD8AD"/>
          <w:bottom w:val="single" w:sz="6" w:space="4" w:color="FCD8AD"/>
        </w:pBdr>
        <w:spacing w:before="199" w:after="199" w:line="300" w:lineRule="atLeast"/>
        <w:jc w:val="both"/>
        <w:outlineLvl w:val="1"/>
        <w:rPr>
          <w:rFonts w:eastAsia="Times New Roman" w:cs="Arial"/>
          <w:sz w:val="24"/>
          <w:szCs w:val="24"/>
        </w:rPr>
      </w:pPr>
      <w:r w:rsidRPr="00274865">
        <w:rPr>
          <w:rFonts w:eastAsia="Times New Roman" w:cs="Arial"/>
          <w:sz w:val="24"/>
          <w:szCs w:val="24"/>
        </w:rPr>
        <w:t>Introduction</w:t>
      </w:r>
    </w:p>
    <w:p w:rsidR="008B1483" w:rsidRPr="00274865" w:rsidRDefault="008B1483" w:rsidP="008B1483">
      <w:pPr>
        <w:spacing w:before="240" w:after="240" w:line="240" w:lineRule="auto"/>
        <w:jc w:val="both"/>
        <w:rPr>
          <w:rFonts w:eastAsia="Times New Roman" w:cs="Arial"/>
          <w:sz w:val="24"/>
          <w:szCs w:val="24"/>
        </w:rPr>
      </w:pPr>
      <w:r w:rsidRPr="00274865">
        <w:rPr>
          <w:rFonts w:eastAsia="Times New Roman" w:cs="Arial"/>
          <w:sz w:val="24"/>
          <w:szCs w:val="24"/>
        </w:rPr>
        <w:t>The Common Core State Standards for English Language Arts and Literacy build on the best of existing standards and reflect the skills and knowledge students will need to succeed in college, career, and life. Understanding how the standards differ from previous standards—and the necessary shifts they call for—is essential to implementing the standards well.</w:t>
      </w:r>
    </w:p>
    <w:p w:rsidR="008B1483" w:rsidRPr="00274865" w:rsidRDefault="008B1483" w:rsidP="008B1483">
      <w:pPr>
        <w:spacing w:before="240" w:after="240" w:line="240" w:lineRule="auto"/>
        <w:jc w:val="both"/>
        <w:rPr>
          <w:rFonts w:eastAsia="Times New Roman" w:cs="Arial"/>
          <w:sz w:val="24"/>
          <w:szCs w:val="24"/>
        </w:rPr>
      </w:pPr>
      <w:r w:rsidRPr="00274865">
        <w:rPr>
          <w:rFonts w:eastAsia="Times New Roman" w:cs="Arial"/>
          <w:sz w:val="24"/>
          <w:szCs w:val="24"/>
        </w:rPr>
        <w:t>The following are key shifts called for by the Common Core:</w:t>
      </w:r>
    </w:p>
    <w:p w:rsidR="008B1483" w:rsidRPr="00274865" w:rsidRDefault="008B1483" w:rsidP="00B92127">
      <w:pPr>
        <w:numPr>
          <w:ilvl w:val="0"/>
          <w:numId w:val="4"/>
        </w:numPr>
        <w:spacing w:before="240" w:after="240" w:line="240" w:lineRule="auto"/>
        <w:ind w:left="240"/>
        <w:jc w:val="both"/>
        <w:rPr>
          <w:rFonts w:eastAsia="Times New Roman" w:cs="Arial"/>
          <w:sz w:val="24"/>
          <w:szCs w:val="24"/>
        </w:rPr>
      </w:pPr>
      <w:r w:rsidRPr="00274865">
        <w:rPr>
          <w:rFonts w:eastAsia="Times New Roman" w:cs="Arial"/>
          <w:sz w:val="24"/>
          <w:szCs w:val="24"/>
        </w:rPr>
        <w:t xml:space="preserve">Regular practice with </w:t>
      </w:r>
      <w:r w:rsidRPr="00274865">
        <w:rPr>
          <w:rFonts w:eastAsia="Times New Roman" w:cs="Arial"/>
          <w:sz w:val="24"/>
          <w:szCs w:val="24"/>
          <w:u w:val="single"/>
        </w:rPr>
        <w:t>complex texts</w:t>
      </w:r>
      <w:r w:rsidRPr="00274865">
        <w:rPr>
          <w:rFonts w:eastAsia="Times New Roman" w:cs="Arial"/>
          <w:sz w:val="24"/>
          <w:szCs w:val="24"/>
        </w:rPr>
        <w:t xml:space="preserve"> and their academic language</w:t>
      </w:r>
    </w:p>
    <w:p w:rsidR="008B1483" w:rsidRPr="00274865" w:rsidRDefault="008B1483" w:rsidP="008B1483">
      <w:pPr>
        <w:spacing w:before="240" w:after="240" w:line="240" w:lineRule="auto"/>
        <w:ind w:left="240"/>
        <w:jc w:val="both"/>
        <w:rPr>
          <w:rFonts w:eastAsia="Times New Roman" w:cs="Arial"/>
          <w:sz w:val="24"/>
          <w:szCs w:val="24"/>
        </w:rPr>
      </w:pPr>
      <w:r w:rsidRPr="00274865">
        <w:rPr>
          <w:rFonts w:eastAsia="Times New Roman" w:cs="Arial"/>
          <w:sz w:val="24"/>
          <w:szCs w:val="24"/>
        </w:rPr>
        <w:t>Rather than focusing solely on the skills of reading and writing, the ELA/literacy standards highlight the growing complexity of the texts students must read to be ready for the demands of college, career, and life. The standards call for a staircase of increasing complexity so that all students are ready for the demands of college- and career-level reading no later than the end of high school. The standards also outline a progressive development of reading comprehension so that students advancing through the grades are able to gain more from what they read.</w:t>
      </w:r>
    </w:p>
    <w:p w:rsidR="008B1483" w:rsidRPr="00274865" w:rsidRDefault="008B1483" w:rsidP="008B1483">
      <w:pPr>
        <w:spacing w:before="240" w:after="240" w:line="240" w:lineRule="auto"/>
        <w:ind w:left="240"/>
        <w:jc w:val="both"/>
        <w:rPr>
          <w:rFonts w:eastAsia="Times New Roman" w:cs="Arial"/>
          <w:sz w:val="24"/>
          <w:szCs w:val="24"/>
        </w:rPr>
      </w:pPr>
      <w:r w:rsidRPr="00274865">
        <w:rPr>
          <w:rFonts w:eastAsia="Times New Roman" w:cs="Arial"/>
          <w:sz w:val="24"/>
          <w:szCs w:val="24"/>
        </w:rPr>
        <w:t xml:space="preserve">Closely related to text complexity and inextricably connected to reading comprehension is a focus on academic vocabulary: words that appear in a variety of content areas (such as </w:t>
      </w:r>
      <w:r w:rsidRPr="00274865">
        <w:rPr>
          <w:rFonts w:eastAsia="Times New Roman" w:cs="Arial"/>
          <w:i/>
          <w:iCs/>
          <w:sz w:val="24"/>
          <w:szCs w:val="24"/>
        </w:rPr>
        <w:t>ignite</w:t>
      </w:r>
      <w:r w:rsidRPr="00274865">
        <w:rPr>
          <w:rFonts w:eastAsia="Times New Roman" w:cs="Arial"/>
          <w:sz w:val="24"/>
          <w:szCs w:val="24"/>
        </w:rPr>
        <w:t xml:space="preserve"> and </w:t>
      </w:r>
      <w:r w:rsidRPr="00274865">
        <w:rPr>
          <w:rFonts w:eastAsia="Times New Roman" w:cs="Arial"/>
          <w:i/>
          <w:iCs/>
          <w:sz w:val="24"/>
          <w:szCs w:val="24"/>
        </w:rPr>
        <w:t>commit</w:t>
      </w:r>
      <w:r w:rsidRPr="00274865">
        <w:rPr>
          <w:rFonts w:eastAsia="Times New Roman" w:cs="Arial"/>
          <w:sz w:val="24"/>
          <w:szCs w:val="24"/>
        </w:rPr>
        <w:t>). The standards call for students to grow their vocabularies through a mix of conversation, direct instruction, and reading. They ask students to determine word meanings, appreciate the nuances of words, and steadily expand their range of words and phrases. Vocabulary and conventions are treated in their own strand not because skills in these areas should be handled in isolation, but because their use extends across reading, writing, speaking, and listening.</w:t>
      </w:r>
    </w:p>
    <w:p w:rsidR="008B1483" w:rsidRPr="00274865" w:rsidRDefault="008B1483" w:rsidP="008B1483">
      <w:pPr>
        <w:spacing w:before="240" w:after="240" w:line="240" w:lineRule="auto"/>
        <w:ind w:left="240"/>
        <w:jc w:val="both"/>
        <w:rPr>
          <w:rFonts w:eastAsia="Times New Roman" w:cs="Arial"/>
          <w:sz w:val="24"/>
          <w:szCs w:val="24"/>
        </w:rPr>
      </w:pPr>
      <w:r w:rsidRPr="00274865">
        <w:rPr>
          <w:rFonts w:eastAsia="Times New Roman" w:cs="Arial"/>
          <w:sz w:val="24"/>
          <w:szCs w:val="24"/>
        </w:rPr>
        <w:t>Because the standards are the roadmap for successful classrooms, and recognizing that teachers, school districts, and states need to decide on the journey to the destination, they intentionally do not include a required reading list. Instead, they include numerous sample texts to help teachers prepare for the school year and allow parents and students to know what to expect during the year.</w:t>
      </w:r>
    </w:p>
    <w:p w:rsidR="008B1483" w:rsidRPr="00274865" w:rsidRDefault="008B1483" w:rsidP="008B1483">
      <w:pPr>
        <w:spacing w:before="240" w:after="240" w:line="240" w:lineRule="auto"/>
        <w:ind w:left="240"/>
        <w:jc w:val="both"/>
        <w:rPr>
          <w:rFonts w:eastAsia="Times New Roman" w:cs="Arial"/>
          <w:sz w:val="24"/>
          <w:szCs w:val="24"/>
        </w:rPr>
      </w:pPr>
      <w:r w:rsidRPr="00274865">
        <w:rPr>
          <w:rFonts w:eastAsia="Times New Roman" w:cs="Arial"/>
          <w:sz w:val="24"/>
          <w:szCs w:val="24"/>
        </w:rPr>
        <w:lastRenderedPageBreak/>
        <w:t>The standards include certain critical types of content for all students, including classic myths and stories from around the world, foundational U.S. documents, seminal works of American literature, and the writings of Shakespeare. The standards appropriately defer the majority of decisions about what and how to teach to states, districts, schools, and teachers.</w:t>
      </w:r>
    </w:p>
    <w:p w:rsidR="008B1483" w:rsidRPr="00274865" w:rsidRDefault="008B1483" w:rsidP="00B92127">
      <w:pPr>
        <w:numPr>
          <w:ilvl w:val="0"/>
          <w:numId w:val="4"/>
        </w:numPr>
        <w:spacing w:before="240" w:after="240" w:line="240" w:lineRule="auto"/>
        <w:ind w:left="240"/>
        <w:jc w:val="both"/>
        <w:rPr>
          <w:rFonts w:eastAsia="Times New Roman" w:cs="Arial"/>
          <w:sz w:val="24"/>
          <w:szCs w:val="24"/>
        </w:rPr>
      </w:pPr>
      <w:r w:rsidRPr="00274865">
        <w:rPr>
          <w:rFonts w:eastAsia="Times New Roman" w:cs="Arial"/>
          <w:sz w:val="24"/>
          <w:szCs w:val="24"/>
        </w:rPr>
        <w:t xml:space="preserve">Reading, writing, and speaking </w:t>
      </w:r>
      <w:r w:rsidRPr="00274865">
        <w:rPr>
          <w:rFonts w:eastAsia="Times New Roman" w:cs="Arial"/>
          <w:sz w:val="24"/>
          <w:szCs w:val="24"/>
          <w:u w:val="single"/>
        </w:rPr>
        <w:t>grounded in evidence from texts</w:t>
      </w:r>
      <w:r w:rsidRPr="00274865">
        <w:rPr>
          <w:rFonts w:eastAsia="Times New Roman" w:cs="Arial"/>
          <w:sz w:val="24"/>
          <w:szCs w:val="24"/>
        </w:rPr>
        <w:t>, both literary and informational</w:t>
      </w:r>
    </w:p>
    <w:p w:rsidR="008B1483" w:rsidRPr="00274865" w:rsidRDefault="008B1483" w:rsidP="008B1483">
      <w:pPr>
        <w:spacing w:before="240" w:after="240" w:line="240" w:lineRule="auto"/>
        <w:ind w:left="240"/>
        <w:jc w:val="both"/>
        <w:rPr>
          <w:rFonts w:eastAsia="Times New Roman" w:cs="Arial"/>
          <w:sz w:val="24"/>
          <w:szCs w:val="24"/>
        </w:rPr>
      </w:pPr>
      <w:r w:rsidRPr="00274865">
        <w:rPr>
          <w:rFonts w:eastAsia="Times New Roman" w:cs="Arial"/>
          <w:sz w:val="24"/>
          <w:szCs w:val="24"/>
        </w:rPr>
        <w:t>The Common Core emphasizes using evidence from texts to present careful analyses, well-defended claims, and clear information. Rather than asking students questions they can answer solely from their prior knowledge and experience, the standards call for students to answer questions that depend on their having read the texts with care.</w:t>
      </w:r>
    </w:p>
    <w:p w:rsidR="008B1483" w:rsidRPr="00274865" w:rsidRDefault="008B1483" w:rsidP="008B1483">
      <w:pPr>
        <w:spacing w:before="240" w:after="240" w:line="240" w:lineRule="auto"/>
        <w:ind w:left="240"/>
        <w:jc w:val="both"/>
        <w:rPr>
          <w:rFonts w:eastAsia="Times New Roman" w:cs="Arial"/>
          <w:sz w:val="24"/>
          <w:szCs w:val="24"/>
        </w:rPr>
      </w:pPr>
      <w:r w:rsidRPr="00274865">
        <w:rPr>
          <w:rFonts w:eastAsia="Times New Roman" w:cs="Arial"/>
          <w:sz w:val="24"/>
          <w:szCs w:val="24"/>
        </w:rPr>
        <w:t xml:space="preserve">The reading standards focus on students’ ability to read carefully and grasp information, arguments, ideas, and details based on evidence in the text. Students should be able to answer a range of </w:t>
      </w:r>
      <w:r w:rsidRPr="00274865">
        <w:rPr>
          <w:rFonts w:eastAsia="Times New Roman" w:cs="Arial"/>
          <w:i/>
          <w:iCs/>
          <w:sz w:val="24"/>
          <w:szCs w:val="24"/>
        </w:rPr>
        <w:t>text-dependent</w:t>
      </w:r>
      <w:r w:rsidRPr="00274865">
        <w:rPr>
          <w:rFonts w:eastAsia="Times New Roman" w:cs="Arial"/>
          <w:sz w:val="24"/>
          <w:szCs w:val="24"/>
        </w:rPr>
        <w:t xml:space="preserve"> questions, whose answers require inferences based on careful attention to the text.</w:t>
      </w:r>
    </w:p>
    <w:p w:rsidR="008B1483" w:rsidRPr="00274865" w:rsidRDefault="008B1483" w:rsidP="008B1483">
      <w:pPr>
        <w:spacing w:before="240" w:after="240" w:line="240" w:lineRule="auto"/>
        <w:ind w:left="240"/>
        <w:jc w:val="both"/>
        <w:rPr>
          <w:rFonts w:eastAsia="Times New Roman" w:cs="Arial"/>
          <w:sz w:val="24"/>
          <w:szCs w:val="24"/>
        </w:rPr>
      </w:pPr>
      <w:r w:rsidRPr="00274865">
        <w:rPr>
          <w:rFonts w:eastAsia="Times New Roman" w:cs="Arial"/>
          <w:sz w:val="24"/>
          <w:szCs w:val="24"/>
        </w:rPr>
        <w:t>Frequently, forms of writing in K–12 have drawn heavily from student experience and opinion, which alone will not prepare students for the demands of college, career, and life. Though the standards still expect narrative writing throughout the grades, they also expect a command of sequence and detail that are essential for effective argumentative and informative writing. The standards’ focus on evidence-based writing along with the ability to inform and persuade is a significant shift from current practice.</w:t>
      </w:r>
    </w:p>
    <w:p w:rsidR="008B1483" w:rsidRPr="00274865" w:rsidRDefault="008B1483" w:rsidP="00B92127">
      <w:pPr>
        <w:numPr>
          <w:ilvl w:val="0"/>
          <w:numId w:val="4"/>
        </w:numPr>
        <w:spacing w:before="240" w:after="240" w:line="240" w:lineRule="auto"/>
        <w:ind w:left="240"/>
        <w:jc w:val="both"/>
        <w:rPr>
          <w:rFonts w:eastAsia="Times New Roman" w:cs="Arial"/>
          <w:sz w:val="24"/>
          <w:szCs w:val="24"/>
        </w:rPr>
      </w:pPr>
      <w:r w:rsidRPr="00274865">
        <w:rPr>
          <w:rFonts w:eastAsia="Times New Roman" w:cs="Arial"/>
          <w:sz w:val="24"/>
          <w:szCs w:val="24"/>
          <w:u w:val="single"/>
        </w:rPr>
        <w:t>Building knowledge</w:t>
      </w:r>
      <w:r w:rsidRPr="00274865">
        <w:rPr>
          <w:rFonts w:eastAsia="Times New Roman" w:cs="Arial"/>
          <w:sz w:val="24"/>
          <w:szCs w:val="24"/>
        </w:rPr>
        <w:t xml:space="preserve"> through content-rich nonfiction</w:t>
      </w:r>
    </w:p>
    <w:p w:rsidR="008B1483" w:rsidRPr="00274865" w:rsidRDefault="008B1483" w:rsidP="008B1483">
      <w:pPr>
        <w:spacing w:before="240" w:after="240" w:line="240" w:lineRule="auto"/>
        <w:ind w:left="240"/>
        <w:jc w:val="both"/>
        <w:rPr>
          <w:rFonts w:eastAsia="Times New Roman" w:cs="Arial"/>
          <w:sz w:val="24"/>
          <w:szCs w:val="24"/>
        </w:rPr>
      </w:pPr>
      <w:r w:rsidRPr="00274865">
        <w:rPr>
          <w:rFonts w:eastAsia="Times New Roman" w:cs="Arial"/>
          <w:sz w:val="24"/>
          <w:szCs w:val="24"/>
        </w:rPr>
        <w:t>Students must be immersed in information about the world around them if they are to develop the strong general knowledge and vocabulary they need to become successful readers and be prepared for college, career, and life. Informational texts play an important part in building students’ content knowledge. Further, it is vital for students to have extensive opportunities to build knowledge through texts so they can learn independently.</w:t>
      </w:r>
    </w:p>
    <w:p w:rsidR="008B1483" w:rsidRPr="00274865" w:rsidRDefault="008B1483" w:rsidP="008B1483">
      <w:pPr>
        <w:spacing w:before="240" w:after="240" w:line="240" w:lineRule="auto"/>
        <w:ind w:left="240"/>
        <w:jc w:val="both"/>
        <w:rPr>
          <w:rFonts w:eastAsia="Times New Roman" w:cs="Arial"/>
          <w:sz w:val="24"/>
          <w:szCs w:val="24"/>
        </w:rPr>
      </w:pPr>
      <w:r w:rsidRPr="00274865">
        <w:rPr>
          <w:rFonts w:eastAsia="Times New Roman" w:cs="Arial"/>
          <w:sz w:val="24"/>
          <w:szCs w:val="24"/>
        </w:rPr>
        <w:t>In K-5, fulfilling the standards requires a 50-50 balance between informational and literary reading. Informational reading includes content-rich nonfiction in history/social studies, sciences, technical studies, and the arts. The K-5 standards strongly recommend that texts—both within and across grades—be selected to support students in systematically developing knowledge about the world.</w:t>
      </w:r>
    </w:p>
    <w:p w:rsidR="008B1483" w:rsidRPr="00274865" w:rsidRDefault="008B1483" w:rsidP="008B1483">
      <w:pPr>
        <w:spacing w:before="240" w:line="240" w:lineRule="auto"/>
        <w:ind w:left="240"/>
        <w:jc w:val="both"/>
        <w:rPr>
          <w:rFonts w:eastAsia="Times New Roman" w:cs="Arial"/>
          <w:sz w:val="24"/>
          <w:szCs w:val="24"/>
        </w:rPr>
      </w:pPr>
      <w:r w:rsidRPr="00274865">
        <w:rPr>
          <w:rFonts w:eastAsia="Times New Roman" w:cs="Arial"/>
          <w:sz w:val="24"/>
          <w:szCs w:val="24"/>
        </w:rPr>
        <w:t>In grades 6-12, there is much greater attention on the specific category of literary nonfiction, which is a shift from traditional standards. To be clear, the standards pay substantial attention to literature throughout K-12, as it constitutes half of the reading in K-5 and is the core of the work of 6-12 ELA teachers. Also in grades 6-12, the standards for literacy in history/social studies, science, and technical subjects ensure that students can independently build knowledge in these disciplines through reading and writing. Reading, writing, speaking, and listening should span the school day from K-12 as integral parts of every subject.</w:t>
      </w:r>
    </w:p>
    <w:p w:rsidR="008B1483" w:rsidRPr="000362BC" w:rsidRDefault="008B1483" w:rsidP="008B1483">
      <w:pPr>
        <w:pStyle w:val="Title"/>
        <w:rPr>
          <w:sz w:val="24"/>
          <w:szCs w:val="24"/>
        </w:rPr>
      </w:pPr>
      <w:r w:rsidRPr="000362BC">
        <w:rPr>
          <w:rFonts w:ascii="Calibri" w:hAnsi="Calibri"/>
          <w:b w:val="0"/>
          <w:i/>
          <w:sz w:val="24"/>
          <w:szCs w:val="24"/>
        </w:rPr>
        <w:lastRenderedPageBreak/>
        <w:br w:type="page"/>
      </w:r>
    </w:p>
    <w:p w:rsidR="008B1483" w:rsidRPr="000362BC" w:rsidRDefault="008B1483" w:rsidP="008B1483">
      <w:pPr>
        <w:spacing w:after="0" w:line="240" w:lineRule="auto"/>
        <w:jc w:val="center"/>
        <w:rPr>
          <w:b/>
          <w:sz w:val="28"/>
          <w:szCs w:val="28"/>
        </w:rPr>
      </w:pPr>
      <w:r>
        <w:rPr>
          <w:noProof/>
        </w:rPr>
        <w:lastRenderedPageBreak/>
        <w:drawing>
          <wp:anchor distT="0" distB="0" distL="114300" distR="114300" simplePos="0" relativeHeight="251681792" behindDoc="1" locked="0" layoutInCell="1" allowOverlap="1">
            <wp:simplePos x="0" y="0"/>
            <wp:positionH relativeFrom="column">
              <wp:posOffset>2658110</wp:posOffset>
            </wp:positionH>
            <wp:positionV relativeFrom="paragraph">
              <wp:posOffset>-375920</wp:posOffset>
            </wp:positionV>
            <wp:extent cx="952500" cy="822960"/>
            <wp:effectExtent l="0" t="0" r="0" b="0"/>
            <wp:wrapNone/>
            <wp:docPr id="10" name="Picture 10" descr="cid:image001.jpg@01CEDF7E.EE4F49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descr="cid:image001.jpg@01CEDF7E.EE4F4990"/>
                    <pic:cNvPicPr>
                      <a:picLocks noChangeAspect="1" noChangeArrowheads="1"/>
                    </pic:cNvPicPr>
                  </pic:nvPicPr>
                  <pic:blipFill>
                    <a:blip r:embed="rId11" r:link="rId12" cstate="print">
                      <a:extLst>
                        <a:ext uri="{28A0092B-C50C-407E-A947-70E740481C1C}">
                          <a14:useLocalDpi xmlns:a14="http://schemas.microsoft.com/office/drawing/2010/main" val="0"/>
                        </a:ext>
                      </a:extLst>
                    </a:blip>
                    <a:srcRect/>
                    <a:stretch>
                      <a:fillRect/>
                    </a:stretch>
                  </pic:blipFill>
                  <pic:spPr bwMode="auto">
                    <a:xfrm>
                      <a:off x="0" y="0"/>
                      <a:ext cx="952500" cy="82296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8B1483" w:rsidRPr="000362BC" w:rsidRDefault="008B1483" w:rsidP="008B1483">
      <w:pPr>
        <w:spacing w:after="0" w:line="240" w:lineRule="auto"/>
        <w:jc w:val="center"/>
        <w:rPr>
          <w:b/>
          <w:sz w:val="28"/>
          <w:szCs w:val="28"/>
        </w:rPr>
      </w:pPr>
    </w:p>
    <w:p w:rsidR="008B1483" w:rsidRPr="000362BC" w:rsidRDefault="008B1483" w:rsidP="008B1483">
      <w:pPr>
        <w:spacing w:after="0" w:line="240" w:lineRule="auto"/>
        <w:jc w:val="center"/>
        <w:rPr>
          <w:b/>
          <w:sz w:val="16"/>
          <w:szCs w:val="16"/>
        </w:rPr>
      </w:pPr>
    </w:p>
    <w:p w:rsidR="008B1483" w:rsidRPr="000362BC" w:rsidRDefault="008B1483" w:rsidP="008B1483">
      <w:pPr>
        <w:spacing w:after="0" w:line="240" w:lineRule="auto"/>
        <w:jc w:val="center"/>
        <w:rPr>
          <w:sz w:val="28"/>
          <w:szCs w:val="28"/>
        </w:rPr>
      </w:pPr>
      <w:r w:rsidRPr="000362BC">
        <w:rPr>
          <w:sz w:val="28"/>
          <w:szCs w:val="28"/>
        </w:rPr>
        <w:t>PERTH AMBOY PUBLIC SCHOOLS</w:t>
      </w:r>
    </w:p>
    <w:p w:rsidR="008B1483" w:rsidRPr="000362BC" w:rsidRDefault="008B1483" w:rsidP="008B1483">
      <w:pPr>
        <w:spacing w:after="0" w:line="240" w:lineRule="auto"/>
        <w:jc w:val="center"/>
        <w:rPr>
          <w:sz w:val="28"/>
          <w:szCs w:val="28"/>
        </w:rPr>
      </w:pPr>
    </w:p>
    <w:p w:rsidR="008B1483" w:rsidRPr="000362BC" w:rsidRDefault="008B1483" w:rsidP="008B1483">
      <w:pPr>
        <w:spacing w:after="0" w:line="240" w:lineRule="auto"/>
        <w:jc w:val="center"/>
        <w:rPr>
          <w:b/>
          <w:sz w:val="24"/>
          <w:szCs w:val="24"/>
          <w:u w:val="single"/>
        </w:rPr>
      </w:pPr>
      <w:r w:rsidRPr="000362BC">
        <w:rPr>
          <w:b/>
          <w:sz w:val="24"/>
          <w:szCs w:val="24"/>
          <w:u w:val="single"/>
        </w:rPr>
        <w:t>THE COMMON CORE STATE STANDARDS – ENGLISH LANGUAGE ARTS</w:t>
      </w:r>
    </w:p>
    <w:p w:rsidR="008B1483" w:rsidRPr="000362BC" w:rsidRDefault="008B1483" w:rsidP="008B1483">
      <w:pPr>
        <w:pStyle w:val="Title"/>
        <w:jc w:val="left"/>
        <w:rPr>
          <w:rFonts w:ascii="Calibri" w:hAnsi="Calibri"/>
          <w:b w:val="0"/>
          <w:i/>
          <w:sz w:val="24"/>
          <w:szCs w:val="24"/>
        </w:rPr>
      </w:pPr>
    </w:p>
    <w:p w:rsidR="008B1483" w:rsidRPr="00274865" w:rsidRDefault="008B1483" w:rsidP="008B1483">
      <w:pPr>
        <w:spacing w:before="161" w:after="161" w:line="320" w:lineRule="atLeast"/>
        <w:jc w:val="both"/>
        <w:outlineLvl w:val="0"/>
        <w:rPr>
          <w:rFonts w:eastAsia="Times New Roman" w:cs="Arial"/>
          <w:b/>
          <w:kern w:val="36"/>
          <w:sz w:val="24"/>
          <w:szCs w:val="24"/>
        </w:rPr>
      </w:pPr>
      <w:r w:rsidRPr="00274865">
        <w:rPr>
          <w:rFonts w:eastAsia="Times New Roman" w:cs="Arial"/>
          <w:b/>
          <w:kern w:val="36"/>
          <w:sz w:val="24"/>
          <w:szCs w:val="24"/>
        </w:rPr>
        <w:t>Key Design Consideration</w:t>
      </w:r>
    </w:p>
    <w:p w:rsidR="008B1483" w:rsidRPr="00274865" w:rsidRDefault="008B1483" w:rsidP="008B1483">
      <w:pPr>
        <w:pBdr>
          <w:top w:val="single" w:sz="6" w:space="4" w:color="FCD8AD"/>
          <w:bottom w:val="single" w:sz="6" w:space="4" w:color="FCD8AD"/>
        </w:pBdr>
        <w:spacing w:before="199" w:after="199" w:line="300" w:lineRule="atLeast"/>
        <w:jc w:val="both"/>
        <w:outlineLvl w:val="1"/>
        <w:rPr>
          <w:rFonts w:eastAsia="Times New Roman" w:cs="Arial"/>
          <w:sz w:val="24"/>
          <w:szCs w:val="24"/>
        </w:rPr>
      </w:pPr>
      <w:r w:rsidRPr="00274865">
        <w:rPr>
          <w:rFonts w:eastAsia="Times New Roman" w:cs="Arial"/>
          <w:sz w:val="24"/>
          <w:szCs w:val="24"/>
        </w:rPr>
        <w:t>CCR and grade-specific standards</w:t>
      </w:r>
    </w:p>
    <w:p w:rsidR="008B1483" w:rsidRPr="00274865" w:rsidRDefault="008B1483" w:rsidP="008B1483">
      <w:pPr>
        <w:spacing w:before="240" w:after="240" w:line="240" w:lineRule="auto"/>
        <w:jc w:val="both"/>
        <w:rPr>
          <w:rFonts w:eastAsia="Times New Roman" w:cs="Arial"/>
          <w:sz w:val="24"/>
          <w:szCs w:val="24"/>
        </w:rPr>
      </w:pPr>
      <w:r w:rsidRPr="00274865">
        <w:rPr>
          <w:rFonts w:eastAsia="Times New Roman" w:cs="Arial"/>
          <w:sz w:val="24"/>
          <w:szCs w:val="24"/>
        </w:rPr>
        <w:t>The CCR standards anchor the document and define general, cross-disciplinary literacy expectations that must be met for students to be prepared to enter college and workforce training programs ready to succeed. The K-12 grade-specific standards define end-of-year expectations and a cumulative progression designed to enable students to meet college and career readiness expectations no later than the end of high school. The CCR and high school (grades 9-12) standards work in tandem to define the college and career readiness line—the former providing broad standards, the latter providing additional specificity. Hence, both should be considered when developing college and career readiness assessments.</w:t>
      </w:r>
    </w:p>
    <w:p w:rsidR="008B1483" w:rsidRPr="00274865" w:rsidRDefault="008B1483" w:rsidP="008B1483">
      <w:pPr>
        <w:spacing w:before="240" w:after="240" w:line="240" w:lineRule="auto"/>
        <w:jc w:val="both"/>
        <w:rPr>
          <w:rFonts w:eastAsia="Times New Roman" w:cs="Arial"/>
          <w:sz w:val="24"/>
          <w:szCs w:val="24"/>
        </w:rPr>
      </w:pPr>
      <w:r w:rsidRPr="00274865">
        <w:rPr>
          <w:rFonts w:eastAsia="Times New Roman" w:cs="Arial"/>
          <w:sz w:val="24"/>
          <w:szCs w:val="24"/>
        </w:rPr>
        <w:t>Students advancing through the grades are expected to meet each year’s grade-specific standards, retain or further develop skills and understandings mastered in preceding grades, and work steadily toward meeting the more general expectations described by the CCR standards.</w:t>
      </w:r>
    </w:p>
    <w:p w:rsidR="008B1483" w:rsidRPr="00274865" w:rsidRDefault="008B1483" w:rsidP="008B1483">
      <w:pPr>
        <w:pBdr>
          <w:top w:val="single" w:sz="6" w:space="4" w:color="FCD8AD"/>
          <w:bottom w:val="single" w:sz="6" w:space="4" w:color="FCD8AD"/>
        </w:pBdr>
        <w:spacing w:before="199" w:after="199" w:line="300" w:lineRule="atLeast"/>
        <w:jc w:val="both"/>
        <w:outlineLvl w:val="1"/>
        <w:rPr>
          <w:rFonts w:eastAsia="Times New Roman" w:cs="Arial"/>
          <w:sz w:val="24"/>
          <w:szCs w:val="24"/>
        </w:rPr>
      </w:pPr>
      <w:r w:rsidRPr="00274865">
        <w:rPr>
          <w:rFonts w:eastAsia="Times New Roman" w:cs="Arial"/>
          <w:sz w:val="24"/>
          <w:szCs w:val="24"/>
        </w:rPr>
        <w:t>Grade levels for K-8; grade bands for 9-10 and 11-12</w:t>
      </w:r>
    </w:p>
    <w:p w:rsidR="008B1483" w:rsidRPr="00274865" w:rsidRDefault="008B1483" w:rsidP="008B1483">
      <w:pPr>
        <w:spacing w:before="240" w:after="240" w:line="240" w:lineRule="auto"/>
        <w:jc w:val="both"/>
        <w:rPr>
          <w:rFonts w:eastAsia="Times New Roman" w:cs="Arial"/>
          <w:sz w:val="24"/>
          <w:szCs w:val="24"/>
        </w:rPr>
      </w:pPr>
      <w:r w:rsidRPr="00274865">
        <w:rPr>
          <w:rFonts w:eastAsia="Times New Roman" w:cs="Arial"/>
          <w:sz w:val="24"/>
          <w:szCs w:val="24"/>
        </w:rPr>
        <w:t>The Standards use individual grade levels in kindergarten through grade 8 to provide useful specificity; the Standards use two-year bands in grades 9-12 to allow schools, districts, and states flexibility in high school course design.</w:t>
      </w:r>
    </w:p>
    <w:p w:rsidR="008B1483" w:rsidRPr="00274865" w:rsidRDefault="008B1483" w:rsidP="008B1483">
      <w:pPr>
        <w:pBdr>
          <w:top w:val="single" w:sz="6" w:space="4" w:color="FCD8AD"/>
          <w:bottom w:val="single" w:sz="6" w:space="4" w:color="FCD8AD"/>
        </w:pBdr>
        <w:spacing w:before="199" w:after="199" w:line="300" w:lineRule="atLeast"/>
        <w:jc w:val="both"/>
        <w:outlineLvl w:val="1"/>
        <w:rPr>
          <w:rFonts w:eastAsia="Times New Roman" w:cs="Arial"/>
          <w:sz w:val="24"/>
          <w:szCs w:val="24"/>
        </w:rPr>
      </w:pPr>
      <w:r w:rsidRPr="00274865">
        <w:rPr>
          <w:rFonts w:eastAsia="Times New Roman" w:cs="Arial"/>
          <w:sz w:val="24"/>
          <w:szCs w:val="24"/>
        </w:rPr>
        <w:t>A focus on results rather than means</w:t>
      </w:r>
    </w:p>
    <w:p w:rsidR="008B1483" w:rsidRPr="00274865" w:rsidRDefault="008B1483" w:rsidP="008B1483">
      <w:pPr>
        <w:spacing w:before="240" w:after="240" w:line="240" w:lineRule="auto"/>
        <w:jc w:val="both"/>
        <w:rPr>
          <w:rFonts w:eastAsia="Times New Roman" w:cs="Arial"/>
          <w:sz w:val="24"/>
          <w:szCs w:val="24"/>
        </w:rPr>
      </w:pPr>
      <w:r w:rsidRPr="00274865">
        <w:rPr>
          <w:rFonts w:eastAsia="Times New Roman" w:cs="Arial"/>
          <w:sz w:val="24"/>
          <w:szCs w:val="24"/>
        </w:rPr>
        <w:t>By emphasizing required achievements, the Standards leave room for teachers, curriculum developers, and states to determine how those goals should be reached and what additional topics should be addressed. Thus, the Standards do not mandate such things as a particular writing process or the full range of metacognitive strategies that students may need to monitor and direct their thinking and learning. Teachers are thus free to provide students with whatever tools and knowledge their professional judgment and experience identify as most helpful for meeting the goals set out in the Standards.</w:t>
      </w:r>
    </w:p>
    <w:p w:rsidR="008B1483" w:rsidRPr="00274865" w:rsidRDefault="008B1483" w:rsidP="008B1483">
      <w:pPr>
        <w:pBdr>
          <w:top w:val="single" w:sz="6" w:space="4" w:color="FCD8AD"/>
          <w:bottom w:val="single" w:sz="6" w:space="4" w:color="FCD8AD"/>
        </w:pBdr>
        <w:spacing w:before="199" w:after="199" w:line="300" w:lineRule="atLeast"/>
        <w:jc w:val="both"/>
        <w:outlineLvl w:val="1"/>
        <w:rPr>
          <w:rFonts w:eastAsia="Times New Roman" w:cs="Arial"/>
          <w:sz w:val="24"/>
          <w:szCs w:val="24"/>
        </w:rPr>
      </w:pPr>
      <w:r w:rsidRPr="00274865">
        <w:rPr>
          <w:rFonts w:eastAsia="Times New Roman" w:cs="Arial"/>
          <w:sz w:val="24"/>
          <w:szCs w:val="24"/>
        </w:rPr>
        <w:t>An integrated model of literacy</w:t>
      </w:r>
    </w:p>
    <w:p w:rsidR="008B1483" w:rsidRPr="00274865" w:rsidRDefault="008B1483" w:rsidP="008B1483">
      <w:pPr>
        <w:spacing w:before="240" w:after="240" w:line="240" w:lineRule="auto"/>
        <w:jc w:val="both"/>
        <w:rPr>
          <w:rFonts w:eastAsia="Times New Roman" w:cs="Arial"/>
          <w:sz w:val="24"/>
          <w:szCs w:val="24"/>
        </w:rPr>
      </w:pPr>
      <w:r w:rsidRPr="00274865">
        <w:rPr>
          <w:rFonts w:eastAsia="Times New Roman" w:cs="Arial"/>
          <w:sz w:val="24"/>
          <w:szCs w:val="24"/>
        </w:rPr>
        <w:lastRenderedPageBreak/>
        <w:t>Although the Standards are divided into Reading, Writing, Speaking and Listening, and Language strands for conceptual clarity, the processes of communication are closely connected, as reflected throughout this document. For example, Writing standard 9 requires that students be able to write about what they read. Likewise, Speaking and Listening standard 4 sets the expectation that students will share findings from their research.</w:t>
      </w:r>
    </w:p>
    <w:p w:rsidR="008B1483" w:rsidRPr="00274865" w:rsidRDefault="008B1483" w:rsidP="008B1483">
      <w:pPr>
        <w:pBdr>
          <w:top w:val="single" w:sz="6" w:space="4" w:color="FCD8AD"/>
          <w:bottom w:val="single" w:sz="6" w:space="4" w:color="FCD8AD"/>
        </w:pBdr>
        <w:spacing w:before="199" w:after="199" w:line="300" w:lineRule="atLeast"/>
        <w:jc w:val="both"/>
        <w:outlineLvl w:val="1"/>
        <w:rPr>
          <w:rFonts w:eastAsia="Times New Roman" w:cs="Arial"/>
          <w:sz w:val="24"/>
          <w:szCs w:val="24"/>
        </w:rPr>
      </w:pPr>
      <w:r w:rsidRPr="00274865">
        <w:rPr>
          <w:rFonts w:eastAsia="Times New Roman" w:cs="Arial"/>
          <w:sz w:val="24"/>
          <w:szCs w:val="24"/>
        </w:rPr>
        <w:t>Research and media skills blended into the Standards as a whole</w:t>
      </w:r>
    </w:p>
    <w:p w:rsidR="008B1483" w:rsidRPr="00274865" w:rsidRDefault="008B1483" w:rsidP="008B1483">
      <w:pPr>
        <w:spacing w:before="240" w:after="240" w:line="240" w:lineRule="auto"/>
        <w:jc w:val="both"/>
        <w:rPr>
          <w:rFonts w:eastAsia="Times New Roman" w:cs="Arial"/>
          <w:sz w:val="24"/>
          <w:szCs w:val="24"/>
        </w:rPr>
      </w:pPr>
      <w:r w:rsidRPr="00274865">
        <w:rPr>
          <w:rFonts w:eastAsia="Times New Roman" w:cs="Arial"/>
          <w:sz w:val="24"/>
          <w:szCs w:val="24"/>
        </w:rPr>
        <w:t>To be ready for college, workforce training, and life in a technological society, students need the ability to gather, comprehend, evaluate, synthesize, and report on information and ideas, to conduct original research in order to answer questions or solve problems, and to analyze and create a high volume and extensive range of print and nonprint texts in media forms old and new. The need to conduct research and to produce and consume media is embedded into every aspect of today’s curriculum. In like fashion, research and media skills and understandings are embedded throughout the Standards rather than treated in a separate section.</w:t>
      </w:r>
    </w:p>
    <w:p w:rsidR="008B1483" w:rsidRPr="00274865" w:rsidRDefault="008B1483" w:rsidP="008B1483">
      <w:pPr>
        <w:pBdr>
          <w:top w:val="single" w:sz="6" w:space="4" w:color="FCD8AD"/>
          <w:bottom w:val="single" w:sz="6" w:space="4" w:color="FCD8AD"/>
        </w:pBdr>
        <w:spacing w:before="199" w:after="199" w:line="300" w:lineRule="atLeast"/>
        <w:jc w:val="both"/>
        <w:outlineLvl w:val="1"/>
        <w:rPr>
          <w:rFonts w:eastAsia="Times New Roman" w:cs="Arial"/>
          <w:sz w:val="24"/>
          <w:szCs w:val="24"/>
        </w:rPr>
      </w:pPr>
      <w:r w:rsidRPr="00274865">
        <w:rPr>
          <w:rFonts w:eastAsia="Times New Roman" w:cs="Arial"/>
          <w:sz w:val="24"/>
          <w:szCs w:val="24"/>
        </w:rPr>
        <w:t>Shared responsibility for students’ literacy development</w:t>
      </w:r>
    </w:p>
    <w:p w:rsidR="008B1483" w:rsidRPr="00274865" w:rsidRDefault="008B1483" w:rsidP="008B1483">
      <w:pPr>
        <w:spacing w:before="240" w:after="240" w:line="240" w:lineRule="auto"/>
        <w:jc w:val="both"/>
        <w:rPr>
          <w:rFonts w:eastAsia="Times New Roman" w:cs="Arial"/>
          <w:sz w:val="24"/>
          <w:szCs w:val="24"/>
        </w:rPr>
      </w:pPr>
      <w:r w:rsidRPr="00274865">
        <w:rPr>
          <w:rFonts w:eastAsia="Times New Roman" w:cs="Arial"/>
          <w:sz w:val="24"/>
          <w:szCs w:val="24"/>
        </w:rPr>
        <w:t>The Standards insist that instruction in reading, writing, speaking, listening, and language be a shared responsibility within the school. The K-5 standards include expectations for reading, writing, speaking, listening, and language applicable to a range of subjects, including but not limited to ELA. The grades 6-12 standards are divided into two sections, one for ELA and the other for history/social studies, science, and technical subjects. This division reflects the unique, time-honored place of ELA teachers in developing students’ literacy skills while at the same time recognizing that teachers in other areas must have a role in this development as well.</w:t>
      </w:r>
    </w:p>
    <w:p w:rsidR="008B1483" w:rsidRPr="00274865" w:rsidRDefault="008B1483" w:rsidP="008B1483">
      <w:pPr>
        <w:spacing w:before="240" w:after="240" w:line="240" w:lineRule="auto"/>
        <w:jc w:val="both"/>
        <w:rPr>
          <w:rFonts w:eastAsia="Times New Roman" w:cs="Arial"/>
          <w:sz w:val="24"/>
          <w:szCs w:val="24"/>
        </w:rPr>
      </w:pPr>
      <w:r w:rsidRPr="00274865">
        <w:rPr>
          <w:rFonts w:eastAsia="Times New Roman" w:cs="Arial"/>
          <w:sz w:val="24"/>
          <w:szCs w:val="24"/>
        </w:rPr>
        <w:t>Part of the motivation behind the interdisciplinary approach to literacy promulgated by the Standards is extensive research establishing the need for college and career ready students to be proficient in reading complex informational text independently in a variety of content areas. Most of the required reading in college and workforce training programs is informational in structure and challenging in content; postsecondary education programs typically provide students with both a higher volume of such reading than is generally required in K-12 schools and comparatively little scaffolding.</w:t>
      </w:r>
    </w:p>
    <w:p w:rsidR="008B1483" w:rsidRPr="00274865" w:rsidRDefault="008B1483" w:rsidP="008B1483">
      <w:pPr>
        <w:spacing w:before="240" w:after="240" w:line="240" w:lineRule="auto"/>
        <w:jc w:val="both"/>
        <w:rPr>
          <w:rFonts w:eastAsia="Times New Roman" w:cs="Arial"/>
          <w:sz w:val="24"/>
          <w:szCs w:val="24"/>
        </w:rPr>
      </w:pPr>
      <w:r w:rsidRPr="00274865">
        <w:rPr>
          <w:rFonts w:eastAsia="Times New Roman" w:cs="Arial"/>
          <w:sz w:val="24"/>
          <w:szCs w:val="24"/>
        </w:rPr>
        <w:t>The Standards are not alone in calling for a special emphasis on informational text. The 2009 reading framework of the National Assessment of Educational Progress (NAEP) requires a high and increasing proportion of informational text on its assessment as students advance through the grades.</w:t>
      </w:r>
    </w:p>
    <w:p w:rsidR="008B1483" w:rsidRPr="00274865" w:rsidRDefault="008B1483" w:rsidP="008B1483">
      <w:pPr>
        <w:spacing w:before="240" w:line="240" w:lineRule="auto"/>
        <w:jc w:val="both"/>
        <w:outlineLvl w:val="2"/>
        <w:rPr>
          <w:rFonts w:eastAsia="Times New Roman" w:cs="Arial"/>
          <w:sz w:val="24"/>
          <w:szCs w:val="24"/>
        </w:rPr>
      </w:pPr>
      <w:r w:rsidRPr="00274865">
        <w:rPr>
          <w:rFonts w:eastAsia="Times New Roman" w:cs="Arial"/>
          <w:sz w:val="24"/>
          <w:szCs w:val="24"/>
        </w:rPr>
        <w:t>Distribution of Literary and Informational Passages by Grade in the 2009 NAEP Reading Framework</w:t>
      </w:r>
    </w:p>
    <w:tbl>
      <w:tblPr>
        <w:tblW w:w="0" w:type="auto"/>
        <w:jc w:val="center"/>
        <w:tblCellSpacing w:w="15" w:type="dxa"/>
        <w:tblCellMar>
          <w:top w:w="15" w:type="dxa"/>
          <w:left w:w="15" w:type="dxa"/>
          <w:bottom w:w="15" w:type="dxa"/>
          <w:right w:w="15" w:type="dxa"/>
        </w:tblCellMar>
        <w:tblLook w:val="04A0" w:firstRow="1" w:lastRow="0" w:firstColumn="1" w:lastColumn="0" w:noHBand="0" w:noVBand="1"/>
      </w:tblPr>
      <w:tblGrid>
        <w:gridCol w:w="982"/>
        <w:gridCol w:w="1128"/>
        <w:gridCol w:w="1572"/>
      </w:tblGrid>
      <w:tr w:rsidR="008B1483" w:rsidRPr="00274865" w:rsidTr="003D3E57">
        <w:trPr>
          <w:tblHeader/>
          <w:tblCellSpacing w:w="15" w:type="dxa"/>
          <w:jc w:val="center"/>
        </w:trPr>
        <w:tc>
          <w:tcPr>
            <w:tcW w:w="0" w:type="auto"/>
            <w:tcBorders>
              <w:top w:val="single" w:sz="6" w:space="0" w:color="CCCCCC"/>
              <w:left w:val="single" w:sz="6" w:space="0" w:color="CCCCCC"/>
              <w:bottom w:val="single" w:sz="6" w:space="0" w:color="CCCCCC"/>
              <w:right w:val="single" w:sz="6" w:space="0" w:color="CCCCCC"/>
            </w:tcBorders>
            <w:tcMar>
              <w:top w:w="75" w:type="dxa"/>
              <w:left w:w="150" w:type="dxa"/>
              <w:bottom w:w="75" w:type="dxa"/>
              <w:right w:w="150" w:type="dxa"/>
            </w:tcMar>
            <w:vAlign w:val="center"/>
            <w:hideMark/>
          </w:tcPr>
          <w:p w:rsidR="008B1483" w:rsidRPr="00274865" w:rsidRDefault="008B1483" w:rsidP="003D3E57">
            <w:pPr>
              <w:spacing w:after="0" w:line="240" w:lineRule="auto"/>
              <w:jc w:val="both"/>
              <w:rPr>
                <w:rFonts w:eastAsia="Times New Roman"/>
                <w:b/>
                <w:bCs/>
                <w:sz w:val="24"/>
                <w:szCs w:val="24"/>
              </w:rPr>
            </w:pPr>
            <w:r w:rsidRPr="00274865">
              <w:rPr>
                <w:rFonts w:eastAsia="Times New Roman"/>
                <w:b/>
                <w:bCs/>
                <w:sz w:val="24"/>
                <w:szCs w:val="24"/>
              </w:rPr>
              <w:t>Grade</w:t>
            </w:r>
          </w:p>
        </w:tc>
        <w:tc>
          <w:tcPr>
            <w:tcW w:w="0" w:type="auto"/>
            <w:tcBorders>
              <w:top w:val="single" w:sz="6" w:space="0" w:color="CCCCCC"/>
              <w:left w:val="single" w:sz="6" w:space="0" w:color="CCCCCC"/>
              <w:bottom w:val="single" w:sz="6" w:space="0" w:color="CCCCCC"/>
              <w:right w:val="single" w:sz="6" w:space="0" w:color="CCCCCC"/>
            </w:tcBorders>
            <w:tcMar>
              <w:top w:w="75" w:type="dxa"/>
              <w:left w:w="150" w:type="dxa"/>
              <w:bottom w:w="75" w:type="dxa"/>
              <w:right w:w="150" w:type="dxa"/>
            </w:tcMar>
            <w:vAlign w:val="center"/>
            <w:hideMark/>
          </w:tcPr>
          <w:p w:rsidR="008B1483" w:rsidRPr="00274865" w:rsidRDefault="008B1483" w:rsidP="003D3E57">
            <w:pPr>
              <w:spacing w:after="0" w:line="240" w:lineRule="auto"/>
              <w:jc w:val="both"/>
              <w:rPr>
                <w:rFonts w:eastAsia="Times New Roman"/>
                <w:b/>
                <w:bCs/>
                <w:sz w:val="24"/>
                <w:szCs w:val="24"/>
              </w:rPr>
            </w:pPr>
            <w:r w:rsidRPr="00274865">
              <w:rPr>
                <w:rFonts w:eastAsia="Times New Roman"/>
                <w:b/>
                <w:bCs/>
                <w:sz w:val="24"/>
                <w:szCs w:val="24"/>
              </w:rPr>
              <w:t>Literary</w:t>
            </w:r>
          </w:p>
        </w:tc>
        <w:tc>
          <w:tcPr>
            <w:tcW w:w="0" w:type="auto"/>
            <w:tcBorders>
              <w:top w:val="single" w:sz="6" w:space="0" w:color="CCCCCC"/>
              <w:left w:val="single" w:sz="6" w:space="0" w:color="CCCCCC"/>
              <w:bottom w:val="single" w:sz="6" w:space="0" w:color="CCCCCC"/>
              <w:right w:val="single" w:sz="6" w:space="0" w:color="CCCCCC"/>
            </w:tcBorders>
            <w:tcMar>
              <w:top w:w="75" w:type="dxa"/>
              <w:left w:w="150" w:type="dxa"/>
              <w:bottom w:w="75" w:type="dxa"/>
              <w:right w:w="150" w:type="dxa"/>
            </w:tcMar>
            <w:vAlign w:val="center"/>
            <w:hideMark/>
          </w:tcPr>
          <w:p w:rsidR="008B1483" w:rsidRPr="00274865" w:rsidRDefault="008B1483" w:rsidP="003D3E57">
            <w:pPr>
              <w:spacing w:after="0" w:line="240" w:lineRule="auto"/>
              <w:jc w:val="both"/>
              <w:rPr>
                <w:rFonts w:eastAsia="Times New Roman"/>
                <w:b/>
                <w:bCs/>
                <w:sz w:val="24"/>
                <w:szCs w:val="24"/>
              </w:rPr>
            </w:pPr>
            <w:r w:rsidRPr="00274865">
              <w:rPr>
                <w:rFonts w:eastAsia="Times New Roman"/>
                <w:b/>
                <w:bCs/>
                <w:sz w:val="24"/>
                <w:szCs w:val="24"/>
              </w:rPr>
              <w:t>Information</w:t>
            </w:r>
          </w:p>
        </w:tc>
      </w:tr>
      <w:tr w:rsidR="008B1483" w:rsidRPr="00274865" w:rsidTr="003D3E57">
        <w:trPr>
          <w:tblCellSpacing w:w="15" w:type="dxa"/>
          <w:jc w:val="center"/>
        </w:trPr>
        <w:tc>
          <w:tcPr>
            <w:tcW w:w="0" w:type="auto"/>
            <w:tcBorders>
              <w:top w:val="single" w:sz="6" w:space="0" w:color="CCCCCC"/>
              <w:left w:val="single" w:sz="6" w:space="0" w:color="CCCCCC"/>
              <w:bottom w:val="single" w:sz="6" w:space="0" w:color="CCCCCC"/>
              <w:right w:val="single" w:sz="6" w:space="0" w:color="CCCCCC"/>
            </w:tcBorders>
            <w:tcMar>
              <w:top w:w="75" w:type="dxa"/>
              <w:left w:w="150" w:type="dxa"/>
              <w:bottom w:w="75" w:type="dxa"/>
              <w:right w:w="150" w:type="dxa"/>
            </w:tcMar>
            <w:vAlign w:val="center"/>
            <w:hideMark/>
          </w:tcPr>
          <w:p w:rsidR="008B1483" w:rsidRPr="00274865" w:rsidRDefault="008B1483" w:rsidP="003D3E57">
            <w:pPr>
              <w:spacing w:after="0" w:line="240" w:lineRule="auto"/>
              <w:jc w:val="both"/>
              <w:rPr>
                <w:rFonts w:eastAsia="Times New Roman"/>
                <w:sz w:val="24"/>
                <w:szCs w:val="24"/>
              </w:rPr>
            </w:pPr>
            <w:r w:rsidRPr="00274865">
              <w:rPr>
                <w:rFonts w:eastAsia="Times New Roman"/>
                <w:sz w:val="24"/>
                <w:szCs w:val="24"/>
              </w:rPr>
              <w:t>4</w:t>
            </w:r>
          </w:p>
        </w:tc>
        <w:tc>
          <w:tcPr>
            <w:tcW w:w="0" w:type="auto"/>
            <w:tcBorders>
              <w:top w:val="single" w:sz="6" w:space="0" w:color="CCCCCC"/>
              <w:left w:val="single" w:sz="6" w:space="0" w:color="CCCCCC"/>
              <w:bottom w:val="single" w:sz="6" w:space="0" w:color="CCCCCC"/>
              <w:right w:val="single" w:sz="6" w:space="0" w:color="CCCCCC"/>
            </w:tcBorders>
            <w:tcMar>
              <w:top w:w="75" w:type="dxa"/>
              <w:left w:w="150" w:type="dxa"/>
              <w:bottom w:w="75" w:type="dxa"/>
              <w:right w:w="150" w:type="dxa"/>
            </w:tcMar>
            <w:vAlign w:val="center"/>
            <w:hideMark/>
          </w:tcPr>
          <w:p w:rsidR="008B1483" w:rsidRPr="00274865" w:rsidRDefault="008B1483" w:rsidP="003D3E57">
            <w:pPr>
              <w:spacing w:after="0" w:line="240" w:lineRule="auto"/>
              <w:jc w:val="both"/>
              <w:rPr>
                <w:rFonts w:eastAsia="Times New Roman"/>
                <w:sz w:val="24"/>
                <w:szCs w:val="24"/>
              </w:rPr>
            </w:pPr>
            <w:r w:rsidRPr="00274865">
              <w:rPr>
                <w:rFonts w:eastAsia="Times New Roman"/>
                <w:sz w:val="24"/>
                <w:szCs w:val="24"/>
              </w:rPr>
              <w:t>50%</w:t>
            </w:r>
          </w:p>
        </w:tc>
        <w:tc>
          <w:tcPr>
            <w:tcW w:w="0" w:type="auto"/>
            <w:tcBorders>
              <w:top w:val="single" w:sz="6" w:space="0" w:color="CCCCCC"/>
              <w:left w:val="single" w:sz="6" w:space="0" w:color="CCCCCC"/>
              <w:bottom w:val="single" w:sz="6" w:space="0" w:color="CCCCCC"/>
              <w:right w:val="single" w:sz="6" w:space="0" w:color="CCCCCC"/>
            </w:tcBorders>
            <w:tcMar>
              <w:top w:w="75" w:type="dxa"/>
              <w:left w:w="150" w:type="dxa"/>
              <w:bottom w:w="75" w:type="dxa"/>
              <w:right w:w="150" w:type="dxa"/>
            </w:tcMar>
            <w:vAlign w:val="center"/>
            <w:hideMark/>
          </w:tcPr>
          <w:p w:rsidR="008B1483" w:rsidRPr="00274865" w:rsidRDefault="008B1483" w:rsidP="003D3E57">
            <w:pPr>
              <w:spacing w:after="0" w:line="240" w:lineRule="auto"/>
              <w:jc w:val="both"/>
              <w:rPr>
                <w:rFonts w:eastAsia="Times New Roman"/>
                <w:sz w:val="24"/>
                <w:szCs w:val="24"/>
              </w:rPr>
            </w:pPr>
            <w:r w:rsidRPr="00274865">
              <w:rPr>
                <w:rFonts w:eastAsia="Times New Roman"/>
                <w:sz w:val="24"/>
                <w:szCs w:val="24"/>
              </w:rPr>
              <w:t>50%</w:t>
            </w:r>
          </w:p>
        </w:tc>
      </w:tr>
      <w:tr w:rsidR="008B1483" w:rsidRPr="00274865" w:rsidTr="003D3E57">
        <w:trPr>
          <w:tblCellSpacing w:w="15" w:type="dxa"/>
          <w:jc w:val="center"/>
        </w:trPr>
        <w:tc>
          <w:tcPr>
            <w:tcW w:w="0" w:type="auto"/>
            <w:tcBorders>
              <w:top w:val="single" w:sz="6" w:space="0" w:color="CCCCCC"/>
              <w:left w:val="single" w:sz="6" w:space="0" w:color="CCCCCC"/>
              <w:bottom w:val="single" w:sz="6" w:space="0" w:color="CCCCCC"/>
              <w:right w:val="single" w:sz="6" w:space="0" w:color="CCCCCC"/>
            </w:tcBorders>
            <w:tcMar>
              <w:top w:w="75" w:type="dxa"/>
              <w:left w:w="150" w:type="dxa"/>
              <w:bottom w:w="75" w:type="dxa"/>
              <w:right w:w="150" w:type="dxa"/>
            </w:tcMar>
            <w:vAlign w:val="center"/>
            <w:hideMark/>
          </w:tcPr>
          <w:p w:rsidR="008B1483" w:rsidRPr="00274865" w:rsidRDefault="008B1483" w:rsidP="003D3E57">
            <w:pPr>
              <w:spacing w:after="0" w:line="240" w:lineRule="auto"/>
              <w:jc w:val="both"/>
              <w:rPr>
                <w:rFonts w:eastAsia="Times New Roman"/>
                <w:sz w:val="24"/>
                <w:szCs w:val="24"/>
              </w:rPr>
            </w:pPr>
            <w:r w:rsidRPr="00274865">
              <w:rPr>
                <w:rFonts w:eastAsia="Times New Roman"/>
                <w:sz w:val="24"/>
                <w:szCs w:val="24"/>
              </w:rPr>
              <w:lastRenderedPageBreak/>
              <w:t>8</w:t>
            </w:r>
          </w:p>
        </w:tc>
        <w:tc>
          <w:tcPr>
            <w:tcW w:w="0" w:type="auto"/>
            <w:tcBorders>
              <w:top w:val="single" w:sz="6" w:space="0" w:color="CCCCCC"/>
              <w:left w:val="single" w:sz="6" w:space="0" w:color="CCCCCC"/>
              <w:bottom w:val="single" w:sz="6" w:space="0" w:color="CCCCCC"/>
              <w:right w:val="single" w:sz="6" w:space="0" w:color="CCCCCC"/>
            </w:tcBorders>
            <w:tcMar>
              <w:top w:w="75" w:type="dxa"/>
              <w:left w:w="150" w:type="dxa"/>
              <w:bottom w:w="75" w:type="dxa"/>
              <w:right w:w="150" w:type="dxa"/>
            </w:tcMar>
            <w:vAlign w:val="center"/>
            <w:hideMark/>
          </w:tcPr>
          <w:p w:rsidR="008B1483" w:rsidRPr="00274865" w:rsidRDefault="008B1483" w:rsidP="003D3E57">
            <w:pPr>
              <w:spacing w:after="0" w:line="240" w:lineRule="auto"/>
              <w:jc w:val="both"/>
              <w:rPr>
                <w:rFonts w:eastAsia="Times New Roman"/>
                <w:sz w:val="24"/>
                <w:szCs w:val="24"/>
              </w:rPr>
            </w:pPr>
            <w:r w:rsidRPr="00274865">
              <w:rPr>
                <w:rFonts w:eastAsia="Times New Roman"/>
                <w:sz w:val="24"/>
                <w:szCs w:val="24"/>
              </w:rPr>
              <w:t>45%</w:t>
            </w:r>
          </w:p>
        </w:tc>
        <w:tc>
          <w:tcPr>
            <w:tcW w:w="0" w:type="auto"/>
            <w:tcBorders>
              <w:top w:val="single" w:sz="6" w:space="0" w:color="CCCCCC"/>
              <w:left w:val="single" w:sz="6" w:space="0" w:color="CCCCCC"/>
              <w:bottom w:val="single" w:sz="6" w:space="0" w:color="CCCCCC"/>
              <w:right w:val="single" w:sz="6" w:space="0" w:color="CCCCCC"/>
            </w:tcBorders>
            <w:tcMar>
              <w:top w:w="75" w:type="dxa"/>
              <w:left w:w="150" w:type="dxa"/>
              <w:bottom w:w="75" w:type="dxa"/>
              <w:right w:w="150" w:type="dxa"/>
            </w:tcMar>
            <w:vAlign w:val="center"/>
            <w:hideMark/>
          </w:tcPr>
          <w:p w:rsidR="008B1483" w:rsidRPr="00274865" w:rsidRDefault="008B1483" w:rsidP="003D3E57">
            <w:pPr>
              <w:spacing w:after="0" w:line="240" w:lineRule="auto"/>
              <w:jc w:val="both"/>
              <w:rPr>
                <w:rFonts w:eastAsia="Times New Roman"/>
                <w:sz w:val="24"/>
                <w:szCs w:val="24"/>
              </w:rPr>
            </w:pPr>
            <w:r w:rsidRPr="00274865">
              <w:rPr>
                <w:rFonts w:eastAsia="Times New Roman"/>
                <w:sz w:val="24"/>
                <w:szCs w:val="24"/>
              </w:rPr>
              <w:t>55%</w:t>
            </w:r>
          </w:p>
        </w:tc>
      </w:tr>
      <w:tr w:rsidR="008B1483" w:rsidRPr="00274865" w:rsidTr="003D3E57">
        <w:trPr>
          <w:tblCellSpacing w:w="15" w:type="dxa"/>
          <w:jc w:val="center"/>
        </w:trPr>
        <w:tc>
          <w:tcPr>
            <w:tcW w:w="0" w:type="auto"/>
            <w:tcBorders>
              <w:top w:val="single" w:sz="6" w:space="0" w:color="CCCCCC"/>
              <w:left w:val="single" w:sz="6" w:space="0" w:color="CCCCCC"/>
              <w:bottom w:val="single" w:sz="6" w:space="0" w:color="CCCCCC"/>
              <w:right w:val="single" w:sz="6" w:space="0" w:color="CCCCCC"/>
            </w:tcBorders>
            <w:tcMar>
              <w:top w:w="75" w:type="dxa"/>
              <w:left w:w="150" w:type="dxa"/>
              <w:bottom w:w="75" w:type="dxa"/>
              <w:right w:w="150" w:type="dxa"/>
            </w:tcMar>
            <w:vAlign w:val="center"/>
            <w:hideMark/>
          </w:tcPr>
          <w:p w:rsidR="008B1483" w:rsidRPr="00274865" w:rsidRDefault="008B1483" w:rsidP="003D3E57">
            <w:pPr>
              <w:spacing w:after="0" w:line="240" w:lineRule="auto"/>
              <w:jc w:val="both"/>
              <w:rPr>
                <w:rFonts w:eastAsia="Times New Roman"/>
                <w:sz w:val="24"/>
                <w:szCs w:val="24"/>
              </w:rPr>
            </w:pPr>
            <w:r w:rsidRPr="00274865">
              <w:rPr>
                <w:rFonts w:eastAsia="Times New Roman"/>
                <w:sz w:val="24"/>
                <w:szCs w:val="24"/>
              </w:rPr>
              <w:t>12</w:t>
            </w:r>
          </w:p>
        </w:tc>
        <w:tc>
          <w:tcPr>
            <w:tcW w:w="0" w:type="auto"/>
            <w:tcBorders>
              <w:top w:val="single" w:sz="6" w:space="0" w:color="CCCCCC"/>
              <w:left w:val="single" w:sz="6" w:space="0" w:color="CCCCCC"/>
              <w:bottom w:val="single" w:sz="6" w:space="0" w:color="CCCCCC"/>
              <w:right w:val="single" w:sz="6" w:space="0" w:color="CCCCCC"/>
            </w:tcBorders>
            <w:tcMar>
              <w:top w:w="75" w:type="dxa"/>
              <w:left w:w="150" w:type="dxa"/>
              <w:bottom w:w="75" w:type="dxa"/>
              <w:right w:w="150" w:type="dxa"/>
            </w:tcMar>
            <w:vAlign w:val="center"/>
            <w:hideMark/>
          </w:tcPr>
          <w:p w:rsidR="008B1483" w:rsidRPr="00274865" w:rsidRDefault="008B1483" w:rsidP="003D3E57">
            <w:pPr>
              <w:spacing w:after="0" w:line="240" w:lineRule="auto"/>
              <w:jc w:val="both"/>
              <w:rPr>
                <w:rFonts w:eastAsia="Times New Roman"/>
                <w:sz w:val="24"/>
                <w:szCs w:val="24"/>
              </w:rPr>
            </w:pPr>
            <w:r w:rsidRPr="00274865">
              <w:rPr>
                <w:rFonts w:eastAsia="Times New Roman"/>
                <w:sz w:val="24"/>
                <w:szCs w:val="24"/>
              </w:rPr>
              <w:t>30%</w:t>
            </w:r>
          </w:p>
        </w:tc>
        <w:tc>
          <w:tcPr>
            <w:tcW w:w="0" w:type="auto"/>
            <w:tcBorders>
              <w:top w:val="single" w:sz="6" w:space="0" w:color="CCCCCC"/>
              <w:left w:val="single" w:sz="6" w:space="0" w:color="CCCCCC"/>
              <w:bottom w:val="single" w:sz="6" w:space="0" w:color="CCCCCC"/>
              <w:right w:val="single" w:sz="6" w:space="0" w:color="CCCCCC"/>
            </w:tcBorders>
            <w:tcMar>
              <w:top w:w="75" w:type="dxa"/>
              <w:left w:w="150" w:type="dxa"/>
              <w:bottom w:w="75" w:type="dxa"/>
              <w:right w:w="150" w:type="dxa"/>
            </w:tcMar>
            <w:vAlign w:val="center"/>
            <w:hideMark/>
          </w:tcPr>
          <w:p w:rsidR="008B1483" w:rsidRPr="00274865" w:rsidRDefault="008B1483" w:rsidP="003D3E57">
            <w:pPr>
              <w:spacing w:after="0" w:line="240" w:lineRule="auto"/>
              <w:jc w:val="both"/>
              <w:rPr>
                <w:rFonts w:eastAsia="Times New Roman"/>
                <w:sz w:val="24"/>
                <w:szCs w:val="24"/>
              </w:rPr>
            </w:pPr>
            <w:r w:rsidRPr="00274865">
              <w:rPr>
                <w:rFonts w:eastAsia="Times New Roman"/>
                <w:sz w:val="24"/>
                <w:szCs w:val="24"/>
              </w:rPr>
              <w:t>70%</w:t>
            </w:r>
          </w:p>
        </w:tc>
      </w:tr>
    </w:tbl>
    <w:p w:rsidR="008B1483" w:rsidRPr="00274865" w:rsidRDefault="008B1483" w:rsidP="008B1483">
      <w:pPr>
        <w:spacing w:before="240" w:after="240" w:line="240" w:lineRule="auto"/>
        <w:jc w:val="both"/>
        <w:rPr>
          <w:rFonts w:eastAsia="Times New Roman" w:cs="Arial"/>
          <w:sz w:val="24"/>
          <w:szCs w:val="24"/>
        </w:rPr>
      </w:pPr>
      <w:r w:rsidRPr="00274865">
        <w:rPr>
          <w:rFonts w:eastAsia="Times New Roman" w:cs="Arial"/>
          <w:i/>
          <w:iCs/>
          <w:sz w:val="24"/>
          <w:szCs w:val="24"/>
        </w:rPr>
        <w:t>(2008). Reading framework for the 2009 National Assessment of Educational Progress. Washington, DC: U.S. Government Printing Office.</w:t>
      </w:r>
    </w:p>
    <w:p w:rsidR="008B1483" w:rsidRPr="00274865" w:rsidRDefault="008B1483" w:rsidP="008B1483">
      <w:pPr>
        <w:spacing w:before="240" w:after="240" w:line="240" w:lineRule="auto"/>
        <w:jc w:val="both"/>
        <w:rPr>
          <w:rFonts w:eastAsia="Times New Roman" w:cs="Arial"/>
          <w:sz w:val="24"/>
          <w:szCs w:val="24"/>
        </w:rPr>
      </w:pPr>
      <w:r w:rsidRPr="00274865">
        <w:rPr>
          <w:rFonts w:eastAsia="Times New Roman" w:cs="Arial"/>
          <w:sz w:val="24"/>
          <w:szCs w:val="24"/>
        </w:rPr>
        <w:t>The Standards aim to align instruction with this framework so that many more students than at present can meet the requirements of college and career readiness. In K-5, the Standards follow NAEP’s lead in balancing the reading of literature with the reading of informational texts, including texts in history/social studies, science, and technical subjects. In accord with NAEP’s growing emphasis on informational texts in the higher grades, the Standards demand that a significant amount of reading of informational texts take place in and outside the ELA classroom. Fulfilling the Standards for 6-12 ELA requires much greater attention to a specific category of informational text—literary nonfiction—than has been traditional. Because the ELA classroom must focus on literature (stories, drama, and poetry) as well as literary nonfiction, a great deal of informational reading in grades 6-12 must take place in other classes if the NAEP assessment framework is to be matched instructionally.</w:t>
      </w:r>
      <w:r w:rsidRPr="00274865">
        <w:rPr>
          <w:rFonts w:eastAsia="Times New Roman" w:cs="Arial"/>
          <w:sz w:val="24"/>
          <w:szCs w:val="24"/>
          <w:vertAlign w:val="superscript"/>
        </w:rPr>
        <w:t>1</w:t>
      </w:r>
      <w:r w:rsidRPr="00274865">
        <w:rPr>
          <w:rFonts w:eastAsia="Times New Roman" w:cs="Arial"/>
          <w:sz w:val="24"/>
          <w:szCs w:val="24"/>
        </w:rPr>
        <w:t xml:space="preserve"> To measure students’ growth toward college and career readiness, assessments aligned with the Standards should adhere to the distribution of texts across grades cited in the NAEP framework.</w:t>
      </w:r>
    </w:p>
    <w:p w:rsidR="008B1483" w:rsidRPr="00274865" w:rsidRDefault="008B1483" w:rsidP="008B1483">
      <w:pPr>
        <w:spacing w:before="240" w:after="240" w:line="240" w:lineRule="auto"/>
        <w:jc w:val="both"/>
        <w:rPr>
          <w:rFonts w:eastAsia="Times New Roman" w:cs="Arial"/>
          <w:sz w:val="24"/>
          <w:szCs w:val="24"/>
        </w:rPr>
      </w:pPr>
      <w:r w:rsidRPr="00274865">
        <w:rPr>
          <w:rFonts w:eastAsia="Times New Roman" w:cs="Arial"/>
          <w:sz w:val="24"/>
          <w:szCs w:val="24"/>
        </w:rPr>
        <w:t>NAEP likewise outlines a distribution across the grades of the core purposes and types of student writing. The 2011 NAEP framework, like the Standards, cultivates the development of three mutually reinforcing writing capacities: writing to persuade, to explain, and to convey real or imagined experience. Evidence concerning the demands of college and career readiness gathered during development of the Standards concurs with NAEP’s shifting emphases: standards for grades 9-12 describe writing in all three forms, but, consistent with NAEP, the overwhelming focus of writing throughout high school should be on arguments and informative/explanatory texts.</w:t>
      </w:r>
      <w:r w:rsidRPr="00274865">
        <w:rPr>
          <w:rFonts w:eastAsia="Times New Roman" w:cs="Arial"/>
          <w:sz w:val="24"/>
          <w:szCs w:val="24"/>
          <w:vertAlign w:val="superscript"/>
        </w:rPr>
        <w:t>2</w:t>
      </w:r>
    </w:p>
    <w:p w:rsidR="008B1483" w:rsidRPr="00274865" w:rsidRDefault="008B1483" w:rsidP="008B1483">
      <w:pPr>
        <w:spacing w:before="240" w:line="240" w:lineRule="auto"/>
        <w:jc w:val="both"/>
        <w:outlineLvl w:val="2"/>
        <w:rPr>
          <w:rFonts w:eastAsia="Times New Roman" w:cs="Arial"/>
          <w:sz w:val="24"/>
          <w:szCs w:val="24"/>
        </w:rPr>
      </w:pPr>
      <w:r w:rsidRPr="00274865">
        <w:rPr>
          <w:rFonts w:eastAsia="Times New Roman" w:cs="Arial"/>
          <w:sz w:val="24"/>
          <w:szCs w:val="24"/>
        </w:rPr>
        <w:t>Distribution of Communicative Purposes by Grade in the 2011 NAEP Writing Framework</w:t>
      </w:r>
    </w:p>
    <w:tbl>
      <w:tblPr>
        <w:tblW w:w="0" w:type="auto"/>
        <w:jc w:val="center"/>
        <w:tblCellSpacing w:w="15" w:type="dxa"/>
        <w:tblCellMar>
          <w:top w:w="15" w:type="dxa"/>
          <w:left w:w="15" w:type="dxa"/>
          <w:bottom w:w="15" w:type="dxa"/>
          <w:right w:w="15" w:type="dxa"/>
        </w:tblCellMar>
        <w:tblLook w:val="04A0" w:firstRow="1" w:lastRow="0" w:firstColumn="1" w:lastColumn="0" w:noHBand="0" w:noVBand="1"/>
      </w:tblPr>
      <w:tblGrid>
        <w:gridCol w:w="982"/>
        <w:gridCol w:w="1589"/>
        <w:gridCol w:w="1384"/>
        <w:gridCol w:w="2557"/>
      </w:tblGrid>
      <w:tr w:rsidR="008B1483" w:rsidRPr="00274865" w:rsidTr="003D3E57">
        <w:trPr>
          <w:tblHeader/>
          <w:tblCellSpacing w:w="15" w:type="dxa"/>
          <w:jc w:val="center"/>
        </w:trPr>
        <w:tc>
          <w:tcPr>
            <w:tcW w:w="0" w:type="auto"/>
            <w:tcBorders>
              <w:top w:val="single" w:sz="6" w:space="0" w:color="CCCCCC"/>
              <w:left w:val="single" w:sz="6" w:space="0" w:color="CCCCCC"/>
              <w:bottom w:val="single" w:sz="6" w:space="0" w:color="CCCCCC"/>
              <w:right w:val="single" w:sz="6" w:space="0" w:color="CCCCCC"/>
            </w:tcBorders>
            <w:tcMar>
              <w:top w:w="75" w:type="dxa"/>
              <w:left w:w="150" w:type="dxa"/>
              <w:bottom w:w="75" w:type="dxa"/>
              <w:right w:w="150" w:type="dxa"/>
            </w:tcMar>
            <w:vAlign w:val="center"/>
            <w:hideMark/>
          </w:tcPr>
          <w:p w:rsidR="008B1483" w:rsidRPr="00274865" w:rsidRDefault="008B1483" w:rsidP="003D3E57">
            <w:pPr>
              <w:spacing w:after="0" w:line="240" w:lineRule="auto"/>
              <w:jc w:val="both"/>
              <w:rPr>
                <w:rFonts w:eastAsia="Times New Roman"/>
                <w:b/>
                <w:bCs/>
                <w:sz w:val="24"/>
                <w:szCs w:val="24"/>
              </w:rPr>
            </w:pPr>
            <w:r w:rsidRPr="00274865">
              <w:rPr>
                <w:rFonts w:eastAsia="Times New Roman"/>
                <w:b/>
                <w:bCs/>
                <w:sz w:val="24"/>
                <w:szCs w:val="24"/>
              </w:rPr>
              <w:t>Grade</w:t>
            </w:r>
          </w:p>
        </w:tc>
        <w:tc>
          <w:tcPr>
            <w:tcW w:w="0" w:type="auto"/>
            <w:tcBorders>
              <w:top w:val="single" w:sz="6" w:space="0" w:color="CCCCCC"/>
              <w:left w:val="single" w:sz="6" w:space="0" w:color="CCCCCC"/>
              <w:bottom w:val="single" w:sz="6" w:space="0" w:color="CCCCCC"/>
              <w:right w:val="single" w:sz="6" w:space="0" w:color="CCCCCC"/>
            </w:tcBorders>
            <w:tcMar>
              <w:top w:w="75" w:type="dxa"/>
              <w:left w:w="150" w:type="dxa"/>
              <w:bottom w:w="75" w:type="dxa"/>
              <w:right w:w="150" w:type="dxa"/>
            </w:tcMar>
            <w:vAlign w:val="center"/>
            <w:hideMark/>
          </w:tcPr>
          <w:p w:rsidR="008B1483" w:rsidRPr="00274865" w:rsidRDefault="008B1483" w:rsidP="003D3E57">
            <w:pPr>
              <w:spacing w:after="0" w:line="240" w:lineRule="auto"/>
              <w:jc w:val="both"/>
              <w:rPr>
                <w:rFonts w:eastAsia="Times New Roman"/>
                <w:b/>
                <w:bCs/>
                <w:sz w:val="24"/>
                <w:szCs w:val="24"/>
              </w:rPr>
            </w:pPr>
            <w:r w:rsidRPr="00274865">
              <w:rPr>
                <w:rFonts w:eastAsia="Times New Roman"/>
                <w:b/>
                <w:bCs/>
                <w:sz w:val="24"/>
                <w:szCs w:val="24"/>
              </w:rPr>
              <w:t>To Persuade</w:t>
            </w:r>
          </w:p>
        </w:tc>
        <w:tc>
          <w:tcPr>
            <w:tcW w:w="0" w:type="auto"/>
            <w:tcBorders>
              <w:top w:val="single" w:sz="6" w:space="0" w:color="CCCCCC"/>
              <w:left w:val="single" w:sz="6" w:space="0" w:color="CCCCCC"/>
              <w:bottom w:val="single" w:sz="6" w:space="0" w:color="CCCCCC"/>
              <w:right w:val="single" w:sz="6" w:space="0" w:color="CCCCCC"/>
            </w:tcBorders>
            <w:tcMar>
              <w:top w:w="75" w:type="dxa"/>
              <w:left w:w="150" w:type="dxa"/>
              <w:bottom w:w="75" w:type="dxa"/>
              <w:right w:w="150" w:type="dxa"/>
            </w:tcMar>
            <w:vAlign w:val="center"/>
            <w:hideMark/>
          </w:tcPr>
          <w:p w:rsidR="008B1483" w:rsidRPr="00274865" w:rsidRDefault="008B1483" w:rsidP="003D3E57">
            <w:pPr>
              <w:spacing w:after="0" w:line="240" w:lineRule="auto"/>
              <w:jc w:val="both"/>
              <w:rPr>
                <w:rFonts w:eastAsia="Times New Roman"/>
                <w:b/>
                <w:bCs/>
                <w:sz w:val="24"/>
                <w:szCs w:val="24"/>
              </w:rPr>
            </w:pPr>
            <w:r w:rsidRPr="00274865">
              <w:rPr>
                <w:rFonts w:eastAsia="Times New Roman"/>
                <w:b/>
                <w:bCs/>
                <w:sz w:val="24"/>
                <w:szCs w:val="24"/>
              </w:rPr>
              <w:t>To Explain</w:t>
            </w:r>
          </w:p>
        </w:tc>
        <w:tc>
          <w:tcPr>
            <w:tcW w:w="0" w:type="auto"/>
            <w:tcBorders>
              <w:top w:val="single" w:sz="6" w:space="0" w:color="CCCCCC"/>
              <w:left w:val="single" w:sz="6" w:space="0" w:color="CCCCCC"/>
              <w:bottom w:val="single" w:sz="6" w:space="0" w:color="CCCCCC"/>
              <w:right w:val="single" w:sz="6" w:space="0" w:color="CCCCCC"/>
            </w:tcBorders>
            <w:tcMar>
              <w:top w:w="75" w:type="dxa"/>
              <w:left w:w="150" w:type="dxa"/>
              <w:bottom w:w="75" w:type="dxa"/>
              <w:right w:w="150" w:type="dxa"/>
            </w:tcMar>
            <w:vAlign w:val="center"/>
            <w:hideMark/>
          </w:tcPr>
          <w:p w:rsidR="008B1483" w:rsidRPr="00274865" w:rsidRDefault="008B1483" w:rsidP="003D3E57">
            <w:pPr>
              <w:spacing w:after="0" w:line="240" w:lineRule="auto"/>
              <w:jc w:val="both"/>
              <w:rPr>
                <w:rFonts w:eastAsia="Times New Roman"/>
                <w:b/>
                <w:bCs/>
                <w:sz w:val="24"/>
                <w:szCs w:val="24"/>
              </w:rPr>
            </w:pPr>
            <w:r w:rsidRPr="00274865">
              <w:rPr>
                <w:rFonts w:eastAsia="Times New Roman"/>
                <w:b/>
                <w:bCs/>
                <w:sz w:val="24"/>
                <w:szCs w:val="24"/>
              </w:rPr>
              <w:t>To Convey Experience</w:t>
            </w:r>
          </w:p>
        </w:tc>
      </w:tr>
      <w:tr w:rsidR="008B1483" w:rsidRPr="00274865" w:rsidTr="003D3E57">
        <w:trPr>
          <w:tblCellSpacing w:w="15" w:type="dxa"/>
          <w:jc w:val="center"/>
        </w:trPr>
        <w:tc>
          <w:tcPr>
            <w:tcW w:w="0" w:type="auto"/>
            <w:tcBorders>
              <w:top w:val="single" w:sz="6" w:space="0" w:color="CCCCCC"/>
              <w:left w:val="single" w:sz="6" w:space="0" w:color="CCCCCC"/>
              <w:bottom w:val="single" w:sz="6" w:space="0" w:color="CCCCCC"/>
              <w:right w:val="single" w:sz="6" w:space="0" w:color="CCCCCC"/>
            </w:tcBorders>
            <w:tcMar>
              <w:top w:w="75" w:type="dxa"/>
              <w:left w:w="150" w:type="dxa"/>
              <w:bottom w:w="75" w:type="dxa"/>
              <w:right w:w="150" w:type="dxa"/>
            </w:tcMar>
            <w:vAlign w:val="center"/>
            <w:hideMark/>
          </w:tcPr>
          <w:p w:rsidR="008B1483" w:rsidRPr="00274865" w:rsidRDefault="008B1483" w:rsidP="003D3E57">
            <w:pPr>
              <w:spacing w:after="0" w:line="240" w:lineRule="auto"/>
              <w:jc w:val="both"/>
              <w:rPr>
                <w:rFonts w:eastAsia="Times New Roman"/>
                <w:sz w:val="24"/>
                <w:szCs w:val="24"/>
              </w:rPr>
            </w:pPr>
            <w:r w:rsidRPr="00274865">
              <w:rPr>
                <w:rFonts w:eastAsia="Times New Roman"/>
                <w:sz w:val="24"/>
                <w:szCs w:val="24"/>
              </w:rPr>
              <w:t>4</w:t>
            </w:r>
          </w:p>
        </w:tc>
        <w:tc>
          <w:tcPr>
            <w:tcW w:w="0" w:type="auto"/>
            <w:tcBorders>
              <w:top w:val="single" w:sz="6" w:space="0" w:color="CCCCCC"/>
              <w:left w:val="single" w:sz="6" w:space="0" w:color="CCCCCC"/>
              <w:bottom w:val="single" w:sz="6" w:space="0" w:color="CCCCCC"/>
              <w:right w:val="single" w:sz="6" w:space="0" w:color="CCCCCC"/>
            </w:tcBorders>
            <w:tcMar>
              <w:top w:w="75" w:type="dxa"/>
              <w:left w:w="150" w:type="dxa"/>
              <w:bottom w:w="75" w:type="dxa"/>
              <w:right w:w="150" w:type="dxa"/>
            </w:tcMar>
            <w:vAlign w:val="center"/>
            <w:hideMark/>
          </w:tcPr>
          <w:p w:rsidR="008B1483" w:rsidRPr="00274865" w:rsidRDefault="008B1483" w:rsidP="003D3E57">
            <w:pPr>
              <w:spacing w:after="0" w:line="240" w:lineRule="auto"/>
              <w:jc w:val="both"/>
              <w:rPr>
                <w:rFonts w:eastAsia="Times New Roman"/>
                <w:sz w:val="24"/>
                <w:szCs w:val="24"/>
              </w:rPr>
            </w:pPr>
            <w:r w:rsidRPr="00274865">
              <w:rPr>
                <w:rFonts w:eastAsia="Times New Roman"/>
                <w:sz w:val="24"/>
                <w:szCs w:val="24"/>
              </w:rPr>
              <w:t>30%</w:t>
            </w:r>
          </w:p>
        </w:tc>
        <w:tc>
          <w:tcPr>
            <w:tcW w:w="0" w:type="auto"/>
            <w:tcBorders>
              <w:top w:val="single" w:sz="6" w:space="0" w:color="CCCCCC"/>
              <w:left w:val="single" w:sz="6" w:space="0" w:color="CCCCCC"/>
              <w:bottom w:val="single" w:sz="6" w:space="0" w:color="CCCCCC"/>
              <w:right w:val="single" w:sz="6" w:space="0" w:color="CCCCCC"/>
            </w:tcBorders>
            <w:tcMar>
              <w:top w:w="75" w:type="dxa"/>
              <w:left w:w="150" w:type="dxa"/>
              <w:bottom w:w="75" w:type="dxa"/>
              <w:right w:w="150" w:type="dxa"/>
            </w:tcMar>
            <w:vAlign w:val="center"/>
            <w:hideMark/>
          </w:tcPr>
          <w:p w:rsidR="008B1483" w:rsidRPr="00274865" w:rsidRDefault="008B1483" w:rsidP="003D3E57">
            <w:pPr>
              <w:spacing w:after="0" w:line="240" w:lineRule="auto"/>
              <w:jc w:val="both"/>
              <w:rPr>
                <w:rFonts w:eastAsia="Times New Roman"/>
                <w:sz w:val="24"/>
                <w:szCs w:val="24"/>
              </w:rPr>
            </w:pPr>
            <w:r w:rsidRPr="00274865">
              <w:rPr>
                <w:rFonts w:eastAsia="Times New Roman"/>
                <w:sz w:val="24"/>
                <w:szCs w:val="24"/>
              </w:rPr>
              <w:t>35%</w:t>
            </w:r>
          </w:p>
        </w:tc>
        <w:tc>
          <w:tcPr>
            <w:tcW w:w="0" w:type="auto"/>
            <w:tcBorders>
              <w:top w:val="single" w:sz="6" w:space="0" w:color="CCCCCC"/>
              <w:left w:val="single" w:sz="6" w:space="0" w:color="CCCCCC"/>
              <w:bottom w:val="single" w:sz="6" w:space="0" w:color="CCCCCC"/>
              <w:right w:val="single" w:sz="6" w:space="0" w:color="CCCCCC"/>
            </w:tcBorders>
            <w:tcMar>
              <w:top w:w="75" w:type="dxa"/>
              <w:left w:w="150" w:type="dxa"/>
              <w:bottom w:w="75" w:type="dxa"/>
              <w:right w:w="150" w:type="dxa"/>
            </w:tcMar>
            <w:vAlign w:val="center"/>
            <w:hideMark/>
          </w:tcPr>
          <w:p w:rsidR="008B1483" w:rsidRPr="00274865" w:rsidRDefault="008B1483" w:rsidP="003D3E57">
            <w:pPr>
              <w:spacing w:after="0" w:line="240" w:lineRule="auto"/>
              <w:jc w:val="both"/>
              <w:rPr>
                <w:rFonts w:eastAsia="Times New Roman"/>
                <w:sz w:val="24"/>
                <w:szCs w:val="24"/>
              </w:rPr>
            </w:pPr>
            <w:r w:rsidRPr="00274865">
              <w:rPr>
                <w:rFonts w:eastAsia="Times New Roman"/>
                <w:sz w:val="24"/>
                <w:szCs w:val="24"/>
              </w:rPr>
              <w:t>35%</w:t>
            </w:r>
          </w:p>
        </w:tc>
      </w:tr>
      <w:tr w:rsidR="008B1483" w:rsidRPr="00274865" w:rsidTr="003D3E57">
        <w:trPr>
          <w:tblCellSpacing w:w="15" w:type="dxa"/>
          <w:jc w:val="center"/>
        </w:trPr>
        <w:tc>
          <w:tcPr>
            <w:tcW w:w="0" w:type="auto"/>
            <w:tcBorders>
              <w:top w:val="single" w:sz="6" w:space="0" w:color="CCCCCC"/>
              <w:left w:val="single" w:sz="6" w:space="0" w:color="CCCCCC"/>
              <w:bottom w:val="single" w:sz="6" w:space="0" w:color="CCCCCC"/>
              <w:right w:val="single" w:sz="6" w:space="0" w:color="CCCCCC"/>
            </w:tcBorders>
            <w:tcMar>
              <w:top w:w="75" w:type="dxa"/>
              <w:left w:w="150" w:type="dxa"/>
              <w:bottom w:w="75" w:type="dxa"/>
              <w:right w:w="150" w:type="dxa"/>
            </w:tcMar>
            <w:vAlign w:val="center"/>
            <w:hideMark/>
          </w:tcPr>
          <w:p w:rsidR="008B1483" w:rsidRPr="00274865" w:rsidRDefault="008B1483" w:rsidP="003D3E57">
            <w:pPr>
              <w:spacing w:after="0" w:line="240" w:lineRule="auto"/>
              <w:jc w:val="both"/>
              <w:rPr>
                <w:rFonts w:eastAsia="Times New Roman"/>
                <w:sz w:val="24"/>
                <w:szCs w:val="24"/>
              </w:rPr>
            </w:pPr>
            <w:r w:rsidRPr="00274865">
              <w:rPr>
                <w:rFonts w:eastAsia="Times New Roman"/>
                <w:sz w:val="24"/>
                <w:szCs w:val="24"/>
              </w:rPr>
              <w:t>8</w:t>
            </w:r>
          </w:p>
        </w:tc>
        <w:tc>
          <w:tcPr>
            <w:tcW w:w="0" w:type="auto"/>
            <w:tcBorders>
              <w:top w:val="single" w:sz="6" w:space="0" w:color="CCCCCC"/>
              <w:left w:val="single" w:sz="6" w:space="0" w:color="CCCCCC"/>
              <w:bottom w:val="single" w:sz="6" w:space="0" w:color="CCCCCC"/>
              <w:right w:val="single" w:sz="6" w:space="0" w:color="CCCCCC"/>
            </w:tcBorders>
            <w:tcMar>
              <w:top w:w="75" w:type="dxa"/>
              <w:left w:w="150" w:type="dxa"/>
              <w:bottom w:w="75" w:type="dxa"/>
              <w:right w:w="150" w:type="dxa"/>
            </w:tcMar>
            <w:vAlign w:val="center"/>
            <w:hideMark/>
          </w:tcPr>
          <w:p w:rsidR="008B1483" w:rsidRPr="00274865" w:rsidRDefault="008B1483" w:rsidP="003D3E57">
            <w:pPr>
              <w:spacing w:after="0" w:line="240" w:lineRule="auto"/>
              <w:jc w:val="both"/>
              <w:rPr>
                <w:rFonts w:eastAsia="Times New Roman"/>
                <w:sz w:val="24"/>
                <w:szCs w:val="24"/>
              </w:rPr>
            </w:pPr>
            <w:r w:rsidRPr="00274865">
              <w:rPr>
                <w:rFonts w:eastAsia="Times New Roman"/>
                <w:sz w:val="24"/>
                <w:szCs w:val="24"/>
              </w:rPr>
              <w:t>35%</w:t>
            </w:r>
          </w:p>
        </w:tc>
        <w:tc>
          <w:tcPr>
            <w:tcW w:w="0" w:type="auto"/>
            <w:tcBorders>
              <w:top w:val="single" w:sz="6" w:space="0" w:color="CCCCCC"/>
              <w:left w:val="single" w:sz="6" w:space="0" w:color="CCCCCC"/>
              <w:bottom w:val="single" w:sz="6" w:space="0" w:color="CCCCCC"/>
              <w:right w:val="single" w:sz="6" w:space="0" w:color="CCCCCC"/>
            </w:tcBorders>
            <w:tcMar>
              <w:top w:w="75" w:type="dxa"/>
              <w:left w:w="150" w:type="dxa"/>
              <w:bottom w:w="75" w:type="dxa"/>
              <w:right w:w="150" w:type="dxa"/>
            </w:tcMar>
            <w:vAlign w:val="center"/>
            <w:hideMark/>
          </w:tcPr>
          <w:p w:rsidR="008B1483" w:rsidRPr="00274865" w:rsidRDefault="008B1483" w:rsidP="003D3E57">
            <w:pPr>
              <w:spacing w:after="0" w:line="240" w:lineRule="auto"/>
              <w:jc w:val="both"/>
              <w:rPr>
                <w:rFonts w:eastAsia="Times New Roman"/>
                <w:sz w:val="24"/>
                <w:szCs w:val="24"/>
              </w:rPr>
            </w:pPr>
            <w:r w:rsidRPr="00274865">
              <w:rPr>
                <w:rFonts w:eastAsia="Times New Roman"/>
                <w:sz w:val="24"/>
                <w:szCs w:val="24"/>
              </w:rPr>
              <w:t>35%</w:t>
            </w:r>
          </w:p>
        </w:tc>
        <w:tc>
          <w:tcPr>
            <w:tcW w:w="0" w:type="auto"/>
            <w:tcBorders>
              <w:top w:val="single" w:sz="6" w:space="0" w:color="CCCCCC"/>
              <w:left w:val="single" w:sz="6" w:space="0" w:color="CCCCCC"/>
              <w:bottom w:val="single" w:sz="6" w:space="0" w:color="CCCCCC"/>
              <w:right w:val="single" w:sz="6" w:space="0" w:color="CCCCCC"/>
            </w:tcBorders>
            <w:tcMar>
              <w:top w:w="75" w:type="dxa"/>
              <w:left w:w="150" w:type="dxa"/>
              <w:bottom w:w="75" w:type="dxa"/>
              <w:right w:w="150" w:type="dxa"/>
            </w:tcMar>
            <w:vAlign w:val="center"/>
            <w:hideMark/>
          </w:tcPr>
          <w:p w:rsidR="008B1483" w:rsidRPr="00274865" w:rsidRDefault="008B1483" w:rsidP="003D3E57">
            <w:pPr>
              <w:spacing w:after="0" w:line="240" w:lineRule="auto"/>
              <w:jc w:val="both"/>
              <w:rPr>
                <w:rFonts w:eastAsia="Times New Roman"/>
                <w:sz w:val="24"/>
                <w:szCs w:val="24"/>
              </w:rPr>
            </w:pPr>
            <w:r w:rsidRPr="00274865">
              <w:rPr>
                <w:rFonts w:eastAsia="Times New Roman"/>
                <w:sz w:val="24"/>
                <w:szCs w:val="24"/>
              </w:rPr>
              <w:t>30%</w:t>
            </w:r>
          </w:p>
        </w:tc>
      </w:tr>
      <w:tr w:rsidR="008B1483" w:rsidRPr="00274865" w:rsidTr="003D3E57">
        <w:trPr>
          <w:tblCellSpacing w:w="15" w:type="dxa"/>
          <w:jc w:val="center"/>
        </w:trPr>
        <w:tc>
          <w:tcPr>
            <w:tcW w:w="0" w:type="auto"/>
            <w:tcBorders>
              <w:top w:val="single" w:sz="6" w:space="0" w:color="CCCCCC"/>
              <w:left w:val="single" w:sz="6" w:space="0" w:color="CCCCCC"/>
              <w:bottom w:val="single" w:sz="6" w:space="0" w:color="CCCCCC"/>
              <w:right w:val="single" w:sz="6" w:space="0" w:color="CCCCCC"/>
            </w:tcBorders>
            <w:tcMar>
              <w:top w:w="75" w:type="dxa"/>
              <w:left w:w="150" w:type="dxa"/>
              <w:bottom w:w="75" w:type="dxa"/>
              <w:right w:w="150" w:type="dxa"/>
            </w:tcMar>
            <w:vAlign w:val="center"/>
            <w:hideMark/>
          </w:tcPr>
          <w:p w:rsidR="008B1483" w:rsidRPr="00274865" w:rsidRDefault="008B1483" w:rsidP="003D3E57">
            <w:pPr>
              <w:spacing w:after="0" w:line="240" w:lineRule="auto"/>
              <w:jc w:val="both"/>
              <w:rPr>
                <w:rFonts w:eastAsia="Times New Roman"/>
                <w:sz w:val="24"/>
                <w:szCs w:val="24"/>
              </w:rPr>
            </w:pPr>
            <w:r w:rsidRPr="00274865">
              <w:rPr>
                <w:rFonts w:eastAsia="Times New Roman"/>
                <w:sz w:val="24"/>
                <w:szCs w:val="24"/>
              </w:rPr>
              <w:t>12</w:t>
            </w:r>
          </w:p>
        </w:tc>
        <w:tc>
          <w:tcPr>
            <w:tcW w:w="0" w:type="auto"/>
            <w:tcBorders>
              <w:top w:val="single" w:sz="6" w:space="0" w:color="CCCCCC"/>
              <w:left w:val="single" w:sz="6" w:space="0" w:color="CCCCCC"/>
              <w:bottom w:val="single" w:sz="6" w:space="0" w:color="CCCCCC"/>
              <w:right w:val="single" w:sz="6" w:space="0" w:color="CCCCCC"/>
            </w:tcBorders>
            <w:tcMar>
              <w:top w:w="75" w:type="dxa"/>
              <w:left w:w="150" w:type="dxa"/>
              <w:bottom w:w="75" w:type="dxa"/>
              <w:right w:w="150" w:type="dxa"/>
            </w:tcMar>
            <w:vAlign w:val="center"/>
            <w:hideMark/>
          </w:tcPr>
          <w:p w:rsidR="008B1483" w:rsidRPr="00274865" w:rsidRDefault="008B1483" w:rsidP="003D3E57">
            <w:pPr>
              <w:spacing w:after="0" w:line="240" w:lineRule="auto"/>
              <w:jc w:val="both"/>
              <w:rPr>
                <w:rFonts w:eastAsia="Times New Roman"/>
                <w:sz w:val="24"/>
                <w:szCs w:val="24"/>
              </w:rPr>
            </w:pPr>
            <w:r w:rsidRPr="00274865">
              <w:rPr>
                <w:rFonts w:eastAsia="Times New Roman"/>
                <w:sz w:val="24"/>
                <w:szCs w:val="24"/>
              </w:rPr>
              <w:t>40%</w:t>
            </w:r>
          </w:p>
        </w:tc>
        <w:tc>
          <w:tcPr>
            <w:tcW w:w="0" w:type="auto"/>
            <w:tcBorders>
              <w:top w:val="single" w:sz="6" w:space="0" w:color="CCCCCC"/>
              <w:left w:val="single" w:sz="6" w:space="0" w:color="CCCCCC"/>
              <w:bottom w:val="single" w:sz="6" w:space="0" w:color="CCCCCC"/>
              <w:right w:val="single" w:sz="6" w:space="0" w:color="CCCCCC"/>
            </w:tcBorders>
            <w:tcMar>
              <w:top w:w="75" w:type="dxa"/>
              <w:left w:w="150" w:type="dxa"/>
              <w:bottom w:w="75" w:type="dxa"/>
              <w:right w:w="150" w:type="dxa"/>
            </w:tcMar>
            <w:vAlign w:val="center"/>
            <w:hideMark/>
          </w:tcPr>
          <w:p w:rsidR="008B1483" w:rsidRPr="00274865" w:rsidRDefault="008B1483" w:rsidP="003D3E57">
            <w:pPr>
              <w:spacing w:after="0" w:line="240" w:lineRule="auto"/>
              <w:jc w:val="both"/>
              <w:rPr>
                <w:rFonts w:eastAsia="Times New Roman"/>
                <w:sz w:val="24"/>
                <w:szCs w:val="24"/>
              </w:rPr>
            </w:pPr>
            <w:r w:rsidRPr="00274865">
              <w:rPr>
                <w:rFonts w:eastAsia="Times New Roman"/>
                <w:sz w:val="24"/>
                <w:szCs w:val="24"/>
              </w:rPr>
              <w:t>40%</w:t>
            </w:r>
          </w:p>
        </w:tc>
        <w:tc>
          <w:tcPr>
            <w:tcW w:w="0" w:type="auto"/>
            <w:tcBorders>
              <w:top w:val="single" w:sz="6" w:space="0" w:color="CCCCCC"/>
              <w:left w:val="single" w:sz="6" w:space="0" w:color="CCCCCC"/>
              <w:bottom w:val="single" w:sz="6" w:space="0" w:color="CCCCCC"/>
              <w:right w:val="single" w:sz="6" w:space="0" w:color="CCCCCC"/>
            </w:tcBorders>
            <w:tcMar>
              <w:top w:w="75" w:type="dxa"/>
              <w:left w:w="150" w:type="dxa"/>
              <w:bottom w:w="75" w:type="dxa"/>
              <w:right w:w="150" w:type="dxa"/>
            </w:tcMar>
            <w:vAlign w:val="center"/>
            <w:hideMark/>
          </w:tcPr>
          <w:p w:rsidR="008B1483" w:rsidRPr="00274865" w:rsidRDefault="008B1483" w:rsidP="003D3E57">
            <w:pPr>
              <w:spacing w:after="0" w:line="240" w:lineRule="auto"/>
              <w:jc w:val="both"/>
              <w:rPr>
                <w:rFonts w:eastAsia="Times New Roman"/>
                <w:sz w:val="24"/>
                <w:szCs w:val="24"/>
              </w:rPr>
            </w:pPr>
            <w:r w:rsidRPr="00274865">
              <w:rPr>
                <w:rFonts w:eastAsia="Times New Roman"/>
                <w:sz w:val="24"/>
                <w:szCs w:val="24"/>
              </w:rPr>
              <w:t>20%</w:t>
            </w:r>
          </w:p>
        </w:tc>
      </w:tr>
    </w:tbl>
    <w:p w:rsidR="008B1483" w:rsidRPr="00274865" w:rsidRDefault="008B1483" w:rsidP="008B1483">
      <w:pPr>
        <w:spacing w:before="240" w:after="240" w:line="240" w:lineRule="auto"/>
        <w:jc w:val="both"/>
        <w:rPr>
          <w:rFonts w:eastAsia="Times New Roman" w:cs="Arial"/>
          <w:sz w:val="24"/>
          <w:szCs w:val="24"/>
        </w:rPr>
      </w:pPr>
      <w:r w:rsidRPr="00274865">
        <w:rPr>
          <w:rFonts w:eastAsia="Times New Roman" w:cs="Arial"/>
          <w:i/>
          <w:iCs/>
          <w:sz w:val="24"/>
          <w:szCs w:val="24"/>
        </w:rPr>
        <w:t>Source: National Assessment Governing Board. (2007). Writing framework for the 2011 National Assessment of Educational Progress, pre-publication edition. Iowa City, IA: ACT, Inc.</w:t>
      </w:r>
    </w:p>
    <w:p w:rsidR="008B1483" w:rsidRPr="00274865" w:rsidRDefault="008B1483" w:rsidP="008B1483">
      <w:pPr>
        <w:spacing w:before="240" w:after="240" w:line="240" w:lineRule="auto"/>
        <w:jc w:val="both"/>
        <w:rPr>
          <w:rFonts w:eastAsia="Times New Roman" w:cs="Arial"/>
          <w:sz w:val="24"/>
          <w:szCs w:val="24"/>
        </w:rPr>
      </w:pPr>
      <w:r w:rsidRPr="00274865">
        <w:rPr>
          <w:rFonts w:eastAsia="Times New Roman" w:cs="Arial"/>
          <w:sz w:val="24"/>
          <w:szCs w:val="24"/>
        </w:rPr>
        <w:t>It follows that writing assessments aligned with the Standards should adhere to the distribution of writing purposes across grades outlined by NAEP.</w:t>
      </w:r>
    </w:p>
    <w:p w:rsidR="008B1483" w:rsidRPr="00274865" w:rsidRDefault="008B1483" w:rsidP="008B1483">
      <w:pPr>
        <w:pBdr>
          <w:top w:val="single" w:sz="6" w:space="4" w:color="FCD8AD"/>
          <w:bottom w:val="single" w:sz="6" w:space="4" w:color="FCD8AD"/>
        </w:pBdr>
        <w:spacing w:before="199" w:after="199" w:line="300" w:lineRule="atLeast"/>
        <w:jc w:val="both"/>
        <w:outlineLvl w:val="1"/>
        <w:rPr>
          <w:rFonts w:eastAsia="Times New Roman" w:cs="Arial"/>
          <w:sz w:val="24"/>
          <w:szCs w:val="24"/>
        </w:rPr>
      </w:pPr>
      <w:r w:rsidRPr="00274865">
        <w:rPr>
          <w:rFonts w:eastAsia="Times New Roman" w:cs="Arial"/>
          <w:sz w:val="24"/>
          <w:szCs w:val="24"/>
        </w:rPr>
        <w:lastRenderedPageBreak/>
        <w:t>Focus and coherence in instruction and assessment</w:t>
      </w:r>
    </w:p>
    <w:p w:rsidR="008B1483" w:rsidRPr="00274865" w:rsidRDefault="008B1483" w:rsidP="008B1483">
      <w:pPr>
        <w:spacing w:before="240" w:after="240" w:line="240" w:lineRule="auto"/>
        <w:jc w:val="both"/>
        <w:rPr>
          <w:rFonts w:eastAsia="Times New Roman" w:cs="Arial"/>
          <w:sz w:val="24"/>
          <w:szCs w:val="24"/>
        </w:rPr>
      </w:pPr>
      <w:r w:rsidRPr="00274865">
        <w:rPr>
          <w:rFonts w:eastAsia="Times New Roman" w:cs="Arial"/>
          <w:sz w:val="24"/>
          <w:szCs w:val="24"/>
        </w:rPr>
        <w:t xml:space="preserve">While the Standards delineate specific expectations in reading, writing, speaking, listening, and language, each standard need not be a separate focus for instruction and assessment. Often, several standards can be addressed by a single rich task. For example, when editing writing, students address Writing standard 5 (“Develop and strengthen writing as needed by planning, revising, editing, rewriting, or trying a new approach”) as well as Language standards 1-3 (which deal with conventions of standard English and knowledge of language). When drawing evidence from literary and informational texts per Writing standard 9, students are also demonstrating their comprehension skill in relation to specific standards in Reading. When discussing something they have read or written, students are also demonstrating their speaking and listening skills. The CCR anchor standards themselves provide another source of focus and coherence. </w:t>
      </w:r>
    </w:p>
    <w:p w:rsidR="008B1483" w:rsidRPr="00274865" w:rsidRDefault="008B1483" w:rsidP="008B1483">
      <w:pPr>
        <w:spacing w:before="240" w:after="240" w:line="240" w:lineRule="auto"/>
        <w:jc w:val="both"/>
        <w:rPr>
          <w:rFonts w:eastAsia="Times New Roman" w:cs="Arial"/>
          <w:sz w:val="24"/>
          <w:szCs w:val="24"/>
        </w:rPr>
      </w:pPr>
      <w:r w:rsidRPr="00274865">
        <w:rPr>
          <w:rFonts w:eastAsia="Times New Roman" w:cs="Arial"/>
          <w:sz w:val="24"/>
          <w:szCs w:val="24"/>
        </w:rPr>
        <w:t>The same ten CCR anchor standards for Reading apply to both literary and informational texts, including texts in history/social studies, science, and technical subjects. The ten CCR anchor standards for Writing cover numerous text types and subject areas. This means that students can develop mutually reinforcing skills and exhibit mastery of standards for reading and writing across a range of texts and classrooms.</w:t>
      </w:r>
    </w:p>
    <w:p w:rsidR="008B1483" w:rsidRPr="00274865" w:rsidRDefault="008B1483" w:rsidP="008B1483">
      <w:pPr>
        <w:pBdr>
          <w:top w:val="single" w:sz="6" w:space="4" w:color="FCD8AD"/>
          <w:bottom w:val="single" w:sz="6" w:space="4" w:color="FCD8AD"/>
        </w:pBdr>
        <w:spacing w:before="199" w:after="199" w:line="300" w:lineRule="atLeast"/>
        <w:jc w:val="both"/>
        <w:outlineLvl w:val="1"/>
        <w:rPr>
          <w:rFonts w:eastAsia="Times New Roman" w:cs="Arial"/>
          <w:sz w:val="24"/>
          <w:szCs w:val="24"/>
        </w:rPr>
      </w:pPr>
      <w:r w:rsidRPr="00274865">
        <w:rPr>
          <w:rFonts w:eastAsia="Times New Roman" w:cs="Arial"/>
          <w:sz w:val="24"/>
          <w:szCs w:val="24"/>
        </w:rPr>
        <w:t>What is not covered by the Standards</w:t>
      </w:r>
    </w:p>
    <w:p w:rsidR="008B1483" w:rsidRPr="00274865" w:rsidRDefault="008B1483" w:rsidP="008B1483">
      <w:pPr>
        <w:spacing w:before="240" w:after="240" w:line="240" w:lineRule="auto"/>
        <w:jc w:val="both"/>
        <w:rPr>
          <w:rFonts w:eastAsia="Times New Roman" w:cs="Arial"/>
          <w:sz w:val="24"/>
          <w:szCs w:val="24"/>
        </w:rPr>
      </w:pPr>
      <w:r w:rsidRPr="00274865">
        <w:rPr>
          <w:rFonts w:eastAsia="Times New Roman" w:cs="Arial"/>
          <w:sz w:val="24"/>
          <w:szCs w:val="24"/>
        </w:rPr>
        <w:t>The Standards should be recognized for what they are not as well as what they are. The most important intentional design limitations are as follows:</w:t>
      </w:r>
    </w:p>
    <w:p w:rsidR="008B1483" w:rsidRPr="00274865" w:rsidRDefault="008B1483" w:rsidP="00B92127">
      <w:pPr>
        <w:numPr>
          <w:ilvl w:val="0"/>
          <w:numId w:val="5"/>
        </w:numPr>
        <w:spacing w:before="240" w:after="240" w:line="240" w:lineRule="auto"/>
        <w:ind w:left="240"/>
        <w:jc w:val="both"/>
        <w:rPr>
          <w:rFonts w:eastAsia="Times New Roman" w:cs="Arial"/>
          <w:sz w:val="24"/>
          <w:szCs w:val="24"/>
        </w:rPr>
      </w:pPr>
      <w:r w:rsidRPr="00274865">
        <w:rPr>
          <w:rFonts w:eastAsia="Times New Roman" w:cs="Arial"/>
          <w:sz w:val="24"/>
          <w:szCs w:val="24"/>
        </w:rPr>
        <w:t>The Standards define what all students are expected to know and be able to do, not how teachers should teach. For instance, the use of play with young children is not specified by the Standards, but it is welcome as a valuable activity in its own right and as a way to help students meet the expectations in this document. Furthermore, while the Standards make references to some particular forms of content, including mythology, foundational U.S. documents, and Shakespeare, they do not—indeed, cannot—enumerate all or even most of the content that students should learn. The Standards must therefore be complemented by a well-developed, content-rich curriculum consistent with the expectations laid out in this document.</w:t>
      </w:r>
    </w:p>
    <w:p w:rsidR="008B1483" w:rsidRPr="00274865" w:rsidRDefault="008B1483" w:rsidP="00B92127">
      <w:pPr>
        <w:numPr>
          <w:ilvl w:val="0"/>
          <w:numId w:val="5"/>
        </w:numPr>
        <w:spacing w:before="240" w:after="240" w:line="240" w:lineRule="auto"/>
        <w:ind w:left="240"/>
        <w:jc w:val="both"/>
        <w:rPr>
          <w:rFonts w:eastAsia="Times New Roman" w:cs="Arial"/>
          <w:sz w:val="24"/>
          <w:szCs w:val="24"/>
        </w:rPr>
      </w:pPr>
      <w:r w:rsidRPr="00274865">
        <w:rPr>
          <w:rFonts w:eastAsia="Times New Roman" w:cs="Arial"/>
          <w:sz w:val="24"/>
          <w:szCs w:val="24"/>
        </w:rPr>
        <w:t>While the Standards focus on what is most essential, they do not describe all that can or should be taught. A great deal is left to the discretion of teachers and curriculum developers. The aim of the Standards is to articulate the fundamentals, not to set out an exhaustive list or a set of restrictions that limits what can be taught beyond what is specified herein.</w:t>
      </w:r>
    </w:p>
    <w:p w:rsidR="008B1483" w:rsidRPr="00274865" w:rsidRDefault="008B1483" w:rsidP="00B92127">
      <w:pPr>
        <w:numPr>
          <w:ilvl w:val="0"/>
          <w:numId w:val="5"/>
        </w:numPr>
        <w:spacing w:before="240" w:after="240" w:line="240" w:lineRule="auto"/>
        <w:ind w:left="240"/>
        <w:jc w:val="both"/>
        <w:rPr>
          <w:rFonts w:eastAsia="Times New Roman" w:cs="Arial"/>
          <w:sz w:val="24"/>
          <w:szCs w:val="24"/>
        </w:rPr>
      </w:pPr>
      <w:r w:rsidRPr="00274865">
        <w:rPr>
          <w:rFonts w:eastAsia="Times New Roman" w:cs="Arial"/>
          <w:sz w:val="24"/>
          <w:szCs w:val="24"/>
        </w:rPr>
        <w:t>The Standards do not define the nature of advanced work for students who meet the Standards prior to the end of high school. For those students, advanced work in such areas as literature, composition, language, and journalism should be available. This work should provide the next logical step up from the college and career readiness baseline established here.</w:t>
      </w:r>
    </w:p>
    <w:p w:rsidR="008B1483" w:rsidRPr="00274865" w:rsidRDefault="008B1483" w:rsidP="00B92127">
      <w:pPr>
        <w:numPr>
          <w:ilvl w:val="0"/>
          <w:numId w:val="5"/>
        </w:numPr>
        <w:spacing w:before="240" w:after="240" w:line="240" w:lineRule="auto"/>
        <w:ind w:left="240"/>
        <w:jc w:val="both"/>
        <w:rPr>
          <w:rFonts w:eastAsia="Times New Roman" w:cs="Arial"/>
          <w:sz w:val="24"/>
          <w:szCs w:val="24"/>
        </w:rPr>
      </w:pPr>
      <w:r w:rsidRPr="00274865">
        <w:rPr>
          <w:rFonts w:eastAsia="Times New Roman" w:cs="Arial"/>
          <w:sz w:val="24"/>
          <w:szCs w:val="24"/>
        </w:rPr>
        <w:t xml:space="preserve">The Standards set grade-specific standards but do not define the intervention methods or materials necessary to support students who are well below or well above grade-level </w:t>
      </w:r>
      <w:r w:rsidRPr="00274865">
        <w:rPr>
          <w:rFonts w:eastAsia="Times New Roman" w:cs="Arial"/>
          <w:sz w:val="24"/>
          <w:szCs w:val="24"/>
        </w:rPr>
        <w:lastRenderedPageBreak/>
        <w:t>expectations. No set of grade-specific standards can fully reflect the great variety in abilities, needs, learning rates, and achievement levels of students in any given classroom. However, the Standards do provide clear signposts along the way to the goal of college and career readiness for all students.</w:t>
      </w:r>
    </w:p>
    <w:p w:rsidR="008B1483" w:rsidRPr="00274865" w:rsidRDefault="008B1483" w:rsidP="00B92127">
      <w:pPr>
        <w:numPr>
          <w:ilvl w:val="0"/>
          <w:numId w:val="5"/>
        </w:numPr>
        <w:spacing w:before="240" w:after="240" w:line="240" w:lineRule="auto"/>
        <w:ind w:left="240"/>
        <w:jc w:val="both"/>
        <w:rPr>
          <w:rFonts w:eastAsia="Times New Roman" w:cs="Arial"/>
          <w:sz w:val="24"/>
          <w:szCs w:val="24"/>
        </w:rPr>
      </w:pPr>
      <w:r w:rsidRPr="00274865">
        <w:rPr>
          <w:rFonts w:eastAsia="Times New Roman" w:cs="Arial"/>
          <w:sz w:val="24"/>
          <w:szCs w:val="24"/>
        </w:rPr>
        <w:t>It is also beyond the scope of the Standards to define the full range of supports appropriate for English language learners and for students with special needs. At the same time, all students must have the opportunity to learn and meet the same high standards if they are to access the knowledge and skills necessary in their post-high school lives.</w:t>
      </w:r>
    </w:p>
    <w:p w:rsidR="008B1483" w:rsidRPr="00274865" w:rsidRDefault="008B1483" w:rsidP="008B1483">
      <w:pPr>
        <w:spacing w:before="240" w:after="240" w:line="240" w:lineRule="auto"/>
        <w:ind w:left="240"/>
        <w:jc w:val="both"/>
        <w:rPr>
          <w:rFonts w:eastAsia="Times New Roman" w:cs="Arial"/>
          <w:sz w:val="24"/>
          <w:szCs w:val="24"/>
        </w:rPr>
      </w:pPr>
      <w:r w:rsidRPr="00274865">
        <w:rPr>
          <w:rFonts w:eastAsia="Times New Roman" w:cs="Arial"/>
          <w:sz w:val="24"/>
          <w:szCs w:val="24"/>
        </w:rPr>
        <w:t>Each grade will include students who are still acquiring English. For those students, it is possible to meet the standards in reading, writing, speaking, and listening without displaying native-like control of conventions and vocabulary.</w:t>
      </w:r>
    </w:p>
    <w:p w:rsidR="008B1483" w:rsidRPr="00274865" w:rsidRDefault="008B1483" w:rsidP="008B1483">
      <w:pPr>
        <w:spacing w:before="240" w:after="240" w:line="240" w:lineRule="auto"/>
        <w:ind w:left="240"/>
        <w:jc w:val="both"/>
        <w:rPr>
          <w:rFonts w:eastAsia="Times New Roman" w:cs="Arial"/>
          <w:sz w:val="24"/>
          <w:szCs w:val="24"/>
        </w:rPr>
      </w:pPr>
      <w:r w:rsidRPr="00274865">
        <w:rPr>
          <w:rFonts w:eastAsia="Times New Roman" w:cs="Arial"/>
          <w:sz w:val="24"/>
          <w:szCs w:val="24"/>
        </w:rPr>
        <w:t xml:space="preserve">The Standards should also be read as allowing for the widest possible range of students to participate fully from the outset and as permitting appropriate accommodations to ensure maximum participation of students with special education needs. For example, for students with disabilities </w:t>
      </w:r>
      <w:r w:rsidRPr="00274865">
        <w:rPr>
          <w:rFonts w:eastAsia="Times New Roman" w:cs="Arial"/>
          <w:i/>
          <w:iCs/>
          <w:sz w:val="24"/>
          <w:szCs w:val="24"/>
        </w:rPr>
        <w:t>reading</w:t>
      </w:r>
      <w:r w:rsidRPr="00274865">
        <w:rPr>
          <w:rFonts w:eastAsia="Times New Roman" w:cs="Arial"/>
          <w:sz w:val="24"/>
          <w:szCs w:val="24"/>
        </w:rPr>
        <w:t xml:space="preserve"> should allow for the use of Braille, screen-reader technology, or other assistive devices, while </w:t>
      </w:r>
      <w:r w:rsidRPr="00274865">
        <w:rPr>
          <w:rFonts w:eastAsia="Times New Roman" w:cs="Arial"/>
          <w:i/>
          <w:iCs/>
          <w:sz w:val="24"/>
          <w:szCs w:val="24"/>
        </w:rPr>
        <w:t>writing</w:t>
      </w:r>
      <w:r w:rsidRPr="00274865">
        <w:rPr>
          <w:rFonts w:eastAsia="Times New Roman" w:cs="Arial"/>
          <w:sz w:val="24"/>
          <w:szCs w:val="24"/>
        </w:rPr>
        <w:t xml:space="preserve"> should include the use of a scribe, computer, or speech-to-text technology. In a similar vein, </w:t>
      </w:r>
      <w:r w:rsidRPr="00274865">
        <w:rPr>
          <w:rFonts w:eastAsia="Times New Roman" w:cs="Arial"/>
          <w:i/>
          <w:iCs/>
          <w:sz w:val="24"/>
          <w:szCs w:val="24"/>
        </w:rPr>
        <w:t>speaking</w:t>
      </w:r>
      <w:r w:rsidRPr="00274865">
        <w:rPr>
          <w:rFonts w:eastAsia="Times New Roman" w:cs="Arial"/>
          <w:sz w:val="24"/>
          <w:szCs w:val="24"/>
        </w:rPr>
        <w:t xml:space="preserve"> and </w:t>
      </w:r>
      <w:r w:rsidRPr="00274865">
        <w:rPr>
          <w:rFonts w:eastAsia="Times New Roman" w:cs="Arial"/>
          <w:i/>
          <w:iCs/>
          <w:sz w:val="24"/>
          <w:szCs w:val="24"/>
        </w:rPr>
        <w:t>listening</w:t>
      </w:r>
      <w:r w:rsidRPr="00274865">
        <w:rPr>
          <w:rFonts w:eastAsia="Times New Roman" w:cs="Arial"/>
          <w:sz w:val="24"/>
          <w:szCs w:val="24"/>
        </w:rPr>
        <w:t xml:space="preserve"> should be interpreted broadly to include sign language.</w:t>
      </w:r>
    </w:p>
    <w:p w:rsidR="008B1483" w:rsidRPr="00274865" w:rsidRDefault="008B1483" w:rsidP="00B92127">
      <w:pPr>
        <w:numPr>
          <w:ilvl w:val="0"/>
          <w:numId w:val="5"/>
        </w:numPr>
        <w:spacing w:before="240" w:line="240" w:lineRule="auto"/>
        <w:ind w:left="240"/>
        <w:jc w:val="both"/>
        <w:rPr>
          <w:rFonts w:eastAsia="Times New Roman" w:cs="Arial"/>
          <w:sz w:val="24"/>
          <w:szCs w:val="24"/>
        </w:rPr>
      </w:pPr>
      <w:r w:rsidRPr="00274865">
        <w:rPr>
          <w:rFonts w:eastAsia="Times New Roman" w:cs="Arial"/>
          <w:sz w:val="24"/>
          <w:szCs w:val="24"/>
        </w:rPr>
        <w:t>While the ELA and content area literacy components described herein are critical to college and career readiness, they do not define the whole of such readiness. Students require a wide-ranging, rigorous academic preparation and, particularly in the early grades, attention to such matters as social, emotional, and physical development and approaches to learning. Similarly, the Standards define literacy expectations in history/social studies, science, and technical subjects, but literacy standards in other areas, such as mathematics and health education, modeled on those in this document are strongly encouraged to facilitate a comprehensive, school wide literacy program.</w:t>
      </w:r>
    </w:p>
    <w:p w:rsidR="00195D82" w:rsidRPr="00895FE2" w:rsidRDefault="00195D82" w:rsidP="00895FE2">
      <w:pPr>
        <w:spacing w:before="120" w:after="0" w:line="240" w:lineRule="auto"/>
        <w:rPr>
          <w:rFonts w:ascii="Times New Roman" w:hAnsi="Times New Roman"/>
          <w:i/>
        </w:rPr>
      </w:pPr>
    </w:p>
    <w:sectPr w:rsidR="00195D82" w:rsidRPr="00895FE2" w:rsidSect="003D3E57">
      <w:footerReference w:type="default" r:id="rId410"/>
      <w:type w:val="continuous"/>
      <w:pgSz w:w="12240" w:h="15840"/>
      <w:pgMar w:top="720" w:right="1152" w:bottom="72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D230E" w:rsidRDefault="008D230E">
      <w:pPr>
        <w:spacing w:after="0" w:line="240" w:lineRule="auto"/>
      </w:pPr>
      <w:r>
        <w:separator/>
      </w:r>
    </w:p>
  </w:endnote>
  <w:endnote w:type="continuationSeparator" w:id="0">
    <w:p w:rsidR="008D230E" w:rsidRDefault="008D230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AFF" w:usb1="C0007843" w:usb2="00000009" w:usb3="00000000" w:csb0="000001FF" w:csb1="00000000"/>
  </w:font>
  <w:font w:name="Myriad Pro">
    <w:altName w:val="Cambria"/>
    <w:panose1 w:val="00000000000000000000"/>
    <w:charset w:val="4D"/>
    <w:family w:val="swiss"/>
    <w:notTrueType/>
    <w:pitch w:val="default"/>
    <w:sig w:usb0="00000003" w:usb1="00000000" w:usb2="00000000" w:usb3="00000000" w:csb0="00000001" w:csb1="00000000"/>
  </w:font>
  <w:font w:name="SymbolMT">
    <w:panose1 w:val="00000000000000000000"/>
    <w:charset w:val="00"/>
    <w:family w:val="auto"/>
    <w:notTrueType/>
    <w:pitch w:val="default"/>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4939" w:type="pct"/>
      <w:tblCellMar>
        <w:top w:w="72" w:type="dxa"/>
        <w:left w:w="115" w:type="dxa"/>
        <w:bottom w:w="72" w:type="dxa"/>
        <w:right w:w="115" w:type="dxa"/>
      </w:tblCellMar>
      <w:tblLook w:val="04A0" w:firstRow="1" w:lastRow="0" w:firstColumn="1" w:lastColumn="0" w:noHBand="0" w:noVBand="1"/>
    </w:tblPr>
    <w:tblGrid>
      <w:gridCol w:w="8781"/>
      <w:gridCol w:w="976"/>
    </w:tblGrid>
    <w:tr w:rsidR="00C93370" w:rsidTr="003D3E57">
      <w:trPr>
        <w:trHeight w:val="338"/>
      </w:trPr>
      <w:tc>
        <w:tcPr>
          <w:tcW w:w="4500" w:type="pct"/>
          <w:tcBorders>
            <w:top w:val="single" w:sz="4" w:space="0" w:color="000000"/>
          </w:tcBorders>
        </w:tcPr>
        <w:p w:rsidR="00C93370" w:rsidRDefault="00C93370" w:rsidP="003D3E57">
          <w:pPr>
            <w:pStyle w:val="Footer"/>
            <w:jc w:val="right"/>
          </w:pPr>
          <w:r>
            <w:rPr>
              <w:b/>
              <w:sz w:val="16"/>
              <w:szCs w:val="16"/>
            </w:rPr>
            <w:t>ESL II</w:t>
          </w:r>
          <w:r w:rsidR="005817CA">
            <w:rPr>
              <w:b/>
              <w:sz w:val="16"/>
              <w:szCs w:val="16"/>
            </w:rPr>
            <w:t xml:space="preserve"> </w:t>
          </w:r>
          <w:r w:rsidRPr="00E8238F">
            <w:rPr>
              <w:b/>
              <w:sz w:val="16"/>
              <w:szCs w:val="16"/>
            </w:rPr>
            <w:t>– Curriculum Guide</w:t>
          </w:r>
          <w:r>
            <w:t xml:space="preserve"> </w:t>
          </w:r>
        </w:p>
      </w:tc>
      <w:tc>
        <w:tcPr>
          <w:tcW w:w="500" w:type="pct"/>
          <w:tcBorders>
            <w:top w:val="single" w:sz="4" w:space="0" w:color="C0504D"/>
          </w:tcBorders>
          <w:shd w:val="clear" w:color="auto" w:fill="8DB3E2"/>
        </w:tcPr>
        <w:p w:rsidR="00C93370" w:rsidRPr="00470106" w:rsidRDefault="00C93370">
          <w:pPr>
            <w:pStyle w:val="Header"/>
            <w:rPr>
              <w:b/>
            </w:rPr>
          </w:pPr>
          <w:r w:rsidRPr="00470106">
            <w:rPr>
              <w:b/>
            </w:rPr>
            <w:fldChar w:fldCharType="begin"/>
          </w:r>
          <w:r w:rsidRPr="00470106">
            <w:rPr>
              <w:b/>
            </w:rPr>
            <w:instrText xml:space="preserve"> PAGE   \* MERGEFORMAT </w:instrText>
          </w:r>
          <w:r w:rsidRPr="00470106">
            <w:rPr>
              <w:b/>
            </w:rPr>
            <w:fldChar w:fldCharType="separate"/>
          </w:r>
          <w:r w:rsidR="003C07F1">
            <w:rPr>
              <w:b/>
              <w:noProof/>
            </w:rPr>
            <w:t>3</w:t>
          </w:r>
          <w:r w:rsidRPr="00470106">
            <w:rPr>
              <w:b/>
              <w:noProof/>
            </w:rPr>
            <w:fldChar w:fldCharType="end"/>
          </w:r>
        </w:p>
      </w:tc>
    </w:tr>
  </w:tbl>
  <w:p w:rsidR="00C93370" w:rsidRDefault="00C93370">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4939" w:type="pct"/>
      <w:tblCellMar>
        <w:top w:w="72" w:type="dxa"/>
        <w:left w:w="115" w:type="dxa"/>
        <w:bottom w:w="72" w:type="dxa"/>
        <w:right w:w="115" w:type="dxa"/>
      </w:tblCellMar>
      <w:tblLook w:val="04A0" w:firstRow="1" w:lastRow="0" w:firstColumn="1" w:lastColumn="0" w:noHBand="0" w:noVBand="1"/>
    </w:tblPr>
    <w:tblGrid>
      <w:gridCol w:w="8781"/>
      <w:gridCol w:w="976"/>
    </w:tblGrid>
    <w:tr w:rsidR="00C93370" w:rsidTr="003D3E57">
      <w:trPr>
        <w:trHeight w:val="338"/>
      </w:trPr>
      <w:tc>
        <w:tcPr>
          <w:tcW w:w="4500" w:type="pct"/>
          <w:tcBorders>
            <w:top w:val="single" w:sz="4" w:space="0" w:color="000000"/>
          </w:tcBorders>
        </w:tcPr>
        <w:p w:rsidR="00C93370" w:rsidRDefault="00C93370" w:rsidP="003D3E57">
          <w:pPr>
            <w:pStyle w:val="Footer"/>
            <w:jc w:val="right"/>
          </w:pPr>
          <w:r>
            <w:rPr>
              <w:b/>
              <w:sz w:val="16"/>
              <w:szCs w:val="16"/>
            </w:rPr>
            <w:t>English as a Second Language II</w:t>
          </w:r>
          <w:r w:rsidRPr="00E8238F">
            <w:rPr>
              <w:b/>
              <w:sz w:val="16"/>
              <w:szCs w:val="16"/>
            </w:rPr>
            <w:t xml:space="preserve"> – Curriculum Guide</w:t>
          </w:r>
          <w:r>
            <w:t xml:space="preserve"> </w:t>
          </w:r>
        </w:p>
      </w:tc>
      <w:tc>
        <w:tcPr>
          <w:tcW w:w="500" w:type="pct"/>
          <w:tcBorders>
            <w:top w:val="single" w:sz="4" w:space="0" w:color="C0504D"/>
          </w:tcBorders>
          <w:shd w:val="clear" w:color="auto" w:fill="8DB3E2"/>
        </w:tcPr>
        <w:p w:rsidR="00C93370" w:rsidRPr="00470106" w:rsidRDefault="00C93370">
          <w:pPr>
            <w:pStyle w:val="Header"/>
            <w:rPr>
              <w:b/>
            </w:rPr>
          </w:pPr>
          <w:r w:rsidRPr="00470106">
            <w:rPr>
              <w:b/>
            </w:rPr>
            <w:fldChar w:fldCharType="begin"/>
          </w:r>
          <w:r w:rsidRPr="00470106">
            <w:rPr>
              <w:b/>
            </w:rPr>
            <w:instrText xml:space="preserve"> PAGE   \* MERGEFORMAT </w:instrText>
          </w:r>
          <w:r w:rsidRPr="00470106">
            <w:rPr>
              <w:b/>
            </w:rPr>
            <w:fldChar w:fldCharType="separate"/>
          </w:r>
          <w:r w:rsidR="003C07F1">
            <w:rPr>
              <w:b/>
              <w:noProof/>
            </w:rPr>
            <w:t>103</w:t>
          </w:r>
          <w:r w:rsidRPr="00470106">
            <w:rPr>
              <w:b/>
              <w:noProof/>
            </w:rPr>
            <w:fldChar w:fldCharType="end"/>
          </w:r>
        </w:p>
      </w:tc>
    </w:tr>
  </w:tbl>
  <w:p w:rsidR="00C93370" w:rsidRDefault="00C93370">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D230E" w:rsidRDefault="008D230E">
      <w:pPr>
        <w:spacing w:after="0" w:line="240" w:lineRule="auto"/>
      </w:pPr>
      <w:r>
        <w:separator/>
      </w:r>
    </w:p>
  </w:footnote>
  <w:footnote w:type="continuationSeparator" w:id="0">
    <w:p w:rsidR="008D230E" w:rsidRDefault="008D230E">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112001"/>
    <w:multiLevelType w:val="hybridMultilevel"/>
    <w:tmpl w:val="F42001E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01AB2FDA"/>
    <w:multiLevelType w:val="hybridMultilevel"/>
    <w:tmpl w:val="7A8AA502"/>
    <w:lvl w:ilvl="0" w:tplc="6C6A8230">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
    <w:nsid w:val="03EF2A42"/>
    <w:multiLevelType w:val="hybridMultilevel"/>
    <w:tmpl w:val="E80A8A6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05525DC8"/>
    <w:multiLevelType w:val="hybridMultilevel"/>
    <w:tmpl w:val="8A1837C2"/>
    <w:lvl w:ilvl="0" w:tplc="04090001">
      <w:start w:val="1"/>
      <w:numFmt w:val="bullet"/>
      <w:lvlText w:val=""/>
      <w:lvlJc w:val="left"/>
      <w:pPr>
        <w:ind w:left="540" w:hanging="360"/>
      </w:pPr>
      <w:rPr>
        <w:rFonts w:ascii="Symbol" w:hAnsi="Symbol" w:hint="default"/>
      </w:rPr>
    </w:lvl>
    <w:lvl w:ilvl="1" w:tplc="04090003">
      <w:start w:val="1"/>
      <w:numFmt w:val="bullet"/>
      <w:lvlText w:val="o"/>
      <w:lvlJc w:val="left"/>
      <w:pPr>
        <w:ind w:left="1710" w:hanging="360"/>
      </w:pPr>
      <w:rPr>
        <w:rFonts w:ascii="Courier New" w:hAnsi="Courier New" w:cs="Courier New" w:hint="default"/>
      </w:rPr>
    </w:lvl>
    <w:lvl w:ilvl="2" w:tplc="04090005" w:tentative="1">
      <w:start w:val="1"/>
      <w:numFmt w:val="bullet"/>
      <w:lvlText w:val=""/>
      <w:lvlJc w:val="left"/>
      <w:pPr>
        <w:ind w:left="2430" w:hanging="360"/>
      </w:pPr>
      <w:rPr>
        <w:rFonts w:ascii="Wingdings" w:hAnsi="Wingdings" w:hint="default"/>
      </w:rPr>
    </w:lvl>
    <w:lvl w:ilvl="3" w:tplc="04090001" w:tentative="1">
      <w:start w:val="1"/>
      <w:numFmt w:val="bullet"/>
      <w:lvlText w:val=""/>
      <w:lvlJc w:val="left"/>
      <w:pPr>
        <w:ind w:left="3150" w:hanging="360"/>
      </w:pPr>
      <w:rPr>
        <w:rFonts w:ascii="Symbol" w:hAnsi="Symbol" w:hint="default"/>
      </w:rPr>
    </w:lvl>
    <w:lvl w:ilvl="4" w:tplc="04090003" w:tentative="1">
      <w:start w:val="1"/>
      <w:numFmt w:val="bullet"/>
      <w:lvlText w:val="o"/>
      <w:lvlJc w:val="left"/>
      <w:pPr>
        <w:ind w:left="3870" w:hanging="360"/>
      </w:pPr>
      <w:rPr>
        <w:rFonts w:ascii="Courier New" w:hAnsi="Courier New" w:cs="Courier New" w:hint="default"/>
      </w:rPr>
    </w:lvl>
    <w:lvl w:ilvl="5" w:tplc="04090005" w:tentative="1">
      <w:start w:val="1"/>
      <w:numFmt w:val="bullet"/>
      <w:lvlText w:val=""/>
      <w:lvlJc w:val="left"/>
      <w:pPr>
        <w:ind w:left="4590" w:hanging="360"/>
      </w:pPr>
      <w:rPr>
        <w:rFonts w:ascii="Wingdings" w:hAnsi="Wingdings" w:hint="default"/>
      </w:rPr>
    </w:lvl>
    <w:lvl w:ilvl="6" w:tplc="04090001" w:tentative="1">
      <w:start w:val="1"/>
      <w:numFmt w:val="bullet"/>
      <w:lvlText w:val=""/>
      <w:lvlJc w:val="left"/>
      <w:pPr>
        <w:ind w:left="5310" w:hanging="360"/>
      </w:pPr>
      <w:rPr>
        <w:rFonts w:ascii="Symbol" w:hAnsi="Symbol" w:hint="default"/>
      </w:rPr>
    </w:lvl>
    <w:lvl w:ilvl="7" w:tplc="04090003" w:tentative="1">
      <w:start w:val="1"/>
      <w:numFmt w:val="bullet"/>
      <w:lvlText w:val="o"/>
      <w:lvlJc w:val="left"/>
      <w:pPr>
        <w:ind w:left="6030" w:hanging="360"/>
      </w:pPr>
      <w:rPr>
        <w:rFonts w:ascii="Courier New" w:hAnsi="Courier New" w:cs="Courier New" w:hint="default"/>
      </w:rPr>
    </w:lvl>
    <w:lvl w:ilvl="8" w:tplc="04090005" w:tentative="1">
      <w:start w:val="1"/>
      <w:numFmt w:val="bullet"/>
      <w:lvlText w:val=""/>
      <w:lvlJc w:val="left"/>
      <w:pPr>
        <w:ind w:left="6750" w:hanging="360"/>
      </w:pPr>
      <w:rPr>
        <w:rFonts w:ascii="Wingdings" w:hAnsi="Wingdings" w:hint="default"/>
      </w:rPr>
    </w:lvl>
  </w:abstractNum>
  <w:abstractNum w:abstractNumId="4">
    <w:nsid w:val="09C628D6"/>
    <w:multiLevelType w:val="hybridMultilevel"/>
    <w:tmpl w:val="C8E20C1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Symbo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Symbol"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Symbol"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0A2A16EF"/>
    <w:multiLevelType w:val="hybridMultilevel"/>
    <w:tmpl w:val="7A8AA502"/>
    <w:lvl w:ilvl="0" w:tplc="6C6A8230">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6">
    <w:nsid w:val="0A4537C4"/>
    <w:multiLevelType w:val="hybridMultilevel"/>
    <w:tmpl w:val="391AF01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0A8C3BB8"/>
    <w:multiLevelType w:val="multilevel"/>
    <w:tmpl w:val="6C24FE4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nsid w:val="0EE46315"/>
    <w:multiLevelType w:val="hybridMultilevel"/>
    <w:tmpl w:val="8DD834F6"/>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9">
    <w:nsid w:val="10CD39AF"/>
    <w:multiLevelType w:val="hybridMultilevel"/>
    <w:tmpl w:val="1AE0886C"/>
    <w:lvl w:ilvl="0" w:tplc="04090001">
      <w:start w:val="1"/>
      <w:numFmt w:val="bullet"/>
      <w:lvlText w:val=""/>
      <w:lvlJc w:val="left"/>
      <w:pPr>
        <w:ind w:left="540" w:hanging="360"/>
      </w:pPr>
      <w:rPr>
        <w:rFonts w:ascii="Symbol" w:hAnsi="Symbol" w:hint="default"/>
      </w:rPr>
    </w:lvl>
    <w:lvl w:ilvl="1" w:tplc="04090003" w:tentative="1">
      <w:start w:val="1"/>
      <w:numFmt w:val="bullet"/>
      <w:lvlText w:val="o"/>
      <w:lvlJc w:val="left"/>
      <w:pPr>
        <w:ind w:left="1260" w:hanging="360"/>
      </w:pPr>
      <w:rPr>
        <w:rFonts w:ascii="Courier New" w:hAnsi="Courier New" w:cs="Courier New" w:hint="default"/>
      </w:rPr>
    </w:lvl>
    <w:lvl w:ilvl="2" w:tplc="04090005" w:tentative="1">
      <w:start w:val="1"/>
      <w:numFmt w:val="bullet"/>
      <w:lvlText w:val=""/>
      <w:lvlJc w:val="left"/>
      <w:pPr>
        <w:ind w:left="1980" w:hanging="360"/>
      </w:pPr>
      <w:rPr>
        <w:rFonts w:ascii="Wingdings" w:hAnsi="Wingdings" w:hint="default"/>
      </w:rPr>
    </w:lvl>
    <w:lvl w:ilvl="3" w:tplc="04090001" w:tentative="1">
      <w:start w:val="1"/>
      <w:numFmt w:val="bullet"/>
      <w:lvlText w:val=""/>
      <w:lvlJc w:val="left"/>
      <w:pPr>
        <w:ind w:left="2700" w:hanging="360"/>
      </w:pPr>
      <w:rPr>
        <w:rFonts w:ascii="Symbol" w:hAnsi="Symbol" w:hint="default"/>
      </w:rPr>
    </w:lvl>
    <w:lvl w:ilvl="4" w:tplc="04090003" w:tentative="1">
      <w:start w:val="1"/>
      <w:numFmt w:val="bullet"/>
      <w:lvlText w:val="o"/>
      <w:lvlJc w:val="left"/>
      <w:pPr>
        <w:ind w:left="3420" w:hanging="360"/>
      </w:pPr>
      <w:rPr>
        <w:rFonts w:ascii="Courier New" w:hAnsi="Courier New" w:cs="Courier New" w:hint="default"/>
      </w:rPr>
    </w:lvl>
    <w:lvl w:ilvl="5" w:tplc="04090005" w:tentative="1">
      <w:start w:val="1"/>
      <w:numFmt w:val="bullet"/>
      <w:lvlText w:val=""/>
      <w:lvlJc w:val="left"/>
      <w:pPr>
        <w:ind w:left="4140" w:hanging="360"/>
      </w:pPr>
      <w:rPr>
        <w:rFonts w:ascii="Wingdings" w:hAnsi="Wingdings" w:hint="default"/>
      </w:rPr>
    </w:lvl>
    <w:lvl w:ilvl="6" w:tplc="04090001" w:tentative="1">
      <w:start w:val="1"/>
      <w:numFmt w:val="bullet"/>
      <w:lvlText w:val=""/>
      <w:lvlJc w:val="left"/>
      <w:pPr>
        <w:ind w:left="4860" w:hanging="360"/>
      </w:pPr>
      <w:rPr>
        <w:rFonts w:ascii="Symbol" w:hAnsi="Symbol" w:hint="default"/>
      </w:rPr>
    </w:lvl>
    <w:lvl w:ilvl="7" w:tplc="04090003" w:tentative="1">
      <w:start w:val="1"/>
      <w:numFmt w:val="bullet"/>
      <w:lvlText w:val="o"/>
      <w:lvlJc w:val="left"/>
      <w:pPr>
        <w:ind w:left="5580" w:hanging="360"/>
      </w:pPr>
      <w:rPr>
        <w:rFonts w:ascii="Courier New" w:hAnsi="Courier New" w:cs="Courier New" w:hint="default"/>
      </w:rPr>
    </w:lvl>
    <w:lvl w:ilvl="8" w:tplc="04090005" w:tentative="1">
      <w:start w:val="1"/>
      <w:numFmt w:val="bullet"/>
      <w:lvlText w:val=""/>
      <w:lvlJc w:val="left"/>
      <w:pPr>
        <w:ind w:left="6300" w:hanging="360"/>
      </w:pPr>
      <w:rPr>
        <w:rFonts w:ascii="Wingdings" w:hAnsi="Wingdings" w:hint="default"/>
      </w:rPr>
    </w:lvl>
  </w:abstractNum>
  <w:abstractNum w:abstractNumId="10">
    <w:nsid w:val="14E972B4"/>
    <w:multiLevelType w:val="hybridMultilevel"/>
    <w:tmpl w:val="4566AB9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1A3F1FCC"/>
    <w:multiLevelType w:val="hybridMultilevel"/>
    <w:tmpl w:val="8DD834F6"/>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2">
    <w:nsid w:val="1ACB23B2"/>
    <w:multiLevelType w:val="hybridMultilevel"/>
    <w:tmpl w:val="2E9809BA"/>
    <w:lvl w:ilvl="0" w:tplc="0409000F">
      <w:start w:val="1"/>
      <w:numFmt w:val="decimal"/>
      <w:lvlText w:val="%1."/>
      <w:lvlJc w:val="left"/>
      <w:pPr>
        <w:ind w:left="960" w:hanging="360"/>
      </w:pPr>
    </w:lvl>
    <w:lvl w:ilvl="1" w:tplc="04090019" w:tentative="1">
      <w:start w:val="1"/>
      <w:numFmt w:val="lowerLetter"/>
      <w:lvlText w:val="%2."/>
      <w:lvlJc w:val="left"/>
      <w:pPr>
        <w:ind w:left="1680" w:hanging="360"/>
      </w:pPr>
    </w:lvl>
    <w:lvl w:ilvl="2" w:tplc="0409001B" w:tentative="1">
      <w:start w:val="1"/>
      <w:numFmt w:val="lowerRoman"/>
      <w:lvlText w:val="%3."/>
      <w:lvlJc w:val="right"/>
      <w:pPr>
        <w:ind w:left="2400" w:hanging="180"/>
      </w:pPr>
    </w:lvl>
    <w:lvl w:ilvl="3" w:tplc="0409000F" w:tentative="1">
      <w:start w:val="1"/>
      <w:numFmt w:val="decimal"/>
      <w:lvlText w:val="%4."/>
      <w:lvlJc w:val="left"/>
      <w:pPr>
        <w:ind w:left="3120" w:hanging="360"/>
      </w:pPr>
    </w:lvl>
    <w:lvl w:ilvl="4" w:tplc="04090019" w:tentative="1">
      <w:start w:val="1"/>
      <w:numFmt w:val="lowerLetter"/>
      <w:lvlText w:val="%5."/>
      <w:lvlJc w:val="left"/>
      <w:pPr>
        <w:ind w:left="3840" w:hanging="360"/>
      </w:pPr>
    </w:lvl>
    <w:lvl w:ilvl="5" w:tplc="0409001B" w:tentative="1">
      <w:start w:val="1"/>
      <w:numFmt w:val="lowerRoman"/>
      <w:lvlText w:val="%6."/>
      <w:lvlJc w:val="right"/>
      <w:pPr>
        <w:ind w:left="4560" w:hanging="180"/>
      </w:pPr>
    </w:lvl>
    <w:lvl w:ilvl="6" w:tplc="0409000F" w:tentative="1">
      <w:start w:val="1"/>
      <w:numFmt w:val="decimal"/>
      <w:lvlText w:val="%7."/>
      <w:lvlJc w:val="left"/>
      <w:pPr>
        <w:ind w:left="5280" w:hanging="360"/>
      </w:pPr>
    </w:lvl>
    <w:lvl w:ilvl="7" w:tplc="04090019" w:tentative="1">
      <w:start w:val="1"/>
      <w:numFmt w:val="lowerLetter"/>
      <w:lvlText w:val="%8."/>
      <w:lvlJc w:val="left"/>
      <w:pPr>
        <w:ind w:left="6000" w:hanging="360"/>
      </w:pPr>
    </w:lvl>
    <w:lvl w:ilvl="8" w:tplc="0409001B" w:tentative="1">
      <w:start w:val="1"/>
      <w:numFmt w:val="lowerRoman"/>
      <w:lvlText w:val="%9."/>
      <w:lvlJc w:val="right"/>
      <w:pPr>
        <w:ind w:left="6720" w:hanging="180"/>
      </w:pPr>
    </w:lvl>
  </w:abstractNum>
  <w:abstractNum w:abstractNumId="13">
    <w:nsid w:val="1EC109DE"/>
    <w:multiLevelType w:val="hybridMultilevel"/>
    <w:tmpl w:val="65C2620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nsid w:val="1F9B29C9"/>
    <w:multiLevelType w:val="hybridMultilevel"/>
    <w:tmpl w:val="C9BE3BB0"/>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5">
    <w:nsid w:val="1F9C49E6"/>
    <w:multiLevelType w:val="hybridMultilevel"/>
    <w:tmpl w:val="5FB651A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nsid w:val="20CC764A"/>
    <w:multiLevelType w:val="hybridMultilevel"/>
    <w:tmpl w:val="9CF6F2C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nsid w:val="26BE0619"/>
    <w:multiLevelType w:val="hybridMultilevel"/>
    <w:tmpl w:val="6F48A814"/>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nsid w:val="2A40158F"/>
    <w:multiLevelType w:val="hybridMultilevel"/>
    <w:tmpl w:val="7A8AA502"/>
    <w:lvl w:ilvl="0" w:tplc="6C6A8230">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9">
    <w:nsid w:val="2E9D057C"/>
    <w:multiLevelType w:val="hybridMultilevel"/>
    <w:tmpl w:val="8DD834F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nsid w:val="315A0EF5"/>
    <w:multiLevelType w:val="hybridMultilevel"/>
    <w:tmpl w:val="135AA2F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nsid w:val="36DC5E87"/>
    <w:multiLevelType w:val="hybridMultilevel"/>
    <w:tmpl w:val="5ABC37F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nsid w:val="37C4164C"/>
    <w:multiLevelType w:val="hybridMultilevel"/>
    <w:tmpl w:val="33EAF29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nsid w:val="39820212"/>
    <w:multiLevelType w:val="hybridMultilevel"/>
    <w:tmpl w:val="666231B8"/>
    <w:lvl w:ilvl="0" w:tplc="CD663602">
      <w:start w:val="1"/>
      <w:numFmt w:val="decimal"/>
      <w:lvlText w:val="%1."/>
      <w:lvlJc w:val="left"/>
      <w:pPr>
        <w:ind w:left="36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nsid w:val="3A2013A8"/>
    <w:multiLevelType w:val="hybridMultilevel"/>
    <w:tmpl w:val="8DD834F6"/>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5">
    <w:nsid w:val="41BD382D"/>
    <w:multiLevelType w:val="hybridMultilevel"/>
    <w:tmpl w:val="8DD834F6"/>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6">
    <w:nsid w:val="436B287F"/>
    <w:multiLevelType w:val="hybridMultilevel"/>
    <w:tmpl w:val="6FDE0586"/>
    <w:lvl w:ilvl="0" w:tplc="04090001">
      <w:start w:val="1"/>
      <w:numFmt w:val="bullet"/>
      <w:lvlText w:val=""/>
      <w:lvlJc w:val="left"/>
      <w:pPr>
        <w:ind w:left="864" w:hanging="360"/>
      </w:pPr>
      <w:rPr>
        <w:rFonts w:ascii="Symbol" w:hAnsi="Symbol" w:hint="default"/>
      </w:rPr>
    </w:lvl>
    <w:lvl w:ilvl="1" w:tplc="04090003" w:tentative="1">
      <w:start w:val="1"/>
      <w:numFmt w:val="bullet"/>
      <w:lvlText w:val="o"/>
      <w:lvlJc w:val="left"/>
      <w:pPr>
        <w:ind w:left="1584" w:hanging="360"/>
      </w:pPr>
      <w:rPr>
        <w:rFonts w:ascii="Courier New" w:hAnsi="Courier New" w:hint="default"/>
      </w:rPr>
    </w:lvl>
    <w:lvl w:ilvl="2" w:tplc="04090005" w:tentative="1">
      <w:start w:val="1"/>
      <w:numFmt w:val="bullet"/>
      <w:lvlText w:val=""/>
      <w:lvlJc w:val="left"/>
      <w:pPr>
        <w:ind w:left="2304" w:hanging="360"/>
      </w:pPr>
      <w:rPr>
        <w:rFonts w:ascii="Wingdings" w:hAnsi="Wingdings" w:hint="default"/>
      </w:rPr>
    </w:lvl>
    <w:lvl w:ilvl="3" w:tplc="04090001" w:tentative="1">
      <w:start w:val="1"/>
      <w:numFmt w:val="bullet"/>
      <w:lvlText w:val=""/>
      <w:lvlJc w:val="left"/>
      <w:pPr>
        <w:ind w:left="3024" w:hanging="360"/>
      </w:pPr>
      <w:rPr>
        <w:rFonts w:ascii="Symbol" w:hAnsi="Symbol" w:hint="default"/>
      </w:rPr>
    </w:lvl>
    <w:lvl w:ilvl="4" w:tplc="04090003" w:tentative="1">
      <w:start w:val="1"/>
      <w:numFmt w:val="bullet"/>
      <w:lvlText w:val="o"/>
      <w:lvlJc w:val="left"/>
      <w:pPr>
        <w:ind w:left="3744" w:hanging="360"/>
      </w:pPr>
      <w:rPr>
        <w:rFonts w:ascii="Courier New" w:hAnsi="Courier New" w:hint="default"/>
      </w:rPr>
    </w:lvl>
    <w:lvl w:ilvl="5" w:tplc="04090005" w:tentative="1">
      <w:start w:val="1"/>
      <w:numFmt w:val="bullet"/>
      <w:lvlText w:val=""/>
      <w:lvlJc w:val="left"/>
      <w:pPr>
        <w:ind w:left="4464" w:hanging="360"/>
      </w:pPr>
      <w:rPr>
        <w:rFonts w:ascii="Wingdings" w:hAnsi="Wingdings" w:hint="default"/>
      </w:rPr>
    </w:lvl>
    <w:lvl w:ilvl="6" w:tplc="04090001" w:tentative="1">
      <w:start w:val="1"/>
      <w:numFmt w:val="bullet"/>
      <w:lvlText w:val=""/>
      <w:lvlJc w:val="left"/>
      <w:pPr>
        <w:ind w:left="5184" w:hanging="360"/>
      </w:pPr>
      <w:rPr>
        <w:rFonts w:ascii="Symbol" w:hAnsi="Symbol" w:hint="default"/>
      </w:rPr>
    </w:lvl>
    <w:lvl w:ilvl="7" w:tplc="04090003" w:tentative="1">
      <w:start w:val="1"/>
      <w:numFmt w:val="bullet"/>
      <w:lvlText w:val="o"/>
      <w:lvlJc w:val="left"/>
      <w:pPr>
        <w:ind w:left="5904" w:hanging="360"/>
      </w:pPr>
      <w:rPr>
        <w:rFonts w:ascii="Courier New" w:hAnsi="Courier New" w:hint="default"/>
      </w:rPr>
    </w:lvl>
    <w:lvl w:ilvl="8" w:tplc="04090005" w:tentative="1">
      <w:start w:val="1"/>
      <w:numFmt w:val="bullet"/>
      <w:lvlText w:val=""/>
      <w:lvlJc w:val="left"/>
      <w:pPr>
        <w:ind w:left="6624" w:hanging="360"/>
      </w:pPr>
      <w:rPr>
        <w:rFonts w:ascii="Wingdings" w:hAnsi="Wingdings" w:hint="default"/>
      </w:rPr>
    </w:lvl>
  </w:abstractNum>
  <w:abstractNum w:abstractNumId="27">
    <w:nsid w:val="4526750A"/>
    <w:multiLevelType w:val="multilevel"/>
    <w:tmpl w:val="8006D1A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8">
    <w:nsid w:val="45A63ED6"/>
    <w:multiLevelType w:val="hybridMultilevel"/>
    <w:tmpl w:val="D646D48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nsid w:val="476C4ED4"/>
    <w:multiLevelType w:val="hybridMultilevel"/>
    <w:tmpl w:val="B18A776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nsid w:val="483F55B8"/>
    <w:multiLevelType w:val="hybridMultilevel"/>
    <w:tmpl w:val="6116E0F4"/>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1">
    <w:nsid w:val="4ACD5616"/>
    <w:multiLevelType w:val="hybridMultilevel"/>
    <w:tmpl w:val="BA8051A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nsid w:val="4BD31842"/>
    <w:multiLevelType w:val="hybridMultilevel"/>
    <w:tmpl w:val="8420314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nsid w:val="4C5E060F"/>
    <w:multiLevelType w:val="hybridMultilevel"/>
    <w:tmpl w:val="8DD834F6"/>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4">
    <w:nsid w:val="4D416ACA"/>
    <w:multiLevelType w:val="hybridMultilevel"/>
    <w:tmpl w:val="0AE41AC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nsid w:val="4FAC4CE3"/>
    <w:multiLevelType w:val="hybridMultilevel"/>
    <w:tmpl w:val="8DD834F6"/>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6">
    <w:nsid w:val="4FB87DB9"/>
    <w:multiLevelType w:val="hybridMultilevel"/>
    <w:tmpl w:val="2DAC8C1A"/>
    <w:lvl w:ilvl="0" w:tplc="CD663602">
      <w:start w:val="1"/>
      <w:numFmt w:val="decimal"/>
      <w:lvlText w:val="%1."/>
      <w:lvlJc w:val="left"/>
      <w:pPr>
        <w:ind w:left="36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nsid w:val="530120D2"/>
    <w:multiLevelType w:val="hybridMultilevel"/>
    <w:tmpl w:val="877AB992"/>
    <w:lvl w:ilvl="0" w:tplc="04090001">
      <w:start w:val="1"/>
      <w:numFmt w:val="bullet"/>
      <w:lvlText w:val=""/>
      <w:lvlJc w:val="left"/>
      <w:pPr>
        <w:ind w:left="765" w:hanging="360"/>
      </w:pPr>
      <w:rPr>
        <w:rFonts w:ascii="Symbol" w:hAnsi="Symbol" w:hint="default"/>
      </w:rPr>
    </w:lvl>
    <w:lvl w:ilvl="1" w:tplc="04090003" w:tentative="1">
      <w:start w:val="1"/>
      <w:numFmt w:val="bullet"/>
      <w:lvlText w:val="o"/>
      <w:lvlJc w:val="left"/>
      <w:pPr>
        <w:ind w:left="1485" w:hanging="360"/>
      </w:pPr>
      <w:rPr>
        <w:rFonts w:ascii="Courier New" w:hAnsi="Courier New" w:cs="Courier New" w:hint="default"/>
      </w:rPr>
    </w:lvl>
    <w:lvl w:ilvl="2" w:tplc="04090005" w:tentative="1">
      <w:start w:val="1"/>
      <w:numFmt w:val="bullet"/>
      <w:lvlText w:val=""/>
      <w:lvlJc w:val="left"/>
      <w:pPr>
        <w:ind w:left="2205" w:hanging="360"/>
      </w:pPr>
      <w:rPr>
        <w:rFonts w:ascii="Wingdings" w:hAnsi="Wingdings" w:hint="default"/>
      </w:rPr>
    </w:lvl>
    <w:lvl w:ilvl="3" w:tplc="04090001" w:tentative="1">
      <w:start w:val="1"/>
      <w:numFmt w:val="bullet"/>
      <w:lvlText w:val=""/>
      <w:lvlJc w:val="left"/>
      <w:pPr>
        <w:ind w:left="2925" w:hanging="360"/>
      </w:pPr>
      <w:rPr>
        <w:rFonts w:ascii="Symbol" w:hAnsi="Symbol" w:hint="default"/>
      </w:rPr>
    </w:lvl>
    <w:lvl w:ilvl="4" w:tplc="04090003" w:tentative="1">
      <w:start w:val="1"/>
      <w:numFmt w:val="bullet"/>
      <w:lvlText w:val="o"/>
      <w:lvlJc w:val="left"/>
      <w:pPr>
        <w:ind w:left="3645" w:hanging="360"/>
      </w:pPr>
      <w:rPr>
        <w:rFonts w:ascii="Courier New" w:hAnsi="Courier New" w:cs="Courier New" w:hint="default"/>
      </w:rPr>
    </w:lvl>
    <w:lvl w:ilvl="5" w:tplc="04090005" w:tentative="1">
      <w:start w:val="1"/>
      <w:numFmt w:val="bullet"/>
      <w:lvlText w:val=""/>
      <w:lvlJc w:val="left"/>
      <w:pPr>
        <w:ind w:left="4365" w:hanging="360"/>
      </w:pPr>
      <w:rPr>
        <w:rFonts w:ascii="Wingdings" w:hAnsi="Wingdings" w:hint="default"/>
      </w:rPr>
    </w:lvl>
    <w:lvl w:ilvl="6" w:tplc="04090001" w:tentative="1">
      <w:start w:val="1"/>
      <w:numFmt w:val="bullet"/>
      <w:lvlText w:val=""/>
      <w:lvlJc w:val="left"/>
      <w:pPr>
        <w:ind w:left="5085" w:hanging="360"/>
      </w:pPr>
      <w:rPr>
        <w:rFonts w:ascii="Symbol" w:hAnsi="Symbol" w:hint="default"/>
      </w:rPr>
    </w:lvl>
    <w:lvl w:ilvl="7" w:tplc="04090003" w:tentative="1">
      <w:start w:val="1"/>
      <w:numFmt w:val="bullet"/>
      <w:lvlText w:val="o"/>
      <w:lvlJc w:val="left"/>
      <w:pPr>
        <w:ind w:left="5805" w:hanging="360"/>
      </w:pPr>
      <w:rPr>
        <w:rFonts w:ascii="Courier New" w:hAnsi="Courier New" w:cs="Courier New" w:hint="default"/>
      </w:rPr>
    </w:lvl>
    <w:lvl w:ilvl="8" w:tplc="04090005" w:tentative="1">
      <w:start w:val="1"/>
      <w:numFmt w:val="bullet"/>
      <w:lvlText w:val=""/>
      <w:lvlJc w:val="left"/>
      <w:pPr>
        <w:ind w:left="6525" w:hanging="360"/>
      </w:pPr>
      <w:rPr>
        <w:rFonts w:ascii="Wingdings" w:hAnsi="Wingdings" w:hint="default"/>
      </w:rPr>
    </w:lvl>
  </w:abstractNum>
  <w:abstractNum w:abstractNumId="38">
    <w:nsid w:val="54312BF8"/>
    <w:multiLevelType w:val="hybridMultilevel"/>
    <w:tmpl w:val="2C28464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nsid w:val="54A174AE"/>
    <w:multiLevelType w:val="hybridMultilevel"/>
    <w:tmpl w:val="29E21008"/>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0">
    <w:nsid w:val="5A6D5600"/>
    <w:multiLevelType w:val="hybridMultilevel"/>
    <w:tmpl w:val="EAB23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nsid w:val="6B666974"/>
    <w:multiLevelType w:val="hybridMultilevel"/>
    <w:tmpl w:val="C9BE3BB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2">
    <w:nsid w:val="6D94203B"/>
    <w:multiLevelType w:val="hybridMultilevel"/>
    <w:tmpl w:val="13D410DA"/>
    <w:lvl w:ilvl="0" w:tplc="CD663602">
      <w:start w:val="1"/>
      <w:numFmt w:val="decimal"/>
      <w:lvlText w:val="%1."/>
      <w:lvlJc w:val="left"/>
      <w:pPr>
        <w:ind w:left="36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3">
    <w:nsid w:val="72BC65DB"/>
    <w:multiLevelType w:val="hybridMultilevel"/>
    <w:tmpl w:val="A87C08E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4">
    <w:nsid w:val="751B644D"/>
    <w:multiLevelType w:val="hybridMultilevel"/>
    <w:tmpl w:val="49523A8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5">
    <w:nsid w:val="76CE04B7"/>
    <w:multiLevelType w:val="hybridMultilevel"/>
    <w:tmpl w:val="3DFA18B0"/>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6">
    <w:nsid w:val="7D236985"/>
    <w:multiLevelType w:val="hybridMultilevel"/>
    <w:tmpl w:val="8DD834F6"/>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7">
    <w:nsid w:val="7D2F4B9C"/>
    <w:multiLevelType w:val="hybridMultilevel"/>
    <w:tmpl w:val="A5E0024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8">
    <w:nsid w:val="7DC24BF4"/>
    <w:multiLevelType w:val="hybridMultilevel"/>
    <w:tmpl w:val="8DD834F6"/>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num w:numId="1">
    <w:abstractNumId w:val="3"/>
  </w:num>
  <w:num w:numId="2">
    <w:abstractNumId w:val="19"/>
  </w:num>
  <w:num w:numId="3">
    <w:abstractNumId w:val="32"/>
  </w:num>
  <w:num w:numId="4">
    <w:abstractNumId w:val="7"/>
  </w:num>
  <w:num w:numId="5">
    <w:abstractNumId w:val="27"/>
  </w:num>
  <w:num w:numId="6">
    <w:abstractNumId w:val="12"/>
  </w:num>
  <w:num w:numId="7">
    <w:abstractNumId w:val="28"/>
  </w:num>
  <w:num w:numId="8">
    <w:abstractNumId w:val="21"/>
  </w:num>
  <w:num w:numId="9">
    <w:abstractNumId w:val="37"/>
  </w:num>
  <w:num w:numId="10">
    <w:abstractNumId w:val="38"/>
  </w:num>
  <w:num w:numId="11">
    <w:abstractNumId w:val="47"/>
  </w:num>
  <w:num w:numId="12">
    <w:abstractNumId w:val="13"/>
  </w:num>
  <w:num w:numId="13">
    <w:abstractNumId w:val="16"/>
  </w:num>
  <w:num w:numId="14">
    <w:abstractNumId w:val="31"/>
  </w:num>
  <w:num w:numId="15">
    <w:abstractNumId w:val="29"/>
  </w:num>
  <w:num w:numId="16">
    <w:abstractNumId w:val="10"/>
  </w:num>
  <w:num w:numId="17">
    <w:abstractNumId w:val="22"/>
  </w:num>
  <w:num w:numId="18">
    <w:abstractNumId w:val="43"/>
  </w:num>
  <w:num w:numId="19">
    <w:abstractNumId w:val="30"/>
  </w:num>
  <w:num w:numId="20">
    <w:abstractNumId w:val="44"/>
  </w:num>
  <w:num w:numId="21">
    <w:abstractNumId w:val="20"/>
  </w:num>
  <w:num w:numId="22">
    <w:abstractNumId w:val="45"/>
  </w:num>
  <w:num w:numId="23">
    <w:abstractNumId w:val="0"/>
  </w:num>
  <w:num w:numId="24">
    <w:abstractNumId w:val="15"/>
  </w:num>
  <w:num w:numId="25">
    <w:abstractNumId w:val="2"/>
  </w:num>
  <w:num w:numId="26">
    <w:abstractNumId w:val="34"/>
  </w:num>
  <w:num w:numId="27">
    <w:abstractNumId w:val="6"/>
  </w:num>
  <w:num w:numId="28">
    <w:abstractNumId w:val="40"/>
  </w:num>
  <w:num w:numId="29">
    <w:abstractNumId w:val="4"/>
  </w:num>
  <w:num w:numId="30">
    <w:abstractNumId w:val="26"/>
  </w:num>
  <w:num w:numId="31">
    <w:abstractNumId w:val="39"/>
  </w:num>
  <w:num w:numId="32">
    <w:abstractNumId w:val="11"/>
  </w:num>
  <w:num w:numId="33">
    <w:abstractNumId w:val="33"/>
  </w:num>
  <w:num w:numId="34">
    <w:abstractNumId w:val="24"/>
  </w:num>
  <w:num w:numId="35">
    <w:abstractNumId w:val="46"/>
  </w:num>
  <w:num w:numId="36">
    <w:abstractNumId w:val="48"/>
  </w:num>
  <w:num w:numId="37">
    <w:abstractNumId w:val="8"/>
  </w:num>
  <w:num w:numId="38">
    <w:abstractNumId w:val="35"/>
  </w:num>
  <w:num w:numId="39">
    <w:abstractNumId w:val="25"/>
  </w:num>
  <w:num w:numId="40">
    <w:abstractNumId w:val="41"/>
  </w:num>
  <w:num w:numId="41">
    <w:abstractNumId w:val="14"/>
  </w:num>
  <w:num w:numId="42">
    <w:abstractNumId w:val="9"/>
  </w:num>
  <w:num w:numId="43">
    <w:abstractNumId w:val="17"/>
  </w:num>
  <w:num w:numId="44">
    <w:abstractNumId w:val="36"/>
  </w:num>
  <w:num w:numId="45">
    <w:abstractNumId w:val="23"/>
  </w:num>
  <w:num w:numId="46">
    <w:abstractNumId w:val="42"/>
  </w:num>
  <w:num w:numId="47">
    <w:abstractNumId w:val="5"/>
  </w:num>
  <w:num w:numId="48">
    <w:abstractNumId w:val="18"/>
  </w:num>
  <w:num w:numId="49">
    <w:abstractNumId w:val="1"/>
  </w:num>
  <w:numIdMacAtCleanup w:val="2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B1483"/>
    <w:rsid w:val="0005789D"/>
    <w:rsid w:val="00085D04"/>
    <w:rsid w:val="001156C7"/>
    <w:rsid w:val="00195D82"/>
    <w:rsid w:val="001D42EE"/>
    <w:rsid w:val="0021045A"/>
    <w:rsid w:val="00255784"/>
    <w:rsid w:val="002611FF"/>
    <w:rsid w:val="002827F0"/>
    <w:rsid w:val="002A6D52"/>
    <w:rsid w:val="002C6FE6"/>
    <w:rsid w:val="00324C96"/>
    <w:rsid w:val="003411F2"/>
    <w:rsid w:val="003C07F1"/>
    <w:rsid w:val="003D3E57"/>
    <w:rsid w:val="004439BC"/>
    <w:rsid w:val="005817CA"/>
    <w:rsid w:val="005E5372"/>
    <w:rsid w:val="00610363"/>
    <w:rsid w:val="006C0920"/>
    <w:rsid w:val="006D0FD0"/>
    <w:rsid w:val="00705FFD"/>
    <w:rsid w:val="00760875"/>
    <w:rsid w:val="00771D7C"/>
    <w:rsid w:val="0077372A"/>
    <w:rsid w:val="00776D26"/>
    <w:rsid w:val="007B3635"/>
    <w:rsid w:val="007D4493"/>
    <w:rsid w:val="00895FE2"/>
    <w:rsid w:val="008A27D9"/>
    <w:rsid w:val="008B1483"/>
    <w:rsid w:val="008D230E"/>
    <w:rsid w:val="008E387A"/>
    <w:rsid w:val="008F18C0"/>
    <w:rsid w:val="009C2413"/>
    <w:rsid w:val="00A3523F"/>
    <w:rsid w:val="00A47EA8"/>
    <w:rsid w:val="00B24AAB"/>
    <w:rsid w:val="00B92127"/>
    <w:rsid w:val="00BC7FED"/>
    <w:rsid w:val="00BF5F1D"/>
    <w:rsid w:val="00C15CC0"/>
    <w:rsid w:val="00C52D1A"/>
    <w:rsid w:val="00C93370"/>
    <w:rsid w:val="00CD018C"/>
    <w:rsid w:val="00CE0A86"/>
    <w:rsid w:val="00CF025E"/>
    <w:rsid w:val="00D62E08"/>
    <w:rsid w:val="00D706EA"/>
    <w:rsid w:val="00D727DF"/>
    <w:rsid w:val="00D75FEB"/>
    <w:rsid w:val="00D84A52"/>
    <w:rsid w:val="00E71DFD"/>
    <w:rsid w:val="00FD79A3"/>
    <w:rsid w:val="00FE0321"/>
    <w:rsid w:val="00FE366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B1483"/>
    <w:rPr>
      <w:rFonts w:ascii="Calibri" w:eastAsia="Calibri" w:hAnsi="Calibri"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8B1483"/>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B1483"/>
    <w:rPr>
      <w:rFonts w:ascii="Tahoma" w:eastAsia="Calibri" w:hAnsi="Tahoma" w:cs="Tahoma"/>
      <w:sz w:val="16"/>
      <w:szCs w:val="16"/>
    </w:rPr>
  </w:style>
  <w:style w:type="table" w:styleId="TableGrid">
    <w:name w:val="Table Grid"/>
    <w:basedOn w:val="TableNormal"/>
    <w:uiPriority w:val="59"/>
    <w:rsid w:val="008B1483"/>
    <w:pPr>
      <w:spacing w:after="0" w:line="240" w:lineRule="auto"/>
    </w:pPr>
    <w:rPr>
      <w:rFonts w:ascii="Calibri" w:eastAsia="Calibri" w:hAnsi="Calibri"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DocumentMap">
    <w:name w:val="Document Map"/>
    <w:basedOn w:val="Normal"/>
    <w:link w:val="DocumentMapChar"/>
    <w:uiPriority w:val="99"/>
    <w:semiHidden/>
    <w:unhideWhenUsed/>
    <w:rsid w:val="008B1483"/>
    <w:pPr>
      <w:spacing w:after="0" w:line="240" w:lineRule="auto"/>
    </w:pPr>
    <w:rPr>
      <w:rFonts w:ascii="Tahoma" w:hAnsi="Tahoma" w:cs="Tahoma"/>
      <w:sz w:val="16"/>
      <w:szCs w:val="16"/>
    </w:rPr>
  </w:style>
  <w:style w:type="character" w:customStyle="1" w:styleId="DocumentMapChar">
    <w:name w:val="Document Map Char"/>
    <w:basedOn w:val="DefaultParagraphFont"/>
    <w:link w:val="DocumentMap"/>
    <w:uiPriority w:val="99"/>
    <w:semiHidden/>
    <w:rsid w:val="008B1483"/>
    <w:rPr>
      <w:rFonts w:ascii="Tahoma" w:eastAsia="Calibri" w:hAnsi="Tahoma" w:cs="Tahoma"/>
      <w:sz w:val="16"/>
      <w:szCs w:val="16"/>
    </w:rPr>
  </w:style>
  <w:style w:type="paragraph" w:styleId="ListParagraph">
    <w:name w:val="List Paragraph"/>
    <w:basedOn w:val="Normal"/>
    <w:uiPriority w:val="34"/>
    <w:qFormat/>
    <w:rsid w:val="008B1483"/>
    <w:pPr>
      <w:ind w:left="720"/>
      <w:contextualSpacing/>
    </w:pPr>
  </w:style>
  <w:style w:type="paragraph" w:styleId="Header">
    <w:name w:val="header"/>
    <w:basedOn w:val="Normal"/>
    <w:link w:val="HeaderChar"/>
    <w:uiPriority w:val="99"/>
    <w:unhideWhenUsed/>
    <w:rsid w:val="008B1483"/>
    <w:pPr>
      <w:tabs>
        <w:tab w:val="center" w:pos="4680"/>
        <w:tab w:val="right" w:pos="9360"/>
      </w:tabs>
    </w:pPr>
  </w:style>
  <w:style w:type="character" w:customStyle="1" w:styleId="HeaderChar">
    <w:name w:val="Header Char"/>
    <w:basedOn w:val="DefaultParagraphFont"/>
    <w:link w:val="Header"/>
    <w:uiPriority w:val="99"/>
    <w:rsid w:val="008B1483"/>
    <w:rPr>
      <w:rFonts w:ascii="Calibri" w:eastAsia="Calibri" w:hAnsi="Calibri" w:cs="Times New Roman"/>
    </w:rPr>
  </w:style>
  <w:style w:type="paragraph" w:styleId="Footer">
    <w:name w:val="footer"/>
    <w:basedOn w:val="Normal"/>
    <w:link w:val="FooterChar"/>
    <w:uiPriority w:val="99"/>
    <w:unhideWhenUsed/>
    <w:rsid w:val="008B1483"/>
    <w:pPr>
      <w:tabs>
        <w:tab w:val="center" w:pos="4680"/>
        <w:tab w:val="right" w:pos="9360"/>
      </w:tabs>
    </w:pPr>
  </w:style>
  <w:style w:type="character" w:customStyle="1" w:styleId="FooterChar">
    <w:name w:val="Footer Char"/>
    <w:basedOn w:val="DefaultParagraphFont"/>
    <w:link w:val="Footer"/>
    <w:uiPriority w:val="99"/>
    <w:rsid w:val="008B1483"/>
    <w:rPr>
      <w:rFonts w:ascii="Calibri" w:eastAsia="Calibri" w:hAnsi="Calibri" w:cs="Times New Roman"/>
    </w:rPr>
  </w:style>
  <w:style w:type="paragraph" w:styleId="Title">
    <w:name w:val="Title"/>
    <w:basedOn w:val="Normal"/>
    <w:next w:val="Normal"/>
    <w:link w:val="TitleChar"/>
    <w:uiPriority w:val="10"/>
    <w:qFormat/>
    <w:rsid w:val="008B1483"/>
    <w:pPr>
      <w:spacing w:before="240" w:after="60"/>
      <w:jc w:val="center"/>
      <w:outlineLvl w:val="0"/>
    </w:pPr>
    <w:rPr>
      <w:rFonts w:ascii="Cambria" w:eastAsia="Times New Roman" w:hAnsi="Cambria"/>
      <w:b/>
      <w:bCs/>
      <w:kern w:val="28"/>
      <w:sz w:val="32"/>
      <w:szCs w:val="32"/>
    </w:rPr>
  </w:style>
  <w:style w:type="character" w:customStyle="1" w:styleId="TitleChar">
    <w:name w:val="Title Char"/>
    <w:basedOn w:val="DefaultParagraphFont"/>
    <w:link w:val="Title"/>
    <w:uiPriority w:val="10"/>
    <w:rsid w:val="008B1483"/>
    <w:rPr>
      <w:rFonts w:ascii="Cambria" w:eastAsia="Times New Roman" w:hAnsi="Cambria" w:cs="Times New Roman"/>
      <w:b/>
      <w:bCs/>
      <w:kern w:val="28"/>
      <w:sz w:val="32"/>
      <w:szCs w:val="32"/>
    </w:rPr>
  </w:style>
  <w:style w:type="character" w:styleId="Hyperlink">
    <w:name w:val="Hyperlink"/>
    <w:uiPriority w:val="99"/>
    <w:unhideWhenUsed/>
    <w:rsid w:val="008B1483"/>
    <w:rPr>
      <w:strike w:val="0"/>
      <w:dstrike w:val="0"/>
      <w:color w:val="003A58"/>
      <w:u w:val="none"/>
      <w:effect w:val="none"/>
    </w:rPr>
  </w:style>
  <w:style w:type="paragraph" w:customStyle="1" w:styleId="Default">
    <w:name w:val="Default"/>
    <w:rsid w:val="008B1483"/>
    <w:pPr>
      <w:autoSpaceDE w:val="0"/>
      <w:autoSpaceDN w:val="0"/>
      <w:adjustRightInd w:val="0"/>
      <w:spacing w:after="0" w:line="240" w:lineRule="auto"/>
    </w:pPr>
    <w:rPr>
      <w:rFonts w:ascii="Calibri" w:eastAsia="Calibri" w:hAnsi="Calibri" w:cs="Calibri"/>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B1483"/>
    <w:rPr>
      <w:rFonts w:ascii="Calibri" w:eastAsia="Calibri" w:hAnsi="Calibri"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8B1483"/>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B1483"/>
    <w:rPr>
      <w:rFonts w:ascii="Tahoma" w:eastAsia="Calibri" w:hAnsi="Tahoma" w:cs="Tahoma"/>
      <w:sz w:val="16"/>
      <w:szCs w:val="16"/>
    </w:rPr>
  </w:style>
  <w:style w:type="table" w:styleId="TableGrid">
    <w:name w:val="Table Grid"/>
    <w:basedOn w:val="TableNormal"/>
    <w:uiPriority w:val="59"/>
    <w:rsid w:val="008B1483"/>
    <w:pPr>
      <w:spacing w:after="0" w:line="240" w:lineRule="auto"/>
    </w:pPr>
    <w:rPr>
      <w:rFonts w:ascii="Calibri" w:eastAsia="Calibri" w:hAnsi="Calibri"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DocumentMap">
    <w:name w:val="Document Map"/>
    <w:basedOn w:val="Normal"/>
    <w:link w:val="DocumentMapChar"/>
    <w:uiPriority w:val="99"/>
    <w:semiHidden/>
    <w:unhideWhenUsed/>
    <w:rsid w:val="008B1483"/>
    <w:pPr>
      <w:spacing w:after="0" w:line="240" w:lineRule="auto"/>
    </w:pPr>
    <w:rPr>
      <w:rFonts w:ascii="Tahoma" w:hAnsi="Tahoma" w:cs="Tahoma"/>
      <w:sz w:val="16"/>
      <w:szCs w:val="16"/>
    </w:rPr>
  </w:style>
  <w:style w:type="character" w:customStyle="1" w:styleId="DocumentMapChar">
    <w:name w:val="Document Map Char"/>
    <w:basedOn w:val="DefaultParagraphFont"/>
    <w:link w:val="DocumentMap"/>
    <w:uiPriority w:val="99"/>
    <w:semiHidden/>
    <w:rsid w:val="008B1483"/>
    <w:rPr>
      <w:rFonts w:ascii="Tahoma" w:eastAsia="Calibri" w:hAnsi="Tahoma" w:cs="Tahoma"/>
      <w:sz w:val="16"/>
      <w:szCs w:val="16"/>
    </w:rPr>
  </w:style>
  <w:style w:type="paragraph" w:styleId="ListParagraph">
    <w:name w:val="List Paragraph"/>
    <w:basedOn w:val="Normal"/>
    <w:uiPriority w:val="34"/>
    <w:qFormat/>
    <w:rsid w:val="008B1483"/>
    <w:pPr>
      <w:ind w:left="720"/>
      <w:contextualSpacing/>
    </w:pPr>
  </w:style>
  <w:style w:type="paragraph" w:styleId="Header">
    <w:name w:val="header"/>
    <w:basedOn w:val="Normal"/>
    <w:link w:val="HeaderChar"/>
    <w:uiPriority w:val="99"/>
    <w:unhideWhenUsed/>
    <w:rsid w:val="008B1483"/>
    <w:pPr>
      <w:tabs>
        <w:tab w:val="center" w:pos="4680"/>
        <w:tab w:val="right" w:pos="9360"/>
      </w:tabs>
    </w:pPr>
  </w:style>
  <w:style w:type="character" w:customStyle="1" w:styleId="HeaderChar">
    <w:name w:val="Header Char"/>
    <w:basedOn w:val="DefaultParagraphFont"/>
    <w:link w:val="Header"/>
    <w:uiPriority w:val="99"/>
    <w:rsid w:val="008B1483"/>
    <w:rPr>
      <w:rFonts w:ascii="Calibri" w:eastAsia="Calibri" w:hAnsi="Calibri" w:cs="Times New Roman"/>
    </w:rPr>
  </w:style>
  <w:style w:type="paragraph" w:styleId="Footer">
    <w:name w:val="footer"/>
    <w:basedOn w:val="Normal"/>
    <w:link w:val="FooterChar"/>
    <w:uiPriority w:val="99"/>
    <w:unhideWhenUsed/>
    <w:rsid w:val="008B1483"/>
    <w:pPr>
      <w:tabs>
        <w:tab w:val="center" w:pos="4680"/>
        <w:tab w:val="right" w:pos="9360"/>
      </w:tabs>
    </w:pPr>
  </w:style>
  <w:style w:type="character" w:customStyle="1" w:styleId="FooterChar">
    <w:name w:val="Footer Char"/>
    <w:basedOn w:val="DefaultParagraphFont"/>
    <w:link w:val="Footer"/>
    <w:uiPriority w:val="99"/>
    <w:rsid w:val="008B1483"/>
    <w:rPr>
      <w:rFonts w:ascii="Calibri" w:eastAsia="Calibri" w:hAnsi="Calibri" w:cs="Times New Roman"/>
    </w:rPr>
  </w:style>
  <w:style w:type="paragraph" w:styleId="Title">
    <w:name w:val="Title"/>
    <w:basedOn w:val="Normal"/>
    <w:next w:val="Normal"/>
    <w:link w:val="TitleChar"/>
    <w:uiPriority w:val="10"/>
    <w:qFormat/>
    <w:rsid w:val="008B1483"/>
    <w:pPr>
      <w:spacing w:before="240" w:after="60"/>
      <w:jc w:val="center"/>
      <w:outlineLvl w:val="0"/>
    </w:pPr>
    <w:rPr>
      <w:rFonts w:ascii="Cambria" w:eastAsia="Times New Roman" w:hAnsi="Cambria"/>
      <w:b/>
      <w:bCs/>
      <w:kern w:val="28"/>
      <w:sz w:val="32"/>
      <w:szCs w:val="32"/>
    </w:rPr>
  </w:style>
  <w:style w:type="character" w:customStyle="1" w:styleId="TitleChar">
    <w:name w:val="Title Char"/>
    <w:basedOn w:val="DefaultParagraphFont"/>
    <w:link w:val="Title"/>
    <w:uiPriority w:val="10"/>
    <w:rsid w:val="008B1483"/>
    <w:rPr>
      <w:rFonts w:ascii="Cambria" w:eastAsia="Times New Roman" w:hAnsi="Cambria" w:cs="Times New Roman"/>
      <w:b/>
      <w:bCs/>
      <w:kern w:val="28"/>
      <w:sz w:val="32"/>
      <w:szCs w:val="32"/>
    </w:rPr>
  </w:style>
  <w:style w:type="character" w:styleId="Hyperlink">
    <w:name w:val="Hyperlink"/>
    <w:uiPriority w:val="99"/>
    <w:unhideWhenUsed/>
    <w:rsid w:val="008B1483"/>
    <w:rPr>
      <w:strike w:val="0"/>
      <w:dstrike w:val="0"/>
      <w:color w:val="003A58"/>
      <w:u w:val="none"/>
      <w:effect w:val="none"/>
    </w:rPr>
  </w:style>
  <w:style w:type="paragraph" w:customStyle="1" w:styleId="Default">
    <w:name w:val="Default"/>
    <w:rsid w:val="008B1483"/>
    <w:pPr>
      <w:autoSpaceDE w:val="0"/>
      <w:autoSpaceDN w:val="0"/>
      <w:adjustRightInd w:val="0"/>
      <w:spacing w:after="0" w:line="240" w:lineRule="auto"/>
    </w:pPr>
    <w:rPr>
      <w:rFonts w:ascii="Calibri" w:eastAsia="Calibri" w:hAnsi="Calibri" w:cs="Calibri"/>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614031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www.corestandards.org/ELA-Literacy/RI/9-10/7/" TargetMode="External"/><Relationship Id="rId299" Type="http://schemas.openxmlformats.org/officeDocument/2006/relationships/hyperlink" Target="http://www.corestandards.org/ELA-Literacy/W/9-10/3/d/" TargetMode="External"/><Relationship Id="rId21" Type="http://schemas.openxmlformats.org/officeDocument/2006/relationships/hyperlink" Target="http://www.corestandards.org/ELA-Literacy/CCRA/R/" TargetMode="External"/><Relationship Id="rId63" Type="http://schemas.openxmlformats.org/officeDocument/2006/relationships/hyperlink" Target="http://www.corestandards.org/ELA-Literacy/W/9-10/1/a/" TargetMode="External"/><Relationship Id="rId159" Type="http://schemas.openxmlformats.org/officeDocument/2006/relationships/hyperlink" Target="http://www.corestandards.org/ELA-Literacy/L/9-10/5/" TargetMode="External"/><Relationship Id="rId324" Type="http://schemas.openxmlformats.org/officeDocument/2006/relationships/hyperlink" Target="http://www.corestandards.org/ELA-Literacy/L/9-10/5/" TargetMode="External"/><Relationship Id="rId366" Type="http://schemas.openxmlformats.org/officeDocument/2006/relationships/hyperlink" Target="http://www.corestandards.org/ELA-Literacy/SL/9-10/1/c/" TargetMode="External"/><Relationship Id="rId170" Type="http://schemas.openxmlformats.org/officeDocument/2006/relationships/hyperlink" Target="http://www.corestandards.org/ELA-Literacy/RI/9-10/5/" TargetMode="External"/><Relationship Id="rId226" Type="http://schemas.openxmlformats.org/officeDocument/2006/relationships/hyperlink" Target="http://www.corestandards.org/ELA-Literacy/RI/9-10/6/" TargetMode="External"/><Relationship Id="rId268" Type="http://schemas.openxmlformats.org/officeDocument/2006/relationships/hyperlink" Target="http://www.corestandards.org/ELA-Literacy/L/9-10/4/a/" TargetMode="External"/><Relationship Id="rId32" Type="http://schemas.openxmlformats.org/officeDocument/2006/relationships/hyperlink" Target="http://www.corestandards.org/ELA-Literacy/CCRA/W/" TargetMode="External"/><Relationship Id="rId74" Type="http://schemas.openxmlformats.org/officeDocument/2006/relationships/hyperlink" Target="http://www.corestandards.org/ELA-Literacy/W/9-10/2/f/" TargetMode="External"/><Relationship Id="rId128" Type="http://schemas.openxmlformats.org/officeDocument/2006/relationships/hyperlink" Target="http://www.corestandards.org/ELA-Literacy/W/9-10/2/e/" TargetMode="External"/><Relationship Id="rId335" Type="http://schemas.openxmlformats.org/officeDocument/2006/relationships/hyperlink" Target="http://www.corestandards.org/ELA-Literacy/RI/9-10/5/" TargetMode="External"/><Relationship Id="rId377" Type="http://schemas.openxmlformats.org/officeDocument/2006/relationships/hyperlink" Target="http://www.corestandards.org/ELA-Literacy/L/9-10/4/" TargetMode="External"/><Relationship Id="rId5" Type="http://schemas.openxmlformats.org/officeDocument/2006/relationships/styles" Target="styles.xml"/><Relationship Id="rId95" Type="http://schemas.openxmlformats.org/officeDocument/2006/relationships/hyperlink" Target="http://www.corestandards.org/ELA-Literacy/SL/9-10/4/" TargetMode="External"/><Relationship Id="rId160" Type="http://schemas.openxmlformats.org/officeDocument/2006/relationships/hyperlink" Target="http://www.corestandards.org/ELA-Literacy/L/9-10/6/" TargetMode="External"/><Relationship Id="rId181" Type="http://schemas.openxmlformats.org/officeDocument/2006/relationships/hyperlink" Target="http://www.corestandards.org/ELA-Literacy/W/9-10/2/c/" TargetMode="External"/><Relationship Id="rId216" Type="http://schemas.openxmlformats.org/officeDocument/2006/relationships/hyperlink" Target="http://www.myngconnect.com" TargetMode="External"/><Relationship Id="rId237" Type="http://schemas.openxmlformats.org/officeDocument/2006/relationships/hyperlink" Target="http://www.corestandards.org/ELA-Literacy/W/9-10/2/d/" TargetMode="External"/><Relationship Id="rId402" Type="http://schemas.openxmlformats.org/officeDocument/2006/relationships/hyperlink" Target="http://www.parcconline.org/pennsylvania" TargetMode="External"/><Relationship Id="rId258" Type="http://schemas.openxmlformats.org/officeDocument/2006/relationships/hyperlink" Target="http://www.corestandards.org/ELA-Literacy/SL/9-10/2/" TargetMode="External"/><Relationship Id="rId279" Type="http://schemas.openxmlformats.org/officeDocument/2006/relationships/hyperlink" Target="http://www.corestandards.org/ELA-Literacy/RI/9-10/4/" TargetMode="External"/><Relationship Id="rId22" Type="http://schemas.openxmlformats.org/officeDocument/2006/relationships/hyperlink" Target="http://www.corestandards.org/ELA-Literacy/CCRA/R/" TargetMode="External"/><Relationship Id="rId43" Type="http://schemas.openxmlformats.org/officeDocument/2006/relationships/hyperlink" Target="http://www.corestandards.org/ELA-Literacy/CCRA/L/" TargetMode="External"/><Relationship Id="rId64" Type="http://schemas.openxmlformats.org/officeDocument/2006/relationships/hyperlink" Target="http://www.corestandards.org/ELA-Literacy/W/9-10/1/b/" TargetMode="External"/><Relationship Id="rId118" Type="http://schemas.openxmlformats.org/officeDocument/2006/relationships/hyperlink" Target="http://www.corestandards.org/ELA-Literacy/W/9-10/1/a/" TargetMode="External"/><Relationship Id="rId139" Type="http://schemas.openxmlformats.org/officeDocument/2006/relationships/hyperlink" Target="http://www.corestandards.org/ELA-Literacy/W/9-10/6/" TargetMode="External"/><Relationship Id="rId290" Type="http://schemas.openxmlformats.org/officeDocument/2006/relationships/hyperlink" Target="http://www.corestandards.org/ELA-Literacy/W/9-10/2/b/" TargetMode="External"/><Relationship Id="rId304" Type="http://schemas.openxmlformats.org/officeDocument/2006/relationships/hyperlink" Target="http://www.corestandards.org/ELA-Literacy/W/9-10/6/" TargetMode="External"/><Relationship Id="rId325" Type="http://schemas.openxmlformats.org/officeDocument/2006/relationships/hyperlink" Target="http://www.corestandards.org/ELA-Literacy/L/9-10/6/" TargetMode="External"/><Relationship Id="rId346" Type="http://schemas.openxmlformats.org/officeDocument/2006/relationships/hyperlink" Target="http://www.corestandards.org/ELA-Literacy/W/9-10/2/c/" TargetMode="External"/><Relationship Id="rId367" Type="http://schemas.openxmlformats.org/officeDocument/2006/relationships/hyperlink" Target="http://www.corestandards.org/ELA-Literacy/SL/9-10/1/d/" TargetMode="External"/><Relationship Id="rId388" Type="http://schemas.openxmlformats.org/officeDocument/2006/relationships/hyperlink" Target="http://www.parcconline.org/colorado" TargetMode="External"/><Relationship Id="rId85" Type="http://schemas.openxmlformats.org/officeDocument/2006/relationships/hyperlink" Target="http://www.corestandards.org/ELA-Literacy/W/9-10/7/" TargetMode="External"/><Relationship Id="rId150" Type="http://schemas.openxmlformats.org/officeDocument/2006/relationships/hyperlink" Target="http://www.corestandards.org/ELA-Literacy/SL/9-10/4/" TargetMode="External"/><Relationship Id="rId171" Type="http://schemas.openxmlformats.org/officeDocument/2006/relationships/hyperlink" Target="http://www.corestandards.org/ELA-Literacy/RI/9-10/6/" TargetMode="External"/><Relationship Id="rId192" Type="http://schemas.openxmlformats.org/officeDocument/2006/relationships/hyperlink" Target="http://www.corestandards.org/ELA-Literacy/W/9-10/5/" TargetMode="External"/><Relationship Id="rId206" Type="http://schemas.openxmlformats.org/officeDocument/2006/relationships/hyperlink" Target="http://www.corestandards.org/ELA-Literacy/SL/9-10/5/" TargetMode="External"/><Relationship Id="rId227" Type="http://schemas.openxmlformats.org/officeDocument/2006/relationships/hyperlink" Target="http://www.corestandards.org/ELA-Literacy/RI/9-10/7/" TargetMode="External"/><Relationship Id="rId248" Type="http://schemas.openxmlformats.org/officeDocument/2006/relationships/hyperlink" Target="http://www.corestandards.org/ELA-Literacy/L/9-10/" TargetMode="External"/><Relationship Id="rId269" Type="http://schemas.openxmlformats.org/officeDocument/2006/relationships/hyperlink" Target="http://www.corestandards.org/ELA-Literacy/L/9-10/5/" TargetMode="External"/><Relationship Id="rId12" Type="http://schemas.openxmlformats.org/officeDocument/2006/relationships/image" Target="cid:image001.jpg@01CEDF7E.EE4F4990" TargetMode="External"/><Relationship Id="rId33" Type="http://schemas.openxmlformats.org/officeDocument/2006/relationships/hyperlink" Target="http://www.corestandards.org/ELA-Literacy/CCRA/W/" TargetMode="External"/><Relationship Id="rId108" Type="http://schemas.openxmlformats.org/officeDocument/2006/relationships/hyperlink" Target="http://www.corestandards.org/ELA-Literacy/RL/9-10/2/" TargetMode="External"/><Relationship Id="rId129" Type="http://schemas.openxmlformats.org/officeDocument/2006/relationships/hyperlink" Target="http://www.corestandards.org/ELA-Literacy/W/9-10/2/f/" TargetMode="External"/><Relationship Id="rId280" Type="http://schemas.openxmlformats.org/officeDocument/2006/relationships/hyperlink" Target="http://www.corestandards.org/ELA-Literacy/RI/9-10/5/" TargetMode="External"/><Relationship Id="rId315" Type="http://schemas.openxmlformats.org/officeDocument/2006/relationships/hyperlink" Target="http://www.corestandards.org/ELA-Literacy/SL/9-10/4/" TargetMode="External"/><Relationship Id="rId336" Type="http://schemas.openxmlformats.org/officeDocument/2006/relationships/hyperlink" Target="http://www.corestandards.org/ELA-Literacy/RI/9-10/6/" TargetMode="External"/><Relationship Id="rId357" Type="http://schemas.openxmlformats.org/officeDocument/2006/relationships/hyperlink" Target="http://www.corestandards.org/ELA-Literacy/W/9-10/5/" TargetMode="External"/><Relationship Id="rId54" Type="http://schemas.openxmlformats.org/officeDocument/2006/relationships/hyperlink" Target="http://www.corestandards.org/ELA-Literacy/RL/9-10/3/" TargetMode="External"/><Relationship Id="rId75" Type="http://schemas.openxmlformats.org/officeDocument/2006/relationships/hyperlink" Target="http://www.corestandards.org/ELA-Literacy/W/9-10/3/" TargetMode="External"/><Relationship Id="rId96" Type="http://schemas.openxmlformats.org/officeDocument/2006/relationships/hyperlink" Target="http://www.corestandards.org/ELA-Literacy/SL/9-10/5/" TargetMode="External"/><Relationship Id="rId140" Type="http://schemas.openxmlformats.org/officeDocument/2006/relationships/hyperlink" Target="http://www.corestandards.org/ELA-Literacy/W/9-10/7/" TargetMode="External"/><Relationship Id="rId161" Type="http://schemas.openxmlformats.org/officeDocument/2006/relationships/hyperlink" Target="http://www.myngconnect.com" TargetMode="External"/><Relationship Id="rId182" Type="http://schemas.openxmlformats.org/officeDocument/2006/relationships/hyperlink" Target="http://www.corestandards.org/ELA-Literacy/W/9-10/2/d/" TargetMode="External"/><Relationship Id="rId217" Type="http://schemas.openxmlformats.org/officeDocument/2006/relationships/hyperlink" Target="http://www.corestandards.org/ELA-Literacy/RL/9-10/1/" TargetMode="External"/><Relationship Id="rId378" Type="http://schemas.openxmlformats.org/officeDocument/2006/relationships/hyperlink" Target="http://www.corestandards.org/ELA-Literacy/L/9-10/4/a/" TargetMode="External"/><Relationship Id="rId399" Type="http://schemas.openxmlformats.org/officeDocument/2006/relationships/hyperlink" Target="http://www.parcconline.org/ohio" TargetMode="External"/><Relationship Id="rId403" Type="http://schemas.openxmlformats.org/officeDocument/2006/relationships/hyperlink" Target="http://www.parcconline.org/parcc-model-content-frameworks" TargetMode="External"/><Relationship Id="rId6" Type="http://schemas.microsoft.com/office/2007/relationships/stylesWithEffects" Target="stylesWithEffects.xml"/><Relationship Id="rId238" Type="http://schemas.openxmlformats.org/officeDocument/2006/relationships/hyperlink" Target="http://www.corestandards.org/ELA-Literacy/W/9-10/2/e/" TargetMode="External"/><Relationship Id="rId259" Type="http://schemas.openxmlformats.org/officeDocument/2006/relationships/hyperlink" Target="http://www.corestandards.org/ELA-Literacy/SL/9-10/3/" TargetMode="External"/><Relationship Id="rId23" Type="http://schemas.openxmlformats.org/officeDocument/2006/relationships/hyperlink" Target="http://www.corestandards.org/ELA-Literacy/CCRA/R/" TargetMode="External"/><Relationship Id="rId119" Type="http://schemas.openxmlformats.org/officeDocument/2006/relationships/hyperlink" Target="http://www.corestandards.org/ELA-Literacy/W/9-10/1/b/" TargetMode="External"/><Relationship Id="rId270" Type="http://schemas.openxmlformats.org/officeDocument/2006/relationships/hyperlink" Target="http://www.corestandards.org/ELA-Literacy/L/9-10/6/" TargetMode="External"/><Relationship Id="rId291" Type="http://schemas.openxmlformats.org/officeDocument/2006/relationships/hyperlink" Target="http://www.corestandards.org/ELA-Literacy/W/9-10/2/c/" TargetMode="External"/><Relationship Id="rId305" Type="http://schemas.openxmlformats.org/officeDocument/2006/relationships/hyperlink" Target="http://www.corestandards.org/ELA-Literacy/W/9-10/7/" TargetMode="External"/><Relationship Id="rId326" Type="http://schemas.openxmlformats.org/officeDocument/2006/relationships/hyperlink" Target="http://www.myngconnect.com" TargetMode="External"/><Relationship Id="rId347" Type="http://schemas.openxmlformats.org/officeDocument/2006/relationships/hyperlink" Target="http://www.corestandards.org/ELA-Literacy/W/9-10/2/d/" TargetMode="External"/><Relationship Id="rId44" Type="http://schemas.openxmlformats.org/officeDocument/2006/relationships/hyperlink" Target="http://www.corestandards.org/ELA-Literacy/CCRA/L/" TargetMode="External"/><Relationship Id="rId65" Type="http://schemas.openxmlformats.org/officeDocument/2006/relationships/hyperlink" Target="http://www.corestandards.org/ELA-Literacy/W/9-10/1/c/" TargetMode="External"/><Relationship Id="rId86" Type="http://schemas.openxmlformats.org/officeDocument/2006/relationships/hyperlink" Target="http://www.corestandards.org/ELA-Literacy/W/9-10/9/" TargetMode="External"/><Relationship Id="rId130" Type="http://schemas.openxmlformats.org/officeDocument/2006/relationships/hyperlink" Target="http://www.corestandards.org/ELA-Literacy/W/9-10/3/" TargetMode="External"/><Relationship Id="rId151" Type="http://schemas.openxmlformats.org/officeDocument/2006/relationships/hyperlink" Target="http://www.corestandards.org/ELA-Literacy/SL/9-10/5/" TargetMode="External"/><Relationship Id="rId368" Type="http://schemas.openxmlformats.org/officeDocument/2006/relationships/hyperlink" Target="http://www.corestandards.org/ELA-Literacy/SL/9-10/2/" TargetMode="External"/><Relationship Id="rId389" Type="http://schemas.openxmlformats.org/officeDocument/2006/relationships/hyperlink" Target="http://www.parcconline.org/district-columbia" TargetMode="External"/><Relationship Id="rId172" Type="http://schemas.openxmlformats.org/officeDocument/2006/relationships/hyperlink" Target="http://www.corestandards.org/ELA-Literacy/RI/9-10/7/" TargetMode="External"/><Relationship Id="rId193" Type="http://schemas.openxmlformats.org/officeDocument/2006/relationships/hyperlink" Target="http://www.corestandards.org/ELA-Literacy/L/9-10/" TargetMode="External"/><Relationship Id="rId207" Type="http://schemas.openxmlformats.org/officeDocument/2006/relationships/hyperlink" Target="http://www.corestandards.org/ELA-Literacy/L/9-10/1/" TargetMode="External"/><Relationship Id="rId228" Type="http://schemas.openxmlformats.org/officeDocument/2006/relationships/hyperlink" Target="http://www.corestandards.org/ELA-Literacy/W/9-10/1/a/" TargetMode="External"/><Relationship Id="rId249" Type="http://schemas.openxmlformats.org/officeDocument/2006/relationships/hyperlink" Target="http://www.corestandards.org/ELA-Literacy/W/9-10/6/" TargetMode="External"/><Relationship Id="rId13" Type="http://schemas.openxmlformats.org/officeDocument/2006/relationships/footer" Target="footer1.xml"/><Relationship Id="rId109" Type="http://schemas.openxmlformats.org/officeDocument/2006/relationships/hyperlink" Target="http://www.corestandards.org/ELA-Literacy/RL/9-10/3/" TargetMode="External"/><Relationship Id="rId260" Type="http://schemas.openxmlformats.org/officeDocument/2006/relationships/hyperlink" Target="http://www.corestandards.org/ELA-Literacy/SL/9-10/4/" TargetMode="External"/><Relationship Id="rId281" Type="http://schemas.openxmlformats.org/officeDocument/2006/relationships/hyperlink" Target="http://www.corestandards.org/ELA-Literacy/RI/9-10/6/" TargetMode="External"/><Relationship Id="rId316" Type="http://schemas.openxmlformats.org/officeDocument/2006/relationships/hyperlink" Target="http://www.corestandards.org/ELA-Literacy/SL/9-10/5/" TargetMode="External"/><Relationship Id="rId337" Type="http://schemas.openxmlformats.org/officeDocument/2006/relationships/hyperlink" Target="http://www.corestandards.org/ELA-Literacy/RI/9-10/7/" TargetMode="External"/><Relationship Id="rId34" Type="http://schemas.openxmlformats.org/officeDocument/2006/relationships/hyperlink" Target="http://www.corestandards.org/ELA-Literacy/CCRA/W/" TargetMode="External"/><Relationship Id="rId55" Type="http://schemas.openxmlformats.org/officeDocument/2006/relationships/hyperlink" Target="http://www.corestandards.org/ELA-Literacy/RL/9-10/4/" TargetMode="External"/><Relationship Id="rId76" Type="http://schemas.openxmlformats.org/officeDocument/2006/relationships/hyperlink" Target="http://www.corestandards.org/ELA-Literacy/W/9-10/3/a/" TargetMode="External"/><Relationship Id="rId97" Type="http://schemas.openxmlformats.org/officeDocument/2006/relationships/hyperlink" Target="http://www.corestandards.org/ELA-Literacy/L/9-10/1/" TargetMode="External"/><Relationship Id="rId120" Type="http://schemas.openxmlformats.org/officeDocument/2006/relationships/hyperlink" Target="http://www.corestandards.org/ELA-Literacy/W/9-10/1/c/" TargetMode="External"/><Relationship Id="rId141" Type="http://schemas.openxmlformats.org/officeDocument/2006/relationships/hyperlink" Target="http://www.corestandards.org/ELA-Literacy/W/9-10/9/" TargetMode="External"/><Relationship Id="rId358" Type="http://schemas.openxmlformats.org/officeDocument/2006/relationships/hyperlink" Target="http://www.corestandards.org/ELA-Literacy/L/9-10/" TargetMode="External"/><Relationship Id="rId379" Type="http://schemas.openxmlformats.org/officeDocument/2006/relationships/hyperlink" Target="http://www.corestandards.org/ELA-Literacy/L/9-10/5/" TargetMode="External"/><Relationship Id="rId7" Type="http://schemas.openxmlformats.org/officeDocument/2006/relationships/settings" Target="settings.xml"/><Relationship Id="rId162" Type="http://schemas.openxmlformats.org/officeDocument/2006/relationships/hyperlink" Target="http://www.corestandards.org/ELA-Literacy/RL/9-10/1/" TargetMode="External"/><Relationship Id="rId183" Type="http://schemas.openxmlformats.org/officeDocument/2006/relationships/hyperlink" Target="http://www.corestandards.org/ELA-Literacy/W/9-10/2/e/" TargetMode="External"/><Relationship Id="rId218" Type="http://schemas.openxmlformats.org/officeDocument/2006/relationships/hyperlink" Target="http://www.corestandards.org/ELA-Literacy/RL/9-10/2/" TargetMode="External"/><Relationship Id="rId239" Type="http://schemas.openxmlformats.org/officeDocument/2006/relationships/hyperlink" Target="http://www.corestandards.org/ELA-Literacy/W/9-10/2/f/" TargetMode="External"/><Relationship Id="rId390" Type="http://schemas.openxmlformats.org/officeDocument/2006/relationships/hyperlink" Target="http://www.parcconline.org/illinois" TargetMode="External"/><Relationship Id="rId404" Type="http://schemas.openxmlformats.org/officeDocument/2006/relationships/hyperlink" Target="http://www.parcconline.org/parcc-model-content-frameworks" TargetMode="External"/><Relationship Id="rId250" Type="http://schemas.openxmlformats.org/officeDocument/2006/relationships/hyperlink" Target="http://www.corestandards.org/ELA-Literacy/W/9-10/7/" TargetMode="External"/><Relationship Id="rId271" Type="http://schemas.openxmlformats.org/officeDocument/2006/relationships/hyperlink" Target="http://www.myngconnect.com" TargetMode="External"/><Relationship Id="rId292" Type="http://schemas.openxmlformats.org/officeDocument/2006/relationships/hyperlink" Target="http://www.corestandards.org/ELA-Literacy/W/9-10/2/d/" TargetMode="External"/><Relationship Id="rId306" Type="http://schemas.openxmlformats.org/officeDocument/2006/relationships/hyperlink" Target="http://www.corestandards.org/ELA-Literacy/W/9-10/9/" TargetMode="External"/><Relationship Id="rId24" Type="http://schemas.openxmlformats.org/officeDocument/2006/relationships/hyperlink" Target="http://www.corestandards.org/ELA-Literacy/CCRA/R/" TargetMode="External"/><Relationship Id="rId45" Type="http://schemas.openxmlformats.org/officeDocument/2006/relationships/hyperlink" Target="http://www.corestandards.org/ELA-Literacy/CCRA/L/" TargetMode="External"/><Relationship Id="rId66" Type="http://schemas.openxmlformats.org/officeDocument/2006/relationships/hyperlink" Target="http://www.corestandards.org/ELA-Literacy/W/9-10/1/d/" TargetMode="External"/><Relationship Id="rId87" Type="http://schemas.openxmlformats.org/officeDocument/2006/relationships/hyperlink" Target="http://www.corestandards.org/ELA-Literacy/W/9-10/9/b/" TargetMode="External"/><Relationship Id="rId110" Type="http://schemas.openxmlformats.org/officeDocument/2006/relationships/hyperlink" Target="http://www.corestandards.org/ELA-Literacy/RL/9-10/4/" TargetMode="External"/><Relationship Id="rId131" Type="http://schemas.openxmlformats.org/officeDocument/2006/relationships/hyperlink" Target="http://www.corestandards.org/ELA-Literacy/W/9-10/3/a/" TargetMode="External"/><Relationship Id="rId327" Type="http://schemas.openxmlformats.org/officeDocument/2006/relationships/hyperlink" Target="http://www.corestandards.org/ELA-Literacy/RL/9-10/1/" TargetMode="External"/><Relationship Id="rId348" Type="http://schemas.openxmlformats.org/officeDocument/2006/relationships/hyperlink" Target="http://www.corestandards.org/ELA-Literacy/W/9-10/2/e/" TargetMode="External"/><Relationship Id="rId369" Type="http://schemas.openxmlformats.org/officeDocument/2006/relationships/hyperlink" Target="http://www.corestandards.org/ELA-Literacy/SL/9-10/3/" TargetMode="External"/><Relationship Id="rId152" Type="http://schemas.openxmlformats.org/officeDocument/2006/relationships/hyperlink" Target="http://www.corestandards.org/ELA-Literacy/L/9-10/1/" TargetMode="External"/><Relationship Id="rId173" Type="http://schemas.openxmlformats.org/officeDocument/2006/relationships/hyperlink" Target="http://www.corestandards.org/ELA-Literacy/W/9-10/1/a/" TargetMode="External"/><Relationship Id="rId194" Type="http://schemas.openxmlformats.org/officeDocument/2006/relationships/hyperlink" Target="http://www.corestandards.org/ELA-Literacy/W/9-10/6/" TargetMode="External"/><Relationship Id="rId208" Type="http://schemas.openxmlformats.org/officeDocument/2006/relationships/hyperlink" Target="http://www.corestandards.org/ELA-Literacy/L/9-10/1/b/" TargetMode="External"/><Relationship Id="rId229" Type="http://schemas.openxmlformats.org/officeDocument/2006/relationships/hyperlink" Target="http://www.corestandards.org/ELA-Literacy/W/9-10/1/b/" TargetMode="External"/><Relationship Id="rId380" Type="http://schemas.openxmlformats.org/officeDocument/2006/relationships/hyperlink" Target="http://www.corestandards.org/ELA-Literacy/L/9-10/6/" TargetMode="External"/><Relationship Id="rId240" Type="http://schemas.openxmlformats.org/officeDocument/2006/relationships/hyperlink" Target="http://www.corestandards.org/ELA-Literacy/W/9-10/3/" TargetMode="External"/><Relationship Id="rId261" Type="http://schemas.openxmlformats.org/officeDocument/2006/relationships/hyperlink" Target="http://www.corestandards.org/ELA-Literacy/SL/9-10/5/" TargetMode="External"/><Relationship Id="rId14" Type="http://schemas.openxmlformats.org/officeDocument/2006/relationships/image" Target="media/image2.jpeg"/><Relationship Id="rId35" Type="http://schemas.openxmlformats.org/officeDocument/2006/relationships/hyperlink" Target="http://www.corestandards.org/ELA-Literacy/CCRA/W/" TargetMode="External"/><Relationship Id="rId56" Type="http://schemas.openxmlformats.org/officeDocument/2006/relationships/hyperlink" Target="http://www.corestandards.org/ELA-Literacy/RL/9-10/6/" TargetMode="External"/><Relationship Id="rId77" Type="http://schemas.openxmlformats.org/officeDocument/2006/relationships/hyperlink" Target="http://www.corestandards.org/ELA-Literacy/W/9-10/3/b/" TargetMode="External"/><Relationship Id="rId100" Type="http://schemas.openxmlformats.org/officeDocument/2006/relationships/hyperlink" Target="http://www.corestandards.org/ELA-Literacy/L/9-10/3/" TargetMode="External"/><Relationship Id="rId282" Type="http://schemas.openxmlformats.org/officeDocument/2006/relationships/hyperlink" Target="http://www.corestandards.org/ELA-Literacy/RI/9-10/7/" TargetMode="External"/><Relationship Id="rId317" Type="http://schemas.openxmlformats.org/officeDocument/2006/relationships/hyperlink" Target="http://www.corestandards.org/ELA-Literacy/L/9-10/1/" TargetMode="External"/><Relationship Id="rId338" Type="http://schemas.openxmlformats.org/officeDocument/2006/relationships/hyperlink" Target="http://www.corestandards.org/ELA-Literacy/W/9-10/1/a/" TargetMode="External"/><Relationship Id="rId359" Type="http://schemas.openxmlformats.org/officeDocument/2006/relationships/hyperlink" Target="http://www.corestandards.org/ELA-Literacy/W/9-10/6/" TargetMode="External"/><Relationship Id="rId8" Type="http://schemas.openxmlformats.org/officeDocument/2006/relationships/webSettings" Target="webSettings.xml"/><Relationship Id="rId98" Type="http://schemas.openxmlformats.org/officeDocument/2006/relationships/hyperlink" Target="http://www.corestandards.org/ELA-Literacy/L/9-10/1/b/" TargetMode="External"/><Relationship Id="rId121" Type="http://schemas.openxmlformats.org/officeDocument/2006/relationships/hyperlink" Target="http://www.corestandards.org/ELA-Literacy/W/9-10/1/d/" TargetMode="External"/><Relationship Id="rId142" Type="http://schemas.openxmlformats.org/officeDocument/2006/relationships/hyperlink" Target="http://www.corestandards.org/ELA-Literacy/W/9-10/9/b/" TargetMode="External"/><Relationship Id="rId163" Type="http://schemas.openxmlformats.org/officeDocument/2006/relationships/hyperlink" Target="http://www.corestandards.org/ELA-Literacy/RL/9-10/2/" TargetMode="External"/><Relationship Id="rId184" Type="http://schemas.openxmlformats.org/officeDocument/2006/relationships/hyperlink" Target="http://www.corestandards.org/ELA-Literacy/W/9-10/2/f/" TargetMode="External"/><Relationship Id="rId219" Type="http://schemas.openxmlformats.org/officeDocument/2006/relationships/hyperlink" Target="http://www.corestandards.org/ELA-Literacy/RL/9-10/3/" TargetMode="External"/><Relationship Id="rId370" Type="http://schemas.openxmlformats.org/officeDocument/2006/relationships/hyperlink" Target="http://www.corestandards.org/ELA-Literacy/SL/9-10/4/" TargetMode="External"/><Relationship Id="rId391" Type="http://schemas.openxmlformats.org/officeDocument/2006/relationships/hyperlink" Target="http://www.parcconline.org/indiana" TargetMode="External"/><Relationship Id="rId405" Type="http://schemas.openxmlformats.org/officeDocument/2006/relationships/hyperlink" Target="http://www.parcconline.org/samples/english-language-artsliteracy/grade-3-generic-rubrics-draft" TargetMode="External"/><Relationship Id="rId230" Type="http://schemas.openxmlformats.org/officeDocument/2006/relationships/hyperlink" Target="http://www.corestandards.org/ELA-Literacy/W/9-10/1/c/" TargetMode="External"/><Relationship Id="rId251" Type="http://schemas.openxmlformats.org/officeDocument/2006/relationships/hyperlink" Target="http://www.corestandards.org/ELA-Literacy/W/9-10/9/" TargetMode="External"/><Relationship Id="rId25" Type="http://schemas.openxmlformats.org/officeDocument/2006/relationships/hyperlink" Target="http://www.corestandards.org/ELA-Literacy/CCRA/R/1/" TargetMode="External"/><Relationship Id="rId46" Type="http://schemas.openxmlformats.org/officeDocument/2006/relationships/hyperlink" Target="http://www.corestandards.org/ELA-Literacy/CCRA/L/" TargetMode="External"/><Relationship Id="rId67" Type="http://schemas.openxmlformats.org/officeDocument/2006/relationships/hyperlink" Target="http://www.corestandards.org/ELA-Literacy/W/9-10/1/e/" TargetMode="External"/><Relationship Id="rId272" Type="http://schemas.openxmlformats.org/officeDocument/2006/relationships/hyperlink" Target="http://www.corestandards.org/ELA-Literacy/RL/9-10/1/" TargetMode="External"/><Relationship Id="rId293" Type="http://schemas.openxmlformats.org/officeDocument/2006/relationships/hyperlink" Target="http://www.corestandards.org/ELA-Literacy/W/9-10/2/e/" TargetMode="External"/><Relationship Id="rId307" Type="http://schemas.openxmlformats.org/officeDocument/2006/relationships/hyperlink" Target="http://www.corestandards.org/ELA-Literacy/W/9-10/9/b/" TargetMode="External"/><Relationship Id="rId328" Type="http://schemas.openxmlformats.org/officeDocument/2006/relationships/hyperlink" Target="http://www.corestandards.org/ELA-Literacy/RL/9-10/2/" TargetMode="External"/><Relationship Id="rId349" Type="http://schemas.openxmlformats.org/officeDocument/2006/relationships/hyperlink" Target="http://www.corestandards.org/ELA-Literacy/W/9-10/2/f/" TargetMode="External"/><Relationship Id="rId88" Type="http://schemas.openxmlformats.org/officeDocument/2006/relationships/hyperlink" Target="http://www.corestandards.org/ELA-Literacy/SL/9-10/1/" TargetMode="External"/><Relationship Id="rId111" Type="http://schemas.openxmlformats.org/officeDocument/2006/relationships/hyperlink" Target="http://www.corestandards.org/ELA-Literacy/RL/9-10/6/" TargetMode="External"/><Relationship Id="rId132" Type="http://schemas.openxmlformats.org/officeDocument/2006/relationships/hyperlink" Target="http://www.corestandards.org/ELA-Literacy/W/9-10/3/b/" TargetMode="External"/><Relationship Id="rId153" Type="http://schemas.openxmlformats.org/officeDocument/2006/relationships/hyperlink" Target="http://www.corestandards.org/ELA-Literacy/L/9-10/1/b/" TargetMode="External"/><Relationship Id="rId174" Type="http://schemas.openxmlformats.org/officeDocument/2006/relationships/hyperlink" Target="http://www.corestandards.org/ELA-Literacy/W/9-10/1/b/" TargetMode="External"/><Relationship Id="rId195" Type="http://schemas.openxmlformats.org/officeDocument/2006/relationships/hyperlink" Target="http://www.corestandards.org/ELA-Literacy/W/9-10/7/" TargetMode="External"/><Relationship Id="rId209" Type="http://schemas.openxmlformats.org/officeDocument/2006/relationships/hyperlink" Target="http://www.corestandards.org/ELA-Literacy/L/9-10/2/c/" TargetMode="External"/><Relationship Id="rId360" Type="http://schemas.openxmlformats.org/officeDocument/2006/relationships/hyperlink" Target="http://www.corestandards.org/ELA-Literacy/W/9-10/7/" TargetMode="External"/><Relationship Id="rId381" Type="http://schemas.openxmlformats.org/officeDocument/2006/relationships/hyperlink" Target="http://www.myngconnect.com" TargetMode="External"/><Relationship Id="rId220" Type="http://schemas.openxmlformats.org/officeDocument/2006/relationships/hyperlink" Target="http://www.corestandards.org/ELA-Literacy/RL/9-10/4/" TargetMode="External"/><Relationship Id="rId241" Type="http://schemas.openxmlformats.org/officeDocument/2006/relationships/hyperlink" Target="http://www.corestandards.org/ELA-Literacy/W/9-10/3/a/" TargetMode="External"/><Relationship Id="rId15" Type="http://schemas.openxmlformats.org/officeDocument/2006/relationships/hyperlink" Target="http://www.corestandards.org/ELA-Literacy/CCRA/R/" TargetMode="External"/><Relationship Id="rId36" Type="http://schemas.openxmlformats.org/officeDocument/2006/relationships/hyperlink" Target="http://www.corestandards.org/ELA-Literacy/CCRA/W/5/" TargetMode="External"/><Relationship Id="rId57" Type="http://schemas.openxmlformats.org/officeDocument/2006/relationships/hyperlink" Target="http://www.corestandards.org/ELA-Literacy/RI/9-10/2/" TargetMode="External"/><Relationship Id="rId262" Type="http://schemas.openxmlformats.org/officeDocument/2006/relationships/hyperlink" Target="http://www.corestandards.org/ELA-Literacy/L/9-10/1/" TargetMode="External"/><Relationship Id="rId283" Type="http://schemas.openxmlformats.org/officeDocument/2006/relationships/hyperlink" Target="http://www.corestandards.org/ELA-Literacy/W/9-10/1/a/" TargetMode="External"/><Relationship Id="rId318" Type="http://schemas.openxmlformats.org/officeDocument/2006/relationships/hyperlink" Target="http://www.corestandards.org/ELA-Literacy/L/9-10/1/b/" TargetMode="External"/><Relationship Id="rId339" Type="http://schemas.openxmlformats.org/officeDocument/2006/relationships/hyperlink" Target="http://www.corestandards.org/ELA-Literacy/W/9-10/1/b/" TargetMode="External"/><Relationship Id="rId78" Type="http://schemas.openxmlformats.org/officeDocument/2006/relationships/hyperlink" Target="http://www.corestandards.org/ELA-Literacy/W/9-10/3/c/" TargetMode="External"/><Relationship Id="rId99" Type="http://schemas.openxmlformats.org/officeDocument/2006/relationships/hyperlink" Target="http://www.corestandards.org/ELA-Literacy/L/9-10/2/c/" TargetMode="External"/><Relationship Id="rId101" Type="http://schemas.openxmlformats.org/officeDocument/2006/relationships/hyperlink" Target="http://www.corestandards.org/ELA-Literacy/L/9-10/3/a/" TargetMode="External"/><Relationship Id="rId122" Type="http://schemas.openxmlformats.org/officeDocument/2006/relationships/hyperlink" Target="http://www.corestandards.org/ELA-Literacy/W/9-10/1/e/" TargetMode="External"/><Relationship Id="rId143" Type="http://schemas.openxmlformats.org/officeDocument/2006/relationships/hyperlink" Target="http://www.corestandards.org/ELA-Literacy/SL/9-10/1/" TargetMode="External"/><Relationship Id="rId164" Type="http://schemas.openxmlformats.org/officeDocument/2006/relationships/hyperlink" Target="http://www.corestandards.org/ELA-Literacy/RL/9-10/3/" TargetMode="External"/><Relationship Id="rId185" Type="http://schemas.openxmlformats.org/officeDocument/2006/relationships/hyperlink" Target="http://www.corestandards.org/ELA-Literacy/W/9-10/3/" TargetMode="External"/><Relationship Id="rId350" Type="http://schemas.openxmlformats.org/officeDocument/2006/relationships/hyperlink" Target="http://www.corestandards.org/ELA-Literacy/W/9-10/3/" TargetMode="External"/><Relationship Id="rId371" Type="http://schemas.openxmlformats.org/officeDocument/2006/relationships/hyperlink" Target="http://www.corestandards.org/ELA-Literacy/SL/9-10/5/" TargetMode="External"/><Relationship Id="rId406" Type="http://schemas.openxmlformats.org/officeDocument/2006/relationships/image" Target="media/image6.jpeg"/><Relationship Id="rId9" Type="http://schemas.openxmlformats.org/officeDocument/2006/relationships/footnotes" Target="footnotes.xml"/><Relationship Id="rId210" Type="http://schemas.openxmlformats.org/officeDocument/2006/relationships/hyperlink" Target="http://www.corestandards.org/ELA-Literacy/L/9-10/3/" TargetMode="External"/><Relationship Id="rId392" Type="http://schemas.openxmlformats.org/officeDocument/2006/relationships/hyperlink" Target="http://www.parcconline.org/louisiana" TargetMode="External"/><Relationship Id="rId26" Type="http://schemas.openxmlformats.org/officeDocument/2006/relationships/hyperlink" Target="http://www.corestandards.org/ELA-Literacy/CCRA/W/" TargetMode="External"/><Relationship Id="rId231" Type="http://schemas.openxmlformats.org/officeDocument/2006/relationships/hyperlink" Target="http://www.corestandards.org/ELA-Literacy/W/9-10/1/d/" TargetMode="External"/><Relationship Id="rId252" Type="http://schemas.openxmlformats.org/officeDocument/2006/relationships/hyperlink" Target="http://www.corestandards.org/ELA-Literacy/W/9-10/9/b/" TargetMode="External"/><Relationship Id="rId273" Type="http://schemas.openxmlformats.org/officeDocument/2006/relationships/hyperlink" Target="http://www.corestandards.org/ELA-Literacy/RL/9-10/2/" TargetMode="External"/><Relationship Id="rId294" Type="http://schemas.openxmlformats.org/officeDocument/2006/relationships/hyperlink" Target="http://www.corestandards.org/ELA-Literacy/W/9-10/2/f/" TargetMode="External"/><Relationship Id="rId308" Type="http://schemas.openxmlformats.org/officeDocument/2006/relationships/hyperlink" Target="http://www.corestandards.org/ELA-Literacy/SL/9-10/1/" TargetMode="External"/><Relationship Id="rId329" Type="http://schemas.openxmlformats.org/officeDocument/2006/relationships/hyperlink" Target="http://www.corestandards.org/ELA-Literacy/RL/9-10/3/" TargetMode="External"/><Relationship Id="rId47" Type="http://schemas.openxmlformats.org/officeDocument/2006/relationships/hyperlink" Target="http://www.corestandards.org/ELA-Literacy/CCRA/L/" TargetMode="External"/><Relationship Id="rId68" Type="http://schemas.openxmlformats.org/officeDocument/2006/relationships/hyperlink" Target="http://www.corestandards.org/ELA-Literacy/W/9-10/2/" TargetMode="External"/><Relationship Id="rId89" Type="http://schemas.openxmlformats.org/officeDocument/2006/relationships/hyperlink" Target="http://www.corestandards.org/ELA-Literacy/SL/9-10/1/a/" TargetMode="External"/><Relationship Id="rId112" Type="http://schemas.openxmlformats.org/officeDocument/2006/relationships/hyperlink" Target="http://www.corestandards.org/ELA-Literacy/RI/9-10/2/" TargetMode="External"/><Relationship Id="rId133" Type="http://schemas.openxmlformats.org/officeDocument/2006/relationships/hyperlink" Target="http://www.corestandards.org/ELA-Literacy/W/9-10/3/c/" TargetMode="External"/><Relationship Id="rId154" Type="http://schemas.openxmlformats.org/officeDocument/2006/relationships/hyperlink" Target="http://www.corestandards.org/ELA-Literacy/L/9-10/2/c/" TargetMode="External"/><Relationship Id="rId175" Type="http://schemas.openxmlformats.org/officeDocument/2006/relationships/hyperlink" Target="http://www.corestandards.org/ELA-Literacy/W/9-10/1/c/" TargetMode="External"/><Relationship Id="rId340" Type="http://schemas.openxmlformats.org/officeDocument/2006/relationships/hyperlink" Target="http://www.corestandards.org/ELA-Literacy/W/9-10/1/c/" TargetMode="External"/><Relationship Id="rId361" Type="http://schemas.openxmlformats.org/officeDocument/2006/relationships/hyperlink" Target="http://www.corestandards.org/ELA-Literacy/W/9-10/9/" TargetMode="External"/><Relationship Id="rId196" Type="http://schemas.openxmlformats.org/officeDocument/2006/relationships/hyperlink" Target="http://www.corestandards.org/ELA-Literacy/W/9-10/9/" TargetMode="External"/><Relationship Id="rId200" Type="http://schemas.openxmlformats.org/officeDocument/2006/relationships/hyperlink" Target="http://www.corestandards.org/ELA-Literacy/SL/9-10/1/b/" TargetMode="External"/><Relationship Id="rId382" Type="http://schemas.openxmlformats.org/officeDocument/2006/relationships/image" Target="media/image4.png"/><Relationship Id="rId16" Type="http://schemas.openxmlformats.org/officeDocument/2006/relationships/hyperlink" Target="http://www.corestandards.org/ELA-Literacy/CCRA/R/" TargetMode="External"/><Relationship Id="rId221" Type="http://schemas.openxmlformats.org/officeDocument/2006/relationships/hyperlink" Target="http://www.corestandards.org/ELA-Literacy/RL/9-10/6/" TargetMode="External"/><Relationship Id="rId242" Type="http://schemas.openxmlformats.org/officeDocument/2006/relationships/hyperlink" Target="http://www.corestandards.org/ELA-Literacy/W/9-10/3/b/" TargetMode="External"/><Relationship Id="rId263" Type="http://schemas.openxmlformats.org/officeDocument/2006/relationships/hyperlink" Target="http://www.corestandards.org/ELA-Literacy/L/9-10/1/b/" TargetMode="External"/><Relationship Id="rId284" Type="http://schemas.openxmlformats.org/officeDocument/2006/relationships/hyperlink" Target="http://www.corestandards.org/ELA-Literacy/W/9-10/1/b/" TargetMode="External"/><Relationship Id="rId319" Type="http://schemas.openxmlformats.org/officeDocument/2006/relationships/hyperlink" Target="http://www.corestandards.org/ELA-Literacy/L/9-10/2/c/" TargetMode="External"/><Relationship Id="rId37" Type="http://schemas.openxmlformats.org/officeDocument/2006/relationships/hyperlink" Target="http://www.corestandards.org/ELA-Literacy/CCRA/SL/" TargetMode="External"/><Relationship Id="rId58" Type="http://schemas.openxmlformats.org/officeDocument/2006/relationships/hyperlink" Target="http://www.corestandards.org/ELA-Literacy/RI/9-10/3/" TargetMode="External"/><Relationship Id="rId79" Type="http://schemas.openxmlformats.org/officeDocument/2006/relationships/hyperlink" Target="http://www.corestandards.org/ELA-Literacy/W/9-10/3/d/" TargetMode="External"/><Relationship Id="rId102" Type="http://schemas.openxmlformats.org/officeDocument/2006/relationships/hyperlink" Target="http://www.corestandards.org/ELA-Literacy/L/9-10/4/" TargetMode="External"/><Relationship Id="rId123" Type="http://schemas.openxmlformats.org/officeDocument/2006/relationships/hyperlink" Target="http://www.corestandards.org/ELA-Literacy/W/9-10/2/" TargetMode="External"/><Relationship Id="rId144" Type="http://schemas.openxmlformats.org/officeDocument/2006/relationships/hyperlink" Target="http://www.corestandards.org/ELA-Literacy/SL/9-10/1/a/" TargetMode="External"/><Relationship Id="rId330" Type="http://schemas.openxmlformats.org/officeDocument/2006/relationships/hyperlink" Target="http://www.corestandards.org/ELA-Literacy/RL/9-10/4/" TargetMode="External"/><Relationship Id="rId90" Type="http://schemas.openxmlformats.org/officeDocument/2006/relationships/hyperlink" Target="http://www.corestandards.org/ELA-Literacy/SL/9-10/1/b/" TargetMode="External"/><Relationship Id="rId165" Type="http://schemas.openxmlformats.org/officeDocument/2006/relationships/hyperlink" Target="http://www.corestandards.org/ELA-Literacy/RL/9-10/4/" TargetMode="External"/><Relationship Id="rId186" Type="http://schemas.openxmlformats.org/officeDocument/2006/relationships/hyperlink" Target="http://www.corestandards.org/ELA-Literacy/W/9-10/3/a/" TargetMode="External"/><Relationship Id="rId351" Type="http://schemas.openxmlformats.org/officeDocument/2006/relationships/hyperlink" Target="http://www.corestandards.org/ELA-Literacy/W/9-10/3/a/" TargetMode="External"/><Relationship Id="rId372" Type="http://schemas.openxmlformats.org/officeDocument/2006/relationships/hyperlink" Target="http://www.corestandards.org/ELA-Literacy/L/9-10/1/" TargetMode="External"/><Relationship Id="rId393" Type="http://schemas.openxmlformats.org/officeDocument/2006/relationships/hyperlink" Target="http://www.parcconline.org/maryland" TargetMode="External"/><Relationship Id="rId407" Type="http://schemas.openxmlformats.org/officeDocument/2006/relationships/hyperlink" Target="http://www.state.nj.us/education/cccs/standards/7/index.html" TargetMode="External"/><Relationship Id="rId211" Type="http://schemas.openxmlformats.org/officeDocument/2006/relationships/hyperlink" Target="http://www.corestandards.org/ELA-Literacy/L/9-10/3/a/" TargetMode="External"/><Relationship Id="rId232" Type="http://schemas.openxmlformats.org/officeDocument/2006/relationships/hyperlink" Target="http://www.corestandards.org/ELA-Literacy/W/9-10/1/e/" TargetMode="External"/><Relationship Id="rId253" Type="http://schemas.openxmlformats.org/officeDocument/2006/relationships/hyperlink" Target="http://www.corestandards.org/ELA-Literacy/SL/9-10/1/" TargetMode="External"/><Relationship Id="rId274" Type="http://schemas.openxmlformats.org/officeDocument/2006/relationships/hyperlink" Target="http://www.corestandards.org/ELA-Literacy/RL/9-10/3/" TargetMode="External"/><Relationship Id="rId295" Type="http://schemas.openxmlformats.org/officeDocument/2006/relationships/hyperlink" Target="http://www.corestandards.org/ELA-Literacy/W/9-10/3/" TargetMode="External"/><Relationship Id="rId309" Type="http://schemas.openxmlformats.org/officeDocument/2006/relationships/hyperlink" Target="http://www.corestandards.org/ELA-Literacy/SL/9-10/1/a/" TargetMode="External"/><Relationship Id="rId27" Type="http://schemas.openxmlformats.org/officeDocument/2006/relationships/hyperlink" Target="http://www.corestandards.org/ELA-Literacy/CCRA/W/" TargetMode="External"/><Relationship Id="rId48" Type="http://schemas.openxmlformats.org/officeDocument/2006/relationships/hyperlink" Target="http://www.corestandards.org/ELA-Literacy/CCRA/L/" TargetMode="External"/><Relationship Id="rId69" Type="http://schemas.openxmlformats.org/officeDocument/2006/relationships/hyperlink" Target="http://www.corestandards.org/ELA-Literacy/W/9-10/2/a/" TargetMode="External"/><Relationship Id="rId113" Type="http://schemas.openxmlformats.org/officeDocument/2006/relationships/hyperlink" Target="http://www.corestandards.org/ELA-Literacy/RI/9-10/3/" TargetMode="External"/><Relationship Id="rId134" Type="http://schemas.openxmlformats.org/officeDocument/2006/relationships/hyperlink" Target="http://www.corestandards.org/ELA-Literacy/W/9-10/3/d/" TargetMode="External"/><Relationship Id="rId320" Type="http://schemas.openxmlformats.org/officeDocument/2006/relationships/hyperlink" Target="http://www.corestandards.org/ELA-Literacy/L/9-10/3/" TargetMode="External"/><Relationship Id="rId80" Type="http://schemas.openxmlformats.org/officeDocument/2006/relationships/hyperlink" Target="http://www.corestandards.org/ELA-Literacy/W/9-10/3/e/" TargetMode="External"/><Relationship Id="rId155" Type="http://schemas.openxmlformats.org/officeDocument/2006/relationships/hyperlink" Target="http://www.corestandards.org/ELA-Literacy/L/9-10/3/" TargetMode="External"/><Relationship Id="rId176" Type="http://schemas.openxmlformats.org/officeDocument/2006/relationships/hyperlink" Target="http://www.corestandards.org/ELA-Literacy/W/9-10/1/d/" TargetMode="External"/><Relationship Id="rId197" Type="http://schemas.openxmlformats.org/officeDocument/2006/relationships/hyperlink" Target="http://www.corestandards.org/ELA-Literacy/W/9-10/9/b/" TargetMode="External"/><Relationship Id="rId341" Type="http://schemas.openxmlformats.org/officeDocument/2006/relationships/hyperlink" Target="http://www.corestandards.org/ELA-Literacy/W/9-10/1/d/" TargetMode="External"/><Relationship Id="rId362" Type="http://schemas.openxmlformats.org/officeDocument/2006/relationships/hyperlink" Target="http://www.corestandards.org/ELA-Literacy/W/9-10/9/b/" TargetMode="External"/><Relationship Id="rId383" Type="http://schemas.openxmlformats.org/officeDocument/2006/relationships/hyperlink" Target="http://www.parcconline.org" TargetMode="External"/><Relationship Id="rId201" Type="http://schemas.openxmlformats.org/officeDocument/2006/relationships/hyperlink" Target="http://www.corestandards.org/ELA-Literacy/SL/9-10/1/c/" TargetMode="External"/><Relationship Id="rId222" Type="http://schemas.openxmlformats.org/officeDocument/2006/relationships/hyperlink" Target="http://www.corestandards.org/ELA-Literacy/RI/9-10/2/" TargetMode="External"/><Relationship Id="rId243" Type="http://schemas.openxmlformats.org/officeDocument/2006/relationships/hyperlink" Target="http://www.corestandards.org/ELA-Literacy/W/9-10/3/c/" TargetMode="External"/><Relationship Id="rId264" Type="http://schemas.openxmlformats.org/officeDocument/2006/relationships/hyperlink" Target="http://www.corestandards.org/ELA-Literacy/L/9-10/2/c/" TargetMode="External"/><Relationship Id="rId285" Type="http://schemas.openxmlformats.org/officeDocument/2006/relationships/hyperlink" Target="http://www.corestandards.org/ELA-Literacy/W/9-10/1/c/" TargetMode="External"/><Relationship Id="rId17" Type="http://schemas.openxmlformats.org/officeDocument/2006/relationships/hyperlink" Target="http://www.corestandards.org/ELA-Literacy/CCRA/R/" TargetMode="External"/><Relationship Id="rId38" Type="http://schemas.openxmlformats.org/officeDocument/2006/relationships/hyperlink" Target="http://www.corestandards.org/ELA-Literacy/CCRA/SL/" TargetMode="External"/><Relationship Id="rId59" Type="http://schemas.openxmlformats.org/officeDocument/2006/relationships/hyperlink" Target="http://www.corestandards.org/ELA-Literacy/RI/9-10/4/" TargetMode="External"/><Relationship Id="rId103" Type="http://schemas.openxmlformats.org/officeDocument/2006/relationships/hyperlink" Target="http://www.corestandards.org/ELA-Literacy/L/9-10/4/a/" TargetMode="External"/><Relationship Id="rId124" Type="http://schemas.openxmlformats.org/officeDocument/2006/relationships/hyperlink" Target="http://www.corestandards.org/ELA-Literacy/W/9-10/2/a/" TargetMode="External"/><Relationship Id="rId310" Type="http://schemas.openxmlformats.org/officeDocument/2006/relationships/hyperlink" Target="http://www.corestandards.org/ELA-Literacy/SL/9-10/1/b/" TargetMode="External"/><Relationship Id="rId70" Type="http://schemas.openxmlformats.org/officeDocument/2006/relationships/hyperlink" Target="http://www.corestandards.org/ELA-Literacy/W/9-10/2/b/" TargetMode="External"/><Relationship Id="rId91" Type="http://schemas.openxmlformats.org/officeDocument/2006/relationships/hyperlink" Target="http://www.corestandards.org/ELA-Literacy/SL/9-10/1/c/" TargetMode="External"/><Relationship Id="rId145" Type="http://schemas.openxmlformats.org/officeDocument/2006/relationships/hyperlink" Target="http://www.corestandards.org/ELA-Literacy/SL/9-10/1/b/" TargetMode="External"/><Relationship Id="rId166" Type="http://schemas.openxmlformats.org/officeDocument/2006/relationships/hyperlink" Target="http://www.corestandards.org/ELA-Literacy/RL/9-10/6/" TargetMode="External"/><Relationship Id="rId187" Type="http://schemas.openxmlformats.org/officeDocument/2006/relationships/hyperlink" Target="http://www.corestandards.org/ELA-Literacy/W/9-10/3/b/" TargetMode="External"/><Relationship Id="rId331" Type="http://schemas.openxmlformats.org/officeDocument/2006/relationships/hyperlink" Target="http://www.corestandards.org/ELA-Literacy/RL/9-10/6/" TargetMode="External"/><Relationship Id="rId352" Type="http://schemas.openxmlformats.org/officeDocument/2006/relationships/hyperlink" Target="http://www.corestandards.org/ELA-Literacy/W/9-10/3/b/" TargetMode="External"/><Relationship Id="rId373" Type="http://schemas.openxmlformats.org/officeDocument/2006/relationships/hyperlink" Target="http://www.corestandards.org/ELA-Literacy/L/9-10/1/b/" TargetMode="External"/><Relationship Id="rId394" Type="http://schemas.openxmlformats.org/officeDocument/2006/relationships/hyperlink" Target="http://www.parcconline.org/massachusetts" TargetMode="External"/><Relationship Id="rId408" Type="http://schemas.openxmlformats.org/officeDocument/2006/relationships/image" Target="media/image7.emf"/><Relationship Id="rId1" Type="http://schemas.openxmlformats.org/officeDocument/2006/relationships/customXml" Target="../customXml/item1.xml"/><Relationship Id="rId212" Type="http://schemas.openxmlformats.org/officeDocument/2006/relationships/hyperlink" Target="http://www.corestandards.org/ELA-Literacy/L/9-10/4/" TargetMode="External"/><Relationship Id="rId233" Type="http://schemas.openxmlformats.org/officeDocument/2006/relationships/hyperlink" Target="http://www.corestandards.org/ELA-Literacy/W/9-10/2/" TargetMode="External"/><Relationship Id="rId254" Type="http://schemas.openxmlformats.org/officeDocument/2006/relationships/hyperlink" Target="http://www.corestandards.org/ELA-Literacy/SL/9-10/1/a/" TargetMode="External"/><Relationship Id="rId28" Type="http://schemas.openxmlformats.org/officeDocument/2006/relationships/hyperlink" Target="http://www.corestandards.org/ELA-Literacy/CCRA/W/" TargetMode="External"/><Relationship Id="rId49" Type="http://schemas.openxmlformats.org/officeDocument/2006/relationships/image" Target="media/image3.png"/><Relationship Id="rId114" Type="http://schemas.openxmlformats.org/officeDocument/2006/relationships/hyperlink" Target="http://www.corestandards.org/ELA-Literacy/RI/9-10/4/" TargetMode="External"/><Relationship Id="rId275" Type="http://schemas.openxmlformats.org/officeDocument/2006/relationships/hyperlink" Target="http://www.corestandards.org/ELA-Literacy/RL/9-10/4/" TargetMode="External"/><Relationship Id="rId296" Type="http://schemas.openxmlformats.org/officeDocument/2006/relationships/hyperlink" Target="http://www.corestandards.org/ELA-Literacy/W/9-10/3/a/" TargetMode="External"/><Relationship Id="rId300" Type="http://schemas.openxmlformats.org/officeDocument/2006/relationships/hyperlink" Target="http://www.corestandards.org/ELA-Literacy/W/9-10/3/e/" TargetMode="External"/><Relationship Id="rId60" Type="http://schemas.openxmlformats.org/officeDocument/2006/relationships/hyperlink" Target="http://www.corestandards.org/ELA-Literacy/RI/9-10/5/" TargetMode="External"/><Relationship Id="rId81" Type="http://schemas.openxmlformats.org/officeDocument/2006/relationships/hyperlink" Target="http://www.corestandards.org/ELA-Literacy/W/9-10/4/" TargetMode="External"/><Relationship Id="rId135" Type="http://schemas.openxmlformats.org/officeDocument/2006/relationships/hyperlink" Target="http://www.corestandards.org/ELA-Literacy/W/9-10/3/e/" TargetMode="External"/><Relationship Id="rId156" Type="http://schemas.openxmlformats.org/officeDocument/2006/relationships/hyperlink" Target="http://www.corestandards.org/ELA-Literacy/L/9-10/3/a/" TargetMode="External"/><Relationship Id="rId177" Type="http://schemas.openxmlformats.org/officeDocument/2006/relationships/hyperlink" Target="http://www.corestandards.org/ELA-Literacy/W/9-10/1/e/" TargetMode="External"/><Relationship Id="rId198" Type="http://schemas.openxmlformats.org/officeDocument/2006/relationships/hyperlink" Target="http://www.corestandards.org/ELA-Literacy/SL/9-10/1/" TargetMode="External"/><Relationship Id="rId321" Type="http://schemas.openxmlformats.org/officeDocument/2006/relationships/hyperlink" Target="http://www.corestandards.org/ELA-Literacy/L/9-10/3/a/" TargetMode="External"/><Relationship Id="rId342" Type="http://schemas.openxmlformats.org/officeDocument/2006/relationships/hyperlink" Target="http://www.corestandards.org/ELA-Literacy/W/9-10/1/e/" TargetMode="External"/><Relationship Id="rId363" Type="http://schemas.openxmlformats.org/officeDocument/2006/relationships/hyperlink" Target="http://www.corestandards.org/ELA-Literacy/SL/9-10/1/" TargetMode="External"/><Relationship Id="rId384" Type="http://schemas.openxmlformats.org/officeDocument/2006/relationships/hyperlink" Target="http://www.ccsso.org/" TargetMode="External"/><Relationship Id="rId202" Type="http://schemas.openxmlformats.org/officeDocument/2006/relationships/hyperlink" Target="http://www.corestandards.org/ELA-Literacy/SL/9-10/1/d/" TargetMode="External"/><Relationship Id="rId223" Type="http://schemas.openxmlformats.org/officeDocument/2006/relationships/hyperlink" Target="http://www.corestandards.org/ELA-Literacy/RI/9-10/3/" TargetMode="External"/><Relationship Id="rId244" Type="http://schemas.openxmlformats.org/officeDocument/2006/relationships/hyperlink" Target="http://www.corestandards.org/ELA-Literacy/W/9-10/3/d/" TargetMode="External"/><Relationship Id="rId18" Type="http://schemas.openxmlformats.org/officeDocument/2006/relationships/hyperlink" Target="http://www.corestandards.org/ELA-Literacy/CCRA/R/" TargetMode="External"/><Relationship Id="rId39" Type="http://schemas.openxmlformats.org/officeDocument/2006/relationships/hyperlink" Target="http://www.corestandards.org/ELA-Literacy/CCRA/SL/" TargetMode="External"/><Relationship Id="rId265" Type="http://schemas.openxmlformats.org/officeDocument/2006/relationships/hyperlink" Target="http://www.corestandards.org/ELA-Literacy/L/9-10/3/" TargetMode="External"/><Relationship Id="rId286" Type="http://schemas.openxmlformats.org/officeDocument/2006/relationships/hyperlink" Target="http://www.corestandards.org/ELA-Literacy/W/9-10/1/d/" TargetMode="External"/><Relationship Id="rId50" Type="http://schemas.openxmlformats.org/officeDocument/2006/relationships/hyperlink" Target="http://www.corestandards.org/ELA-Literacy/L/9-10/" TargetMode="External"/><Relationship Id="rId104" Type="http://schemas.openxmlformats.org/officeDocument/2006/relationships/hyperlink" Target="http://www.corestandards.org/ELA-Literacy/L/9-10/5/" TargetMode="External"/><Relationship Id="rId125" Type="http://schemas.openxmlformats.org/officeDocument/2006/relationships/hyperlink" Target="http://www.corestandards.org/ELA-Literacy/W/9-10/2/b/" TargetMode="External"/><Relationship Id="rId146" Type="http://schemas.openxmlformats.org/officeDocument/2006/relationships/hyperlink" Target="http://www.corestandards.org/ELA-Literacy/SL/9-10/1/c/" TargetMode="External"/><Relationship Id="rId167" Type="http://schemas.openxmlformats.org/officeDocument/2006/relationships/hyperlink" Target="http://www.corestandards.org/ELA-Literacy/RI/9-10/2/" TargetMode="External"/><Relationship Id="rId188" Type="http://schemas.openxmlformats.org/officeDocument/2006/relationships/hyperlink" Target="http://www.corestandards.org/ELA-Literacy/W/9-10/3/c/" TargetMode="External"/><Relationship Id="rId311" Type="http://schemas.openxmlformats.org/officeDocument/2006/relationships/hyperlink" Target="http://www.corestandards.org/ELA-Literacy/SL/9-10/1/c/" TargetMode="External"/><Relationship Id="rId332" Type="http://schemas.openxmlformats.org/officeDocument/2006/relationships/hyperlink" Target="http://www.corestandards.org/ELA-Literacy/RI/9-10/2/" TargetMode="External"/><Relationship Id="rId353" Type="http://schemas.openxmlformats.org/officeDocument/2006/relationships/hyperlink" Target="http://www.corestandards.org/ELA-Literacy/W/9-10/3/c/" TargetMode="External"/><Relationship Id="rId374" Type="http://schemas.openxmlformats.org/officeDocument/2006/relationships/hyperlink" Target="http://www.corestandards.org/ELA-Literacy/L/9-10/2/c/" TargetMode="External"/><Relationship Id="rId395" Type="http://schemas.openxmlformats.org/officeDocument/2006/relationships/hyperlink" Target="http://www.parcconline.org/mississippi" TargetMode="External"/><Relationship Id="rId409" Type="http://schemas.openxmlformats.org/officeDocument/2006/relationships/image" Target="media/image8.emf"/><Relationship Id="rId71" Type="http://schemas.openxmlformats.org/officeDocument/2006/relationships/hyperlink" Target="http://www.corestandards.org/ELA-Literacy/W/9-10/2/c/" TargetMode="External"/><Relationship Id="rId92" Type="http://schemas.openxmlformats.org/officeDocument/2006/relationships/hyperlink" Target="http://www.corestandards.org/ELA-Literacy/SL/9-10/1/d/" TargetMode="External"/><Relationship Id="rId213" Type="http://schemas.openxmlformats.org/officeDocument/2006/relationships/hyperlink" Target="http://www.corestandards.org/ELA-Literacy/L/9-10/4/a/" TargetMode="External"/><Relationship Id="rId234" Type="http://schemas.openxmlformats.org/officeDocument/2006/relationships/hyperlink" Target="http://www.corestandards.org/ELA-Literacy/W/9-10/2/a/" TargetMode="External"/><Relationship Id="rId2" Type="http://schemas.openxmlformats.org/officeDocument/2006/relationships/customXml" Target="../customXml/item2.xml"/><Relationship Id="rId29" Type="http://schemas.openxmlformats.org/officeDocument/2006/relationships/hyperlink" Target="http://www.corestandards.org/ELA-Literacy/CCRA/W/" TargetMode="External"/><Relationship Id="rId255" Type="http://schemas.openxmlformats.org/officeDocument/2006/relationships/hyperlink" Target="http://www.corestandards.org/ELA-Literacy/SL/9-10/1/b/" TargetMode="External"/><Relationship Id="rId276" Type="http://schemas.openxmlformats.org/officeDocument/2006/relationships/hyperlink" Target="http://www.corestandards.org/ELA-Literacy/RL/9-10/6/" TargetMode="External"/><Relationship Id="rId297" Type="http://schemas.openxmlformats.org/officeDocument/2006/relationships/hyperlink" Target="http://www.corestandards.org/ELA-Literacy/W/9-10/3/b/" TargetMode="External"/><Relationship Id="rId40" Type="http://schemas.openxmlformats.org/officeDocument/2006/relationships/hyperlink" Target="http://www.corestandards.org/ELA-Literacy/CCRA/SL/" TargetMode="External"/><Relationship Id="rId115" Type="http://schemas.openxmlformats.org/officeDocument/2006/relationships/hyperlink" Target="http://www.corestandards.org/ELA-Literacy/RI/9-10/5/" TargetMode="External"/><Relationship Id="rId136" Type="http://schemas.openxmlformats.org/officeDocument/2006/relationships/hyperlink" Target="http://www.corestandards.org/ELA-Literacy/W/9-10/4/" TargetMode="External"/><Relationship Id="rId157" Type="http://schemas.openxmlformats.org/officeDocument/2006/relationships/hyperlink" Target="http://www.corestandards.org/ELA-Literacy/L/9-10/4/" TargetMode="External"/><Relationship Id="rId178" Type="http://schemas.openxmlformats.org/officeDocument/2006/relationships/hyperlink" Target="http://www.corestandards.org/ELA-Literacy/W/9-10/2/" TargetMode="External"/><Relationship Id="rId301" Type="http://schemas.openxmlformats.org/officeDocument/2006/relationships/hyperlink" Target="http://www.corestandards.org/ELA-Literacy/W/9-10/4/" TargetMode="External"/><Relationship Id="rId322" Type="http://schemas.openxmlformats.org/officeDocument/2006/relationships/hyperlink" Target="http://www.corestandards.org/ELA-Literacy/L/9-10/4/" TargetMode="External"/><Relationship Id="rId343" Type="http://schemas.openxmlformats.org/officeDocument/2006/relationships/hyperlink" Target="http://www.corestandards.org/ELA-Literacy/W/9-10/2/" TargetMode="External"/><Relationship Id="rId364" Type="http://schemas.openxmlformats.org/officeDocument/2006/relationships/hyperlink" Target="http://www.corestandards.org/ELA-Literacy/SL/9-10/1/a/" TargetMode="External"/><Relationship Id="rId61" Type="http://schemas.openxmlformats.org/officeDocument/2006/relationships/hyperlink" Target="http://www.corestandards.org/ELA-Literacy/RI/9-10/6/" TargetMode="External"/><Relationship Id="rId82" Type="http://schemas.openxmlformats.org/officeDocument/2006/relationships/hyperlink" Target="http://www.corestandards.org/ELA-Literacy/W/9-10/5/" TargetMode="External"/><Relationship Id="rId199" Type="http://schemas.openxmlformats.org/officeDocument/2006/relationships/hyperlink" Target="http://www.corestandards.org/ELA-Literacy/SL/9-10/1/a/" TargetMode="External"/><Relationship Id="rId203" Type="http://schemas.openxmlformats.org/officeDocument/2006/relationships/hyperlink" Target="http://www.corestandards.org/ELA-Literacy/SL/9-10/2/" TargetMode="External"/><Relationship Id="rId385" Type="http://schemas.openxmlformats.org/officeDocument/2006/relationships/image" Target="media/image5.png"/><Relationship Id="rId19" Type="http://schemas.openxmlformats.org/officeDocument/2006/relationships/hyperlink" Target="http://www.corestandards.org/ELA-Literacy/CCRA/R/" TargetMode="External"/><Relationship Id="rId224" Type="http://schemas.openxmlformats.org/officeDocument/2006/relationships/hyperlink" Target="http://www.corestandards.org/ELA-Literacy/RI/9-10/4/" TargetMode="External"/><Relationship Id="rId245" Type="http://schemas.openxmlformats.org/officeDocument/2006/relationships/hyperlink" Target="http://www.corestandards.org/ELA-Literacy/W/9-10/3/e/" TargetMode="External"/><Relationship Id="rId266" Type="http://schemas.openxmlformats.org/officeDocument/2006/relationships/hyperlink" Target="http://www.corestandards.org/ELA-Literacy/L/9-10/3/a/" TargetMode="External"/><Relationship Id="rId287" Type="http://schemas.openxmlformats.org/officeDocument/2006/relationships/hyperlink" Target="http://www.corestandards.org/ELA-Literacy/W/9-10/1/e/" TargetMode="External"/><Relationship Id="rId410" Type="http://schemas.openxmlformats.org/officeDocument/2006/relationships/footer" Target="footer2.xml"/><Relationship Id="rId30" Type="http://schemas.openxmlformats.org/officeDocument/2006/relationships/hyperlink" Target="http://www.corestandards.org/ELA-Literacy/CCRA/W/" TargetMode="External"/><Relationship Id="rId105" Type="http://schemas.openxmlformats.org/officeDocument/2006/relationships/hyperlink" Target="http://www.corestandards.org/ELA-Literacy/L/9-10/6/" TargetMode="External"/><Relationship Id="rId126" Type="http://schemas.openxmlformats.org/officeDocument/2006/relationships/hyperlink" Target="http://www.corestandards.org/ELA-Literacy/W/9-10/2/c/" TargetMode="External"/><Relationship Id="rId147" Type="http://schemas.openxmlformats.org/officeDocument/2006/relationships/hyperlink" Target="http://www.corestandards.org/ELA-Literacy/SL/9-10/1/d/" TargetMode="External"/><Relationship Id="rId168" Type="http://schemas.openxmlformats.org/officeDocument/2006/relationships/hyperlink" Target="http://www.corestandards.org/ELA-Literacy/RI/9-10/3/" TargetMode="External"/><Relationship Id="rId312" Type="http://schemas.openxmlformats.org/officeDocument/2006/relationships/hyperlink" Target="http://www.corestandards.org/ELA-Literacy/SL/9-10/1/d/" TargetMode="External"/><Relationship Id="rId333" Type="http://schemas.openxmlformats.org/officeDocument/2006/relationships/hyperlink" Target="http://www.corestandards.org/ELA-Literacy/RI/9-10/3/" TargetMode="External"/><Relationship Id="rId354" Type="http://schemas.openxmlformats.org/officeDocument/2006/relationships/hyperlink" Target="http://www.corestandards.org/ELA-Literacy/W/9-10/3/d/" TargetMode="External"/><Relationship Id="rId51" Type="http://schemas.openxmlformats.org/officeDocument/2006/relationships/hyperlink" Target="http://www.myngconnect.com" TargetMode="External"/><Relationship Id="rId72" Type="http://schemas.openxmlformats.org/officeDocument/2006/relationships/hyperlink" Target="http://www.corestandards.org/ELA-Literacy/W/9-10/2/d/" TargetMode="External"/><Relationship Id="rId93" Type="http://schemas.openxmlformats.org/officeDocument/2006/relationships/hyperlink" Target="http://www.corestandards.org/ELA-Literacy/SL/9-10/2/" TargetMode="External"/><Relationship Id="rId189" Type="http://schemas.openxmlformats.org/officeDocument/2006/relationships/hyperlink" Target="http://www.corestandards.org/ELA-Literacy/W/9-10/3/d/" TargetMode="External"/><Relationship Id="rId375" Type="http://schemas.openxmlformats.org/officeDocument/2006/relationships/hyperlink" Target="http://www.corestandards.org/ELA-Literacy/L/9-10/3/" TargetMode="External"/><Relationship Id="rId396" Type="http://schemas.openxmlformats.org/officeDocument/2006/relationships/hyperlink" Target="http://www.parcconline.org/new-jersey" TargetMode="External"/><Relationship Id="rId3" Type="http://schemas.openxmlformats.org/officeDocument/2006/relationships/customXml" Target="../customXml/item3.xml"/><Relationship Id="rId214" Type="http://schemas.openxmlformats.org/officeDocument/2006/relationships/hyperlink" Target="http://www.corestandards.org/ELA-Literacy/L/9-10/5/" TargetMode="External"/><Relationship Id="rId235" Type="http://schemas.openxmlformats.org/officeDocument/2006/relationships/hyperlink" Target="http://www.corestandards.org/ELA-Literacy/W/9-10/2/b/" TargetMode="External"/><Relationship Id="rId256" Type="http://schemas.openxmlformats.org/officeDocument/2006/relationships/hyperlink" Target="http://www.corestandards.org/ELA-Literacy/SL/9-10/1/c/" TargetMode="External"/><Relationship Id="rId277" Type="http://schemas.openxmlformats.org/officeDocument/2006/relationships/hyperlink" Target="http://www.corestandards.org/ELA-Literacy/RI/9-10/2/" TargetMode="External"/><Relationship Id="rId298" Type="http://schemas.openxmlformats.org/officeDocument/2006/relationships/hyperlink" Target="http://www.corestandards.org/ELA-Literacy/W/9-10/3/c/" TargetMode="External"/><Relationship Id="rId400" Type="http://schemas.openxmlformats.org/officeDocument/2006/relationships/hyperlink" Target="http://www.parcconline.org/rhode-island" TargetMode="External"/><Relationship Id="rId116" Type="http://schemas.openxmlformats.org/officeDocument/2006/relationships/hyperlink" Target="http://www.corestandards.org/ELA-Literacy/RI/9-10/6/" TargetMode="External"/><Relationship Id="rId137" Type="http://schemas.openxmlformats.org/officeDocument/2006/relationships/hyperlink" Target="http://www.corestandards.org/ELA-Literacy/W/9-10/5/" TargetMode="External"/><Relationship Id="rId158" Type="http://schemas.openxmlformats.org/officeDocument/2006/relationships/hyperlink" Target="http://www.corestandards.org/ELA-Literacy/L/9-10/4/a/" TargetMode="External"/><Relationship Id="rId302" Type="http://schemas.openxmlformats.org/officeDocument/2006/relationships/hyperlink" Target="http://www.corestandards.org/ELA-Literacy/W/9-10/5/" TargetMode="External"/><Relationship Id="rId323" Type="http://schemas.openxmlformats.org/officeDocument/2006/relationships/hyperlink" Target="http://www.corestandards.org/ELA-Literacy/L/9-10/4/a/" TargetMode="External"/><Relationship Id="rId344" Type="http://schemas.openxmlformats.org/officeDocument/2006/relationships/hyperlink" Target="http://www.corestandards.org/ELA-Literacy/W/9-10/2/a/" TargetMode="External"/><Relationship Id="rId20" Type="http://schemas.openxmlformats.org/officeDocument/2006/relationships/hyperlink" Target="http://www.corestandards.org/ELA-Literacy/CCRA/R/" TargetMode="External"/><Relationship Id="rId41" Type="http://schemas.openxmlformats.org/officeDocument/2006/relationships/hyperlink" Target="http://www.corestandards.org/ELA-Literacy/CCRA/SL/" TargetMode="External"/><Relationship Id="rId62" Type="http://schemas.openxmlformats.org/officeDocument/2006/relationships/hyperlink" Target="http://www.corestandards.org/ELA-Literacy/RI/9-10/7/" TargetMode="External"/><Relationship Id="rId83" Type="http://schemas.openxmlformats.org/officeDocument/2006/relationships/hyperlink" Target="http://www.corestandards.org/ELA-Literacy/L/9-10/" TargetMode="External"/><Relationship Id="rId179" Type="http://schemas.openxmlformats.org/officeDocument/2006/relationships/hyperlink" Target="http://www.corestandards.org/ELA-Literacy/W/9-10/2/a/" TargetMode="External"/><Relationship Id="rId365" Type="http://schemas.openxmlformats.org/officeDocument/2006/relationships/hyperlink" Target="http://www.corestandards.org/ELA-Literacy/SL/9-10/1/b/" TargetMode="External"/><Relationship Id="rId386" Type="http://schemas.openxmlformats.org/officeDocument/2006/relationships/hyperlink" Target="http://www.parcconline.org/arizona" TargetMode="External"/><Relationship Id="rId190" Type="http://schemas.openxmlformats.org/officeDocument/2006/relationships/hyperlink" Target="http://www.corestandards.org/ELA-Literacy/W/9-10/3/e/" TargetMode="External"/><Relationship Id="rId204" Type="http://schemas.openxmlformats.org/officeDocument/2006/relationships/hyperlink" Target="http://www.corestandards.org/ELA-Literacy/SL/9-10/3/" TargetMode="External"/><Relationship Id="rId225" Type="http://schemas.openxmlformats.org/officeDocument/2006/relationships/hyperlink" Target="http://www.corestandards.org/ELA-Literacy/RI/9-10/5/" TargetMode="External"/><Relationship Id="rId246" Type="http://schemas.openxmlformats.org/officeDocument/2006/relationships/hyperlink" Target="http://www.corestandards.org/ELA-Literacy/W/9-10/4/" TargetMode="External"/><Relationship Id="rId267" Type="http://schemas.openxmlformats.org/officeDocument/2006/relationships/hyperlink" Target="http://www.corestandards.org/ELA-Literacy/L/9-10/4/" TargetMode="External"/><Relationship Id="rId288" Type="http://schemas.openxmlformats.org/officeDocument/2006/relationships/hyperlink" Target="http://www.corestandards.org/ELA-Literacy/W/9-10/2/" TargetMode="External"/><Relationship Id="rId411" Type="http://schemas.openxmlformats.org/officeDocument/2006/relationships/fontTable" Target="fontTable.xml"/><Relationship Id="rId106" Type="http://schemas.openxmlformats.org/officeDocument/2006/relationships/hyperlink" Target="http://www.myngconnect.com" TargetMode="External"/><Relationship Id="rId127" Type="http://schemas.openxmlformats.org/officeDocument/2006/relationships/hyperlink" Target="http://www.corestandards.org/ELA-Literacy/W/9-10/2/d/" TargetMode="External"/><Relationship Id="rId313" Type="http://schemas.openxmlformats.org/officeDocument/2006/relationships/hyperlink" Target="http://www.corestandards.org/ELA-Literacy/SL/9-10/2/" TargetMode="External"/><Relationship Id="rId10" Type="http://schemas.openxmlformats.org/officeDocument/2006/relationships/endnotes" Target="endnotes.xml"/><Relationship Id="rId31" Type="http://schemas.openxmlformats.org/officeDocument/2006/relationships/hyperlink" Target="http://www.corestandards.org/ELA-Literacy/CCRA/W/" TargetMode="External"/><Relationship Id="rId52" Type="http://schemas.openxmlformats.org/officeDocument/2006/relationships/hyperlink" Target="http://www.corestandards.org/ELA-Literacy/RL/9-10/1/" TargetMode="External"/><Relationship Id="rId73" Type="http://schemas.openxmlformats.org/officeDocument/2006/relationships/hyperlink" Target="http://www.corestandards.org/ELA-Literacy/W/9-10/2/e/" TargetMode="External"/><Relationship Id="rId94" Type="http://schemas.openxmlformats.org/officeDocument/2006/relationships/hyperlink" Target="http://www.corestandards.org/ELA-Literacy/SL/9-10/3/" TargetMode="External"/><Relationship Id="rId148" Type="http://schemas.openxmlformats.org/officeDocument/2006/relationships/hyperlink" Target="http://www.corestandards.org/ELA-Literacy/SL/9-10/2/" TargetMode="External"/><Relationship Id="rId169" Type="http://schemas.openxmlformats.org/officeDocument/2006/relationships/hyperlink" Target="http://www.corestandards.org/ELA-Literacy/RI/9-10/4/" TargetMode="External"/><Relationship Id="rId334" Type="http://schemas.openxmlformats.org/officeDocument/2006/relationships/hyperlink" Target="http://www.corestandards.org/ELA-Literacy/RI/9-10/4/" TargetMode="External"/><Relationship Id="rId355" Type="http://schemas.openxmlformats.org/officeDocument/2006/relationships/hyperlink" Target="http://www.corestandards.org/ELA-Literacy/W/9-10/3/e/" TargetMode="External"/><Relationship Id="rId376" Type="http://schemas.openxmlformats.org/officeDocument/2006/relationships/hyperlink" Target="http://www.corestandards.org/ELA-Literacy/L/9-10/3/a/" TargetMode="External"/><Relationship Id="rId397" Type="http://schemas.openxmlformats.org/officeDocument/2006/relationships/hyperlink" Target="http://www.parcconline.org/new-mexico" TargetMode="External"/><Relationship Id="rId4" Type="http://schemas.openxmlformats.org/officeDocument/2006/relationships/numbering" Target="numbering.xml"/><Relationship Id="rId180" Type="http://schemas.openxmlformats.org/officeDocument/2006/relationships/hyperlink" Target="http://www.corestandards.org/ELA-Literacy/W/9-10/2/b/" TargetMode="External"/><Relationship Id="rId215" Type="http://schemas.openxmlformats.org/officeDocument/2006/relationships/hyperlink" Target="http://www.corestandards.org/ELA-Literacy/L/9-10/6/" TargetMode="External"/><Relationship Id="rId236" Type="http://schemas.openxmlformats.org/officeDocument/2006/relationships/hyperlink" Target="http://www.corestandards.org/ELA-Literacy/W/9-10/2/c/" TargetMode="External"/><Relationship Id="rId257" Type="http://schemas.openxmlformats.org/officeDocument/2006/relationships/hyperlink" Target="http://www.corestandards.org/ELA-Literacy/SL/9-10/1/d/" TargetMode="External"/><Relationship Id="rId278" Type="http://schemas.openxmlformats.org/officeDocument/2006/relationships/hyperlink" Target="http://www.corestandards.org/ELA-Literacy/RI/9-10/3/" TargetMode="External"/><Relationship Id="rId401" Type="http://schemas.openxmlformats.org/officeDocument/2006/relationships/hyperlink" Target="http://www.parcconline.org/tennessee" TargetMode="External"/><Relationship Id="rId303" Type="http://schemas.openxmlformats.org/officeDocument/2006/relationships/hyperlink" Target="http://www.corestandards.org/ELA-Literacy/L/9-10/" TargetMode="External"/><Relationship Id="rId42" Type="http://schemas.openxmlformats.org/officeDocument/2006/relationships/hyperlink" Target="http://www.corestandards.org/ELA-Literacy/CCRA/SL/" TargetMode="External"/><Relationship Id="rId84" Type="http://schemas.openxmlformats.org/officeDocument/2006/relationships/hyperlink" Target="http://www.corestandards.org/ELA-Literacy/W/9-10/6/" TargetMode="External"/><Relationship Id="rId138" Type="http://schemas.openxmlformats.org/officeDocument/2006/relationships/hyperlink" Target="http://www.corestandards.org/ELA-Literacy/L/9-10/" TargetMode="External"/><Relationship Id="rId345" Type="http://schemas.openxmlformats.org/officeDocument/2006/relationships/hyperlink" Target="http://www.corestandards.org/ELA-Literacy/W/9-10/2/b/" TargetMode="External"/><Relationship Id="rId387" Type="http://schemas.openxmlformats.org/officeDocument/2006/relationships/hyperlink" Target="http://www.parcconline.org/arkansas" TargetMode="External"/><Relationship Id="rId191" Type="http://schemas.openxmlformats.org/officeDocument/2006/relationships/hyperlink" Target="http://www.corestandards.org/ELA-Literacy/W/9-10/4/" TargetMode="External"/><Relationship Id="rId205" Type="http://schemas.openxmlformats.org/officeDocument/2006/relationships/hyperlink" Target="http://www.corestandards.org/ELA-Literacy/SL/9-10/4/" TargetMode="External"/><Relationship Id="rId247" Type="http://schemas.openxmlformats.org/officeDocument/2006/relationships/hyperlink" Target="http://www.corestandards.org/ELA-Literacy/W/9-10/5/" TargetMode="External"/><Relationship Id="rId412" Type="http://schemas.openxmlformats.org/officeDocument/2006/relationships/theme" Target="theme/theme1.xml"/><Relationship Id="rId107" Type="http://schemas.openxmlformats.org/officeDocument/2006/relationships/hyperlink" Target="http://www.corestandards.org/ELA-Literacy/RL/9-10/1/" TargetMode="External"/><Relationship Id="rId289" Type="http://schemas.openxmlformats.org/officeDocument/2006/relationships/hyperlink" Target="http://www.corestandards.org/ELA-Literacy/W/9-10/2/a/" TargetMode="External"/><Relationship Id="rId11" Type="http://schemas.openxmlformats.org/officeDocument/2006/relationships/image" Target="media/image1.jpeg"/><Relationship Id="rId53" Type="http://schemas.openxmlformats.org/officeDocument/2006/relationships/hyperlink" Target="http://www.corestandards.org/ELA-Literacy/RL/9-10/2/" TargetMode="External"/><Relationship Id="rId149" Type="http://schemas.openxmlformats.org/officeDocument/2006/relationships/hyperlink" Target="http://www.corestandards.org/ELA-Literacy/SL/9-10/3/" TargetMode="External"/><Relationship Id="rId314" Type="http://schemas.openxmlformats.org/officeDocument/2006/relationships/hyperlink" Target="http://www.corestandards.org/ELA-Literacy/SL/9-10/3/" TargetMode="External"/><Relationship Id="rId356" Type="http://schemas.openxmlformats.org/officeDocument/2006/relationships/hyperlink" Target="http://www.corestandards.org/ELA-Literacy/W/9-10/4/" TargetMode="External"/><Relationship Id="rId398" Type="http://schemas.openxmlformats.org/officeDocument/2006/relationships/hyperlink" Target="http://www.parcconline.org/new-york"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B090173D6544144E8E9A52C72D79BEF7" ma:contentTypeVersion="0" ma:contentTypeDescription="Create a new document." ma:contentTypeScope="" ma:versionID="da871c1687479cc2cf34109058d7238a">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4BD31EAA-0CEF-42CE-89D9-6780B1B48C4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2.xml><?xml version="1.0" encoding="utf-8"?>
<ds:datastoreItem xmlns:ds="http://schemas.openxmlformats.org/officeDocument/2006/customXml" ds:itemID="{C42BB970-7C60-4C22-87E7-10F956CA5EC0}">
  <ds:schemaRefs>
    <ds:schemaRef ds:uri="http://schemas.microsoft.com/sharepoint/v3/contenttype/forms"/>
  </ds:schemaRefs>
</ds:datastoreItem>
</file>

<file path=customXml/itemProps3.xml><?xml version="1.0" encoding="utf-8"?>
<ds:datastoreItem xmlns:ds="http://schemas.openxmlformats.org/officeDocument/2006/customXml" ds:itemID="{270B1F19-2E93-44C7-AB13-98E111D769CA}">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10</TotalTime>
  <Pages>1</Pages>
  <Words>37157</Words>
  <Characters>211796</Characters>
  <Application>Microsoft Office Word</Application>
  <DocSecurity>0</DocSecurity>
  <Lines>1764</Lines>
  <Paragraphs>496</Paragraphs>
  <ScaleCrop>false</ScaleCrop>
  <HeadingPairs>
    <vt:vector size="2" baseType="variant">
      <vt:variant>
        <vt:lpstr>Title</vt:lpstr>
      </vt:variant>
      <vt:variant>
        <vt:i4>1</vt:i4>
      </vt:variant>
    </vt:vector>
  </HeadingPairs>
  <TitlesOfParts>
    <vt:vector size="1" baseType="lpstr">
      <vt:lpstr/>
    </vt:vector>
  </TitlesOfParts>
  <Company>Perth Amboy Public School</Company>
  <LinksUpToDate>false</LinksUpToDate>
  <CharactersWithSpaces>248457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CAVERO : NICOLE</cp:lastModifiedBy>
  <cp:revision>8</cp:revision>
  <dcterms:created xsi:type="dcterms:W3CDTF">2014-06-05T20:43:00Z</dcterms:created>
  <dcterms:modified xsi:type="dcterms:W3CDTF">2016-11-17T20:24:00Z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0x010100B090173D6544144E8E9A52C72D79BEF7</vt:lpwstr>
  </property>
</Properties>
</file>